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26A" w:rsidRPr="00FE426A" w:rsidRDefault="00FE426A" w:rsidP="00FE426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продажи, покупки и возврата автотранспортных средств</w:t>
      </w:r>
    </w:p>
    <w:bookmarkEnd w:id="0"/>
    <w:p w:rsidR="00FE426A" w:rsidRPr="00FE426A" w:rsidRDefault="00FE426A" w:rsidP="00FE426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машины – решение серьезное и ответственное.  Поэтому во избежание различных проблем перед оформлением сделки нужно владеть всей необходимой информацией. Особенности продажи, покупки и возврата автотранспортных средств регулируются Законом «О защите прав потребителей» и Правилами продажи товаров по договору розничной купли-продажи (утв. постановлением Правительства РФ от 31.12.2020 № 2463). Однако автомобиль относится к технически сложным товарам, для которых установлен специальный порядок возврата в соответствии со ст. 18 Закона «О защите прав потребителей».</w:t>
      </w:r>
    </w:p>
    <w:p w:rsidR="00FE426A" w:rsidRPr="00FE426A" w:rsidRDefault="00FE426A" w:rsidP="00FE426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 Предпродажная подготовка и передача товара</w:t>
      </w:r>
    </w:p>
    <w:p w:rsidR="00FE426A" w:rsidRPr="00FE426A" w:rsidRDefault="00FE426A" w:rsidP="00FE426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продажей автомобили, прицепы и номерные агрегаты должны пройти предпродажную подготовку, виды и объёмы которой определяет изготовитель. При передаче товара продавец обязан в присутствии потребителя проверить качество выполненных работ по предпродажной подготовке и комплектность товара. </w:t>
      </w:r>
    </w:p>
    <w:p w:rsidR="00FE426A" w:rsidRPr="00FE426A" w:rsidRDefault="00FE426A" w:rsidP="00FE426A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автомобилем передаются:</w:t>
      </w:r>
    </w:p>
    <w:p w:rsidR="00FE426A" w:rsidRPr="00FE426A" w:rsidRDefault="00FE426A" w:rsidP="00FE426A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сервисная</w:t>
      </w:r>
      <w:proofErr w:type="gramEnd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книжка или иной заменяющий её документ;</w:t>
      </w:r>
    </w:p>
    <w:p w:rsidR="00FE426A" w:rsidRPr="00FE426A" w:rsidRDefault="00FE426A" w:rsidP="00FE426A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proofErr w:type="gramEnd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информацией о правилах и условиях использования    товара;</w:t>
      </w:r>
    </w:p>
    <w:p w:rsidR="00FE426A" w:rsidRPr="00FE426A" w:rsidRDefault="00FE426A" w:rsidP="00FE426A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</w:t>
      </w:r>
      <w:proofErr w:type="gramEnd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купли-продажи;</w:t>
      </w:r>
    </w:p>
    <w:p w:rsidR="00FE426A" w:rsidRPr="00FE426A" w:rsidRDefault="00FE426A" w:rsidP="00FE426A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 (если он не электронный);</w:t>
      </w:r>
    </w:p>
    <w:p w:rsidR="00FE426A" w:rsidRPr="00FE426A" w:rsidRDefault="00FE426A" w:rsidP="00FE426A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</w:t>
      </w:r>
      <w:proofErr w:type="gramEnd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талон;</w:t>
      </w:r>
    </w:p>
    <w:p w:rsidR="00FE426A" w:rsidRPr="00FE426A" w:rsidRDefault="00FE426A" w:rsidP="00FE426A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</w:t>
      </w:r>
      <w:proofErr w:type="gramEnd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дополнительное оборудование.</w:t>
      </w:r>
    </w:p>
    <w:p w:rsidR="00FE426A" w:rsidRPr="00FE426A" w:rsidRDefault="00FE426A" w:rsidP="00FE426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Права потребителя при обнаружении недостатков</w:t>
      </w:r>
    </w:p>
    <w:p w:rsidR="00FE426A" w:rsidRPr="00FE426A" w:rsidRDefault="00FE426A" w:rsidP="00FE426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На основании п.1 ст.18 Закона </w:t>
      </w:r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защите прав потребителей» при обнаружении в автомобиле недостатков </w:t>
      </w:r>
      <w:proofErr w:type="spellStart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втечение</w:t>
      </w:r>
      <w:proofErr w:type="spellEnd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дней с момента его передачи, потребитель вправе отказаться от исполнения договора купли-продажи и потребовать: возврата уплаченной суммы или замены на автомобиль той же марки (модели, комплектации) или другой марки с перерасчётом цены. </w:t>
      </w:r>
    </w:p>
    <w:p w:rsidR="00FE426A" w:rsidRPr="00FE426A" w:rsidRDefault="00FE426A" w:rsidP="00FE426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По истечении 15 дней требования о возврате или замене автомобиля подлежат удовлетворению только в следующих случаях:</w:t>
      </w:r>
    </w:p>
    <w:p w:rsidR="00FE426A" w:rsidRPr="00FE426A" w:rsidRDefault="00FE426A" w:rsidP="00FE426A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Обнаружение существенного недостатка (неустранимого, требующего несоразмерных расходов или времени на устранение, проявляющегося неоднократно или вновь после устранения). </w:t>
      </w:r>
    </w:p>
    <w:p w:rsidR="00FE426A" w:rsidRPr="00FE426A" w:rsidRDefault="00FE426A" w:rsidP="00FE426A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сроков устранения недостатков (максимальный срок согласно п.1 ст.20 Закона «О защите прав потребителей» устранения недостатков товара изготовителем - 45 дней). </w:t>
      </w:r>
    </w:p>
    <w:p w:rsidR="00FE426A" w:rsidRPr="00FE426A" w:rsidRDefault="00FE426A" w:rsidP="00FE426A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Невозможность использования автомобиля в течение каждого года гарантийного срока в совокупности более чем 30 дней из-за неоднократного устранения различных недостатков. </w:t>
      </w:r>
    </w:p>
    <w:p w:rsidR="00FE426A" w:rsidRPr="00FE426A" w:rsidRDefault="00FE426A" w:rsidP="00FE426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возврата подержанных автомобилей и автомобилей, купленных в кредит</w:t>
      </w:r>
    </w:p>
    <w:p w:rsidR="00FE426A" w:rsidRPr="00FE426A" w:rsidRDefault="00FE426A" w:rsidP="00FE426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 Подержанные автомобили</w:t>
      </w: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можно вернуть, если продавец скрыл существенные недостатки или </w:t>
      </w:r>
      <w:proofErr w:type="gramStart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,</w:t>
      </w:r>
      <w:proofErr w:type="gramEnd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которых покупатель не знал при покупке. Для этого требуется провести экспертизу, подтверждающую наличие дефектов до передачи авто, и подать претензию продавцу. При отказе — обратиться в суд. </w:t>
      </w:r>
    </w:p>
    <w:p w:rsidR="00FE426A" w:rsidRPr="00FE426A" w:rsidRDefault="00FE426A" w:rsidP="00FE426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  Автомобили, купленные в кредит</w:t>
      </w: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можно вернуть при наличии оснований, предусмотренных Законом «О защите прав потребителей» (например, при обнаружении существенного недостатка). Наличие кредита не влияет на право возврата, но процесс может включать дополнительные шаги, связанные с погашением кредита. </w:t>
      </w:r>
    </w:p>
    <w:p w:rsidR="00FE426A" w:rsidRPr="00FE426A" w:rsidRDefault="00FE426A" w:rsidP="00FE426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действий при возврате</w:t>
      </w:r>
    </w:p>
    <w:p w:rsidR="00FE426A" w:rsidRPr="00FE426A" w:rsidRDefault="00FE426A" w:rsidP="00FE426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Фиксация дефекта</w:t>
      </w: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: сфотографируйте или запишите на видео поломку, обратитесь в авторизованный сервис для диагностики и получите письменное заключение. </w:t>
      </w:r>
    </w:p>
    <w:p w:rsidR="00FE426A" w:rsidRPr="00FE426A" w:rsidRDefault="00FE426A" w:rsidP="00FE426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Проверка гарантийных условий</w:t>
      </w: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изучите договор купли-продажи и гарантийные обязательства, убедитесь, что соблюдали условия гарантии. </w:t>
      </w:r>
    </w:p>
    <w:p w:rsidR="00FE426A" w:rsidRPr="00FE426A" w:rsidRDefault="00FE426A" w:rsidP="00FE426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Подача претензии</w:t>
      </w: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направьте письменную претензию продавцу с описанием дефекта, требованием (возврат денег, замена, ремонт) и сроком выполнения (обычно 10 дней для возврата или 20 дней для ремонта). Претензию отправьте заказным письмом с уведомлением или вручите лично под подпись. </w:t>
      </w:r>
    </w:p>
    <w:p w:rsidR="00FE426A" w:rsidRPr="00FE426A" w:rsidRDefault="00FE426A" w:rsidP="00FE426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 Сбор документов</w:t>
      </w: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подготовьте договор купли-продажи, сервисную книжку, заключение сервиса, чеки и заказ-наряды, результаты независимой экспертизы (если проводилась). </w:t>
      </w:r>
    </w:p>
    <w:p w:rsidR="00FE426A" w:rsidRPr="00FE426A" w:rsidRDefault="00FE426A" w:rsidP="00FE426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Куда обращаться с жалобой</w:t>
      </w:r>
    </w:p>
    <w:p w:rsidR="00FE426A" w:rsidRPr="00FE426A" w:rsidRDefault="00FE426A" w:rsidP="00FE426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Поводом написать жалобу на автосалон может быть:</w:t>
      </w:r>
    </w:p>
    <w:p w:rsidR="00FE426A" w:rsidRPr="00FE426A" w:rsidRDefault="00FE426A" w:rsidP="00FE426A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</w:t>
      </w:r>
      <w:proofErr w:type="gramEnd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фактической цены в договоре и заявленной в рекламе или на сайте;</w:t>
      </w:r>
    </w:p>
    <w:p w:rsidR="00FE426A" w:rsidRPr="00FE426A" w:rsidRDefault="00FE426A" w:rsidP="00FE426A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</w:t>
      </w:r>
      <w:proofErr w:type="gramEnd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комплектации автомобиля;</w:t>
      </w:r>
    </w:p>
    <w:p w:rsidR="00FE426A" w:rsidRPr="00FE426A" w:rsidRDefault="00FE426A" w:rsidP="00FE426A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</w:t>
      </w:r>
      <w:proofErr w:type="gramEnd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вернуть покупателю внесенный аванс;</w:t>
      </w:r>
    </w:p>
    <w:p w:rsidR="00FE426A" w:rsidRPr="00FE426A" w:rsidRDefault="00FE426A" w:rsidP="00FE426A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навязывание</w:t>
      </w:r>
      <w:proofErr w:type="gramEnd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товаров, работ, услуг;</w:t>
      </w:r>
    </w:p>
    <w:p w:rsidR="00FE426A" w:rsidRPr="00FE426A" w:rsidRDefault="00FE426A" w:rsidP="00FE426A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proofErr w:type="gramEnd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подержанного авто, прошедшего "предпродажную подготовку" под    видом нового и др.</w:t>
      </w:r>
    </w:p>
    <w:p w:rsidR="00FE426A" w:rsidRPr="00FE426A" w:rsidRDefault="00FE426A" w:rsidP="00FE426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Пожаловаться на противозаконные действия автосалона можно:</w:t>
      </w:r>
    </w:p>
    <w:p w:rsidR="00FE426A" w:rsidRPr="00FE426A" w:rsidRDefault="00FE426A" w:rsidP="00FE426A">
      <w:pPr>
        <w:numPr>
          <w:ilvl w:val="0"/>
          <w:numId w:val="4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производителю или в уполномоченную им организацию: </w:t>
      </w: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всего, в случае, если потребители столкнулись с ситуацией ущемления своих прав, в том числе имущественных, т.е. понесли незапланированные расходы, были лишены возможности отказа от оплаты ненужных опций (в </w:t>
      </w:r>
      <w:proofErr w:type="spellStart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. дополнительных товаров, работ, услуг) рекомендуем обращаться к виновному лицу (в данном случае - к продавцу товара) с соответствующей претензией;</w:t>
      </w:r>
    </w:p>
    <w:p w:rsidR="00FE426A" w:rsidRPr="00FE426A" w:rsidRDefault="00FE426A" w:rsidP="00FE426A">
      <w:pPr>
        <w:numPr>
          <w:ilvl w:val="0"/>
          <w:numId w:val="4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Федеральную службу по надзору в сфере защиты прав потребителей и благополучия человека (</w:t>
      </w:r>
      <w:proofErr w:type="spellStart"/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Роспотребнадзор</w:t>
      </w:r>
      <w:proofErr w:type="spellEnd"/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 </w:t>
      </w: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функций </w:t>
      </w:r>
      <w:proofErr w:type="spellStart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защита прав потребителей и контроль за соблюдением законодательства в сфере торговли. К обращению необходимо приложить документированные доказательства, а также претензионную переписку с продавцом;</w:t>
      </w:r>
    </w:p>
    <w:p w:rsidR="00FE426A" w:rsidRPr="00FE426A" w:rsidRDefault="00FE426A" w:rsidP="00FE426A">
      <w:pPr>
        <w:numPr>
          <w:ilvl w:val="0"/>
          <w:numId w:val="4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суд: </w:t>
      </w: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взыскать с продавца компенсацию морального вреда и (или) возместить ущерб;</w:t>
      </w:r>
    </w:p>
    <w:p w:rsidR="00FE426A" w:rsidRPr="00FE426A" w:rsidRDefault="00FE426A" w:rsidP="00FE426A">
      <w:pPr>
        <w:numPr>
          <w:ilvl w:val="0"/>
          <w:numId w:val="4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органы внутренних дел.</w:t>
      </w:r>
    </w:p>
    <w:p w:rsidR="00FE426A" w:rsidRPr="00FE426A" w:rsidRDefault="00FE426A" w:rsidP="00FE426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Если вы стали жертвой мошенничества следует немедленно обращаться в полицию с соответствующим заявлениям. </w:t>
      </w:r>
      <w:proofErr w:type="spellStart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 особое внимание на тот факт, что навязывание дополнительных товаров и услуг статьей 16 Закона «О защите прав потребителей» запрещено. Компания, виновная в нарушении одного из основополагающих прав потребителей на свободный выбор услуг, должна возместить потребителю все убытки, включая цену навязанных товаров или услуг. Указанные недобросовестные действия, в </w:t>
      </w: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случае получения массовых жалоб будет предметом группового иска со стороны </w:t>
      </w:r>
      <w:proofErr w:type="spellStart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защиту пострадавших потребителей.</w:t>
      </w:r>
    </w:p>
    <w:p w:rsidR="00FE426A" w:rsidRPr="00FE426A" w:rsidRDefault="00FE426A" w:rsidP="00FE426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Важные нюансы</w:t>
      </w:r>
    </w:p>
    <w:p w:rsidR="00FE426A" w:rsidRPr="00FE426A" w:rsidRDefault="00FE426A" w:rsidP="00FE426A">
      <w:pPr>
        <w:numPr>
          <w:ilvl w:val="0"/>
          <w:numId w:val="5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Автомобили надлежащего качества (без дефектов) не подлежат обмену.</w:t>
      </w:r>
    </w:p>
    <w:p w:rsidR="00FE426A" w:rsidRPr="00FE426A" w:rsidRDefault="00FE426A" w:rsidP="00FE426A">
      <w:pPr>
        <w:numPr>
          <w:ilvl w:val="0"/>
          <w:numId w:val="5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дистанционном способе продажи возврат возможен, если сохранены потребительские свойства и товарный вид автомобиля. </w:t>
      </w:r>
    </w:p>
    <w:p w:rsidR="00FE426A" w:rsidRPr="00FE426A" w:rsidRDefault="00FE426A" w:rsidP="00FE426A">
      <w:pPr>
        <w:numPr>
          <w:ilvl w:val="0"/>
          <w:numId w:val="5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гарантийный срок истёк, но действует срок службы, претензии можно предъявить изготовителю, доказав производственный характер недостатка. </w:t>
      </w:r>
    </w:p>
    <w:p w:rsidR="00FE426A" w:rsidRPr="00FE426A" w:rsidRDefault="00FE426A" w:rsidP="00FE426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минимизации рисков при покупке автомобиля рекомендуется:</w:t>
      </w:r>
    </w:p>
    <w:p w:rsidR="00FE426A" w:rsidRPr="00FE426A" w:rsidRDefault="00FE426A" w:rsidP="00FE426A">
      <w:pPr>
        <w:numPr>
          <w:ilvl w:val="0"/>
          <w:numId w:val="6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</w:t>
      </w:r>
      <w:proofErr w:type="gramEnd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осматривать машину и изучать документы;</w:t>
      </w:r>
    </w:p>
    <w:p w:rsidR="00FE426A" w:rsidRPr="00FE426A" w:rsidRDefault="00FE426A" w:rsidP="00FE426A">
      <w:pPr>
        <w:numPr>
          <w:ilvl w:val="0"/>
          <w:numId w:val="6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</w:t>
      </w:r>
      <w:proofErr w:type="gramEnd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историю автомобиля (особенно при покупке с пробегом);</w:t>
      </w:r>
    </w:p>
    <w:p w:rsidR="00FE426A" w:rsidRPr="00FE426A" w:rsidRDefault="00FE426A" w:rsidP="00FE426A">
      <w:pPr>
        <w:numPr>
          <w:ilvl w:val="0"/>
          <w:numId w:val="6"/>
        </w:numPr>
        <w:shd w:val="clear" w:color="auto" w:fill="FFFFFF"/>
        <w:spacing w:after="0" w:line="240" w:lineRule="auto"/>
        <w:ind w:left="48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</w:t>
      </w:r>
      <w:proofErr w:type="gramEnd"/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документы и чеки при необходимости обращаться к независимым экспертам.                                    </w:t>
      </w:r>
    </w:p>
    <w:p w:rsidR="00FE426A" w:rsidRPr="00FE426A" w:rsidRDefault="00FE426A" w:rsidP="00FE426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2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сведения сообщаем, что в целях информирования и просвещения потребителей на сайте государственного информационного ресурса в сфере защиты прав потребителей http://zpp.rospotrebnadzor.ru/ Вы можете получить ответы на актуальные вопросы, воспользоваться образцами типовых претензий, исковых заявлений и памятками и т.д.</w:t>
      </w:r>
    </w:p>
    <w:p w:rsidR="00714FE9" w:rsidRPr="00FE426A" w:rsidRDefault="00FE426A">
      <w:pPr>
        <w:rPr>
          <w:rFonts w:ascii="Times New Roman" w:hAnsi="Times New Roman" w:cs="Times New Roman"/>
          <w:sz w:val="24"/>
          <w:szCs w:val="24"/>
        </w:rPr>
      </w:pPr>
      <w:r w:rsidRPr="00FE426A">
        <w:rPr>
          <w:rFonts w:ascii="Times New Roman" w:hAnsi="Times New Roman" w:cs="Times New Roman"/>
          <w:sz w:val="24"/>
          <w:szCs w:val="24"/>
        </w:rPr>
        <w:t>29.06.2026</w:t>
      </w:r>
    </w:p>
    <w:sectPr w:rsidR="00714FE9" w:rsidRPr="00FE4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130888"/>
    <w:multiLevelType w:val="multilevel"/>
    <w:tmpl w:val="F0FEC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CB24645"/>
    <w:multiLevelType w:val="multilevel"/>
    <w:tmpl w:val="EE5A7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00E4A50"/>
    <w:multiLevelType w:val="multilevel"/>
    <w:tmpl w:val="2C426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66E58BE"/>
    <w:multiLevelType w:val="multilevel"/>
    <w:tmpl w:val="6EF2A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4E5EE0"/>
    <w:multiLevelType w:val="multilevel"/>
    <w:tmpl w:val="2462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6DB0CE6"/>
    <w:multiLevelType w:val="multilevel"/>
    <w:tmpl w:val="2C06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26A"/>
    <w:rsid w:val="004270EC"/>
    <w:rsid w:val="007D0B18"/>
    <w:rsid w:val="00FE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67CCA-2B8F-4C20-A5AE-964BE56D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4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Чурбанова А. Юлия</dc:creator>
  <cp:keywords/>
  <dc:description/>
  <cp:lastModifiedBy>Чурбанова А. Юлия</cp:lastModifiedBy>
  <cp:revision>1</cp:revision>
  <dcterms:created xsi:type="dcterms:W3CDTF">2026-06-29T06:17:00Z</dcterms:created>
  <dcterms:modified xsi:type="dcterms:W3CDTF">2026-06-29T06:19:00Z</dcterms:modified>
</cp:coreProperties>
</file>