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pBdr/>
        <w:tabs>
          <w:tab w:val="left" w:leader="none" w:pos="5895"/>
        </w:tabs>
        <w:spacing w:after="0" w:line="240" w:lineRule="auto"/>
        <w:ind/>
        <w:jc w:val="right"/>
        <w:outlineLvl w:val="1"/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1400" cy="1269365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3519394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21399" cy="126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2.00pt;height:99.9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r>
    </w:p>
    <w:tbl>
      <w:tblPr>
        <w:tblW w:w="9925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236"/>
        <w:gridCol w:w="3575"/>
        <w:gridCol w:w="2311"/>
        <w:gridCol w:w="48"/>
        <w:gridCol w:w="3755"/>
      </w:tblGrid>
      <w:tr>
        <w:trPr/>
        <w:tc>
          <w:tcPr>
            <w:tcBorders/>
            <w:tcW w:w="16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i/>
                <w:sz w:val="32"/>
              </w:rPr>
            </w:pPr>
            <w:r>
              <w:rPr>
                <w:rFonts w:ascii="Times New Roman" w:hAnsi="Times New Roman" w:eastAsia="Calibri"/>
                <w:b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</w:p>
        </w:tc>
        <w:tc>
          <w:tcPr>
            <w:tcBorders/>
            <w:tcW w:w="360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i/>
                <w:sz w:val="32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32"/>
              </w:rPr>
              <w:t xml:space="preserve">           Решение</w:t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</w:p>
        </w:tc>
        <w:tc>
          <w:tcPr>
            <w:gridSpan w:val="2"/>
            <w:tcBorders/>
            <w:tcW w:w="23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i/>
                <w:sz w:val="32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32"/>
              </w:rPr>
              <w:t xml:space="preserve">       </w:t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</w:p>
        </w:tc>
        <w:tc>
          <w:tcPr>
            <w:tcBorders/>
            <w:tcW w:w="378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bCs/>
                <w:i/>
                <w:sz w:val="3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32"/>
              </w:rPr>
              <w:t xml:space="preserve">             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32"/>
              </w:rPr>
              <w:t xml:space="preserve">Карар</w:t>
            </w:r>
            <w:r>
              <w:rPr>
                <w:rFonts w:ascii="Times New Roman" w:hAnsi="Times New Roman" w:eastAsia="Calibri"/>
                <w:b/>
                <w:bCs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bCs/>
                <w:i/>
                <w:sz w:val="3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i/>
                <w:iCs/>
                <w:sz w:val="32"/>
              </w:rPr>
            </w:pPr>
            <w:r>
              <w:rPr>
                <w:rFonts w:ascii="Times New Roman" w:hAnsi="Times New Roman" w:eastAsia="Calibri"/>
                <w:b/>
                <w:i/>
                <w:iCs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iCs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iCs/>
                <w:sz w:val="32"/>
              </w:rPr>
            </w:r>
          </w:p>
        </w:tc>
      </w:tr>
      <w:tr>
        <w:trPr>
          <w:trHeight w:val="295"/>
        </w:trPr>
        <w:tc>
          <w:tcPr>
            <w:gridSpan w:val="3"/>
            <w:tcBorders/>
            <w:tcW w:w="609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282"/>
              <w:rPr>
                <w:rFonts w:ascii="Times New Roman" w:hAnsi="Times New Roman" w:eastAsia="Calibri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           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  <w:lang w:val="undefined"/>
              </w:rPr>
              <w:t xml:space="preserve">5 апреля 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</w:rPr>
              <w:t xml:space="preserve"> 2025 года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                     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.Ч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истополь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                              </w:t>
            </w:r>
            <w:r>
              <w:rPr>
                <w:rFonts w:ascii="Times New Roman" w:hAnsi="Times New Roman" w:eastAsia="Calibri"/>
                <w:b/>
                <w:sz w:val="24"/>
              </w:rPr>
            </w:r>
            <w:r>
              <w:rPr>
                <w:rFonts w:ascii="Times New Roman" w:hAnsi="Times New Roman" w:eastAsia="Calibri"/>
                <w:b/>
                <w:sz w:val="24"/>
              </w:rPr>
            </w:r>
          </w:p>
        </w:tc>
        <w:tc>
          <w:tcPr>
            <w:gridSpan w:val="2"/>
            <w:tcBorders/>
            <w:tcW w:w="382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                  № 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  <w:lang w:val="undefined"/>
              </w:rPr>
              <w:t xml:space="preserve">40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</w:rPr>
              <w:t xml:space="preserve">/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  <w:lang w:val="undefined"/>
              </w:rPr>
              <w:t xml:space="preserve">1</w:t>
            </w:r>
            <w:r>
              <w:rPr>
                <w:rFonts w:ascii="Times New Roman" w:hAnsi="Times New Roman" w:eastAsia="Calibri"/>
                <w:b/>
                <w:sz w:val="24"/>
              </w:rPr>
            </w:r>
            <w:r>
              <w:rPr>
                <w:rFonts w:ascii="Times New Roman" w:hAnsi="Times New Roman" w:eastAsia="Calibri"/>
                <w:b/>
                <w:sz w:val="24"/>
              </w:rPr>
            </w:r>
          </w:p>
        </w:tc>
      </w:tr>
    </w:tbl>
    <w:p>
      <w:pPr>
        <w:pStyle w:val="673"/>
        <w:pBdr/>
        <w:spacing/>
        <w:ind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</w:t>
      </w:r>
      <w:r>
        <w:rPr>
          <w:rFonts w:ascii="Times New Roman" w:hAnsi="Times New Roman" w:cs="Times New Roman"/>
          <w:sz w:val="26"/>
          <w:szCs w:val="26"/>
        </w:rPr>
        <w:t xml:space="preserve">ении изменений в решение Совета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Чисто</w:t>
      </w:r>
      <w:r>
        <w:rPr>
          <w:rFonts w:ascii="Times New Roman" w:hAnsi="Times New Roman" w:cs="Times New Roman"/>
          <w:sz w:val="26"/>
          <w:szCs w:val="26"/>
        </w:rPr>
        <w:t xml:space="preserve">польского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07.11.2012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t xml:space="preserve">№21/9 «Об утверждении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положения об оплате труда выборных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должностных лиц </w:t>
      </w:r>
      <w:r>
        <w:rPr>
          <w:rFonts w:ascii="Times New Roman" w:hAnsi="Times New Roman" w:cs="Times New Roman"/>
          <w:sz w:val="26"/>
          <w:szCs w:val="26"/>
        </w:rPr>
        <w:t xml:space="preserve">органов 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самоуправления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«Чистопольский муниципальный район»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Татарстан, осуществляющих свои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полномочия на постоянной основе, председателя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Контрольно-счетной палаты Чистопольского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Республики Татарстан»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3"/>
        <w:pBdr/>
        <w:spacing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Кабинета Министров Республики Татарстан от 14.04.2025 года №228 «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Постановление Кабинета Министров Республики Татарстан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>
        <w:rPr>
          <w:rFonts w:ascii="Times New Roman" w:hAnsi="Times New Roman" w:cs="Times New Roman"/>
          <w:sz w:val="26"/>
          <w:szCs w:val="26"/>
        </w:rPr>
        <w:t xml:space="preserve"> Совет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pBdr/>
        <w:spacing/>
        <w: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73"/>
        <w:pBdr/>
        <w:spacing/>
        <w:ind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РЕШ</w:t>
      </w:r>
      <w:r>
        <w:rPr>
          <w:rFonts w:ascii="Times New Roman" w:hAnsi="Times New Roman" w:cs="Times New Roman"/>
          <w:b/>
          <w:sz w:val="26"/>
          <w:szCs w:val="26"/>
        </w:rPr>
        <w:t xml:space="preserve">ИЛ</w:t>
      </w:r>
      <w:r>
        <w:rPr>
          <w:rFonts w:ascii="Times New Roman" w:hAnsi="Times New Roman" w:cs="Times New Roman"/>
          <w:b/>
          <w:sz w:val="26"/>
          <w:szCs w:val="26"/>
        </w:rPr>
        <w:t xml:space="preserve">: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73"/>
        <w:pBdr/>
        <w:spacing/>
        <w:ind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673"/>
        <w:suppressLineNumbers w:val="false"/>
        <w:pBdr/>
        <w:spacing/>
        <w:ind w:firstLine="0" w:left="0"/>
        <w:contextualSpacing w:val="fals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ndefined"/>
        </w:rPr>
        <w:t xml:space="preserve">1. </w:t>
      </w:r>
      <w:r>
        <w:rPr>
          <w:rFonts w:ascii="Times New Roman" w:hAnsi="Times New Roman" w:cs="Times New Roman"/>
          <w:sz w:val="26"/>
          <w:szCs w:val="26"/>
        </w:rPr>
        <w:t xml:space="preserve">Внести в</w:t>
      </w:r>
      <w:r>
        <w:rPr>
          <w:rFonts w:ascii="Times New Roman" w:hAnsi="Times New Roman" w:cs="Times New Roman"/>
          <w:sz w:val="26"/>
          <w:szCs w:val="26"/>
        </w:rPr>
        <w:t xml:space="preserve"> 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tooltip="consultantplus://offline/ref=166E3F3B237EE3EF50EE4DD67E50711B56DBF496A95F56BB3E76E05E2131DBBF1AB56AA00953AF1D482195oBk9G" w:history="1">
        <w:r>
          <w:rPr>
            <w:rStyle w:val="678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Положени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я</w:t>
      </w:r>
      <w:r>
        <w:rPr>
          <w:rFonts w:ascii="Times New Roman" w:hAnsi="Times New Roman" w:cs="Times New Roman"/>
          <w:sz w:val="26"/>
          <w:szCs w:val="26"/>
        </w:rPr>
        <w:t xml:space="preserve"> об оплате труда выборных должностных лиц органов местного самоуп</w:t>
      </w:r>
      <w:r>
        <w:rPr>
          <w:rFonts w:ascii="Times New Roman" w:hAnsi="Times New Roman" w:cs="Times New Roman"/>
          <w:sz w:val="26"/>
          <w:szCs w:val="26"/>
        </w:rPr>
        <w:t xml:space="preserve">равления муниципального образования «Чистопольский муниципальный район» Республики Татарстан, осуществляющих свои полномочия на постоянной основе, председателя Контрольно-счетной палаты Чистопольского муниципального района Республики Татарстан, утвержденно</w:t>
      </w:r>
      <w:r>
        <w:rPr>
          <w:rFonts w:ascii="Times New Roman" w:hAnsi="Times New Roman" w:cs="Times New Roman"/>
          <w:sz w:val="26"/>
          <w:szCs w:val="26"/>
        </w:rPr>
        <w:t xml:space="preserve"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решением Совета Чистопольского муниципального района от 07.11.2012 года №21/9 (с изменениями, внесенными решениями Совета Чистопольского муниципального района Республики Татарстан от 18.10.2013 года №29/2, от 02.09.2020 года №57/7, от 15.12.2021 года №11/4</w:t>
      </w:r>
      <w:r>
        <w:rPr>
          <w:rFonts w:ascii="Times New Roman" w:hAnsi="Times New Roman" w:cs="Times New Roman"/>
          <w:sz w:val="26"/>
          <w:szCs w:val="26"/>
        </w:rPr>
        <w:t xml:space="preserve">, от 28.09.2022 года №17/3</w:t>
      </w:r>
      <w:r>
        <w:rPr>
          <w:rFonts w:ascii="Times New Roman" w:hAnsi="Times New Roman" w:cs="Times New Roman"/>
          <w:sz w:val="26"/>
          <w:szCs w:val="26"/>
        </w:rPr>
        <w:t xml:space="preserve">, от 15.05.2024 года №31/5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30.10.2024 №35/3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следующие</w:t>
      </w:r>
      <w:r>
        <w:rPr>
          <w:rFonts w:ascii="Times New Roman" w:hAnsi="Times New Roman" w:cs="Times New Roman"/>
          <w:sz w:val="26"/>
          <w:szCs w:val="26"/>
        </w:rPr>
        <w:t xml:space="preserve"> изменения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suppressLineNumbers w:val="false"/>
        <w:pBdr/>
        <w:spacing/>
        <w:ind/>
        <w:contextualSpacing w:val="fals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цифры «</w:t>
      </w:r>
      <w:r>
        <w:rPr>
          <w:rFonts w:ascii="Times New Roman" w:hAnsi="Times New Roman" w:cs="Times New Roman"/>
          <w:sz w:val="26"/>
          <w:szCs w:val="26"/>
        </w:rPr>
        <w:t xml:space="preserve">38 889</w:t>
      </w:r>
      <w:r>
        <w:rPr>
          <w:rFonts w:ascii="Times New Roman" w:hAnsi="Times New Roman" w:cs="Times New Roman"/>
          <w:sz w:val="26"/>
          <w:szCs w:val="26"/>
        </w:rPr>
        <w:t xml:space="preserve">» заменить цифрами «</w:t>
      </w:r>
      <w:r>
        <w:rPr>
          <w:rFonts w:ascii="Times New Roman" w:hAnsi="Times New Roman" w:cs="Times New Roman"/>
          <w:sz w:val="26"/>
          <w:szCs w:val="26"/>
        </w:rPr>
        <w:t xml:space="preserve">42 778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suppressLineNumbers w:val="false"/>
        <w:pBdr/>
        <w:spacing/>
        <w:ind/>
        <w:contextualSpacing w:val="fals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цифры «</w:t>
      </w:r>
      <w:r>
        <w:rPr>
          <w:rFonts w:ascii="Times New Roman" w:hAnsi="Times New Roman" w:cs="Times New Roman"/>
          <w:sz w:val="26"/>
          <w:szCs w:val="26"/>
        </w:rPr>
        <w:t xml:space="preserve">34 998</w:t>
      </w:r>
      <w:r>
        <w:rPr>
          <w:rFonts w:ascii="Times New Roman" w:hAnsi="Times New Roman" w:cs="Times New Roman"/>
          <w:sz w:val="26"/>
          <w:szCs w:val="26"/>
        </w:rPr>
        <w:t xml:space="preserve">» заменить цифрами «</w:t>
      </w:r>
      <w:r>
        <w:rPr>
          <w:rFonts w:ascii="Times New Roman" w:hAnsi="Times New Roman" w:cs="Times New Roman"/>
          <w:sz w:val="26"/>
          <w:szCs w:val="26"/>
        </w:rPr>
        <w:t xml:space="preserve">38 498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4"/>
        <w:widowControl w:val="true"/>
        <w:suppressLineNumbers w:val="false"/>
        <w:pBdr/>
        <w:spacing/>
        <w:ind w:right="0" w:firstLine="0" w:left="0"/>
        <w:contextualSpacing w:val="false"/>
        <w:jc w:val="both"/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 w:val="0"/>
          <w:sz w:val="26"/>
          <w:szCs w:val="26"/>
          <w:lang w:val="undefined"/>
        </w:rPr>
        <w:t xml:space="preserve">2. 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Установить, что настоящее решение вступает в силу с 1 мая 2025 года.</w:t>
      </w:r>
      <w:r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</w:r>
    </w:p>
    <w:p>
      <w:pPr>
        <w:pStyle w:val="673"/>
        <w:suppressLineNumbers w:val="false"/>
        <w:pBdr/>
        <w:spacing/>
        <w:ind/>
        <w:contextualSpacing w:val="false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pStyle w:val="673"/>
        <w:suppressLineNumbers w:val="false"/>
        <w:pBdr/>
        <w:spacing/>
        <w:ind/>
        <w:contextualSpacing w:val="fals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Чистопольского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3"/>
        <w:suppressLineNumbers w:val="false"/>
        <w:pBdr/>
        <w:spacing/>
        <w:ind/>
        <w:contextualSpacing w:val="fals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undefined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undefined"/>
        </w:rPr>
        <w:t xml:space="preserve">Д.А.И</w:t>
      </w:r>
      <w:r>
        <w:rPr>
          <w:rFonts w:ascii="Times New Roman" w:hAnsi="Times New Roman" w:cs="Times New Roman"/>
          <w:sz w:val="26"/>
          <w:szCs w:val="26"/>
          <w:lang w:val="undefined"/>
        </w:rPr>
        <w:t xml:space="preserve">ванов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h="16838" w:orient="portrait" w:w="11906"/>
      <w:pgMar w:top="1134" w:right="1134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0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27"/>
      </w:pPr>
      <w:rPr>
        <w:rFonts w:hint="default"/>
      </w:rPr>
      <w:start w:val="1"/>
      <w:suff w:val="tab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9"/>
    <w:next w:val="66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9"/>
    <w:next w:val="66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9"/>
    <w:next w:val="66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9"/>
    <w:next w:val="66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0"/>
    <w:link w:val="175"/>
    <w:uiPriority w:val="99"/>
    <w:pPr>
      <w:pBdr/>
      <w:spacing/>
      <w:ind/>
    </w:pPr>
  </w:style>
  <w:style w:type="paragraph" w:styleId="177">
    <w:name w:val="Footer"/>
    <w:basedOn w:val="66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0"/>
    <w:link w:val="177"/>
    <w:uiPriority w:val="99"/>
    <w:pPr>
      <w:pBdr/>
      <w:spacing/>
      <w:ind/>
    </w:pPr>
  </w:style>
  <w:style w:type="paragraph" w:styleId="179">
    <w:name w:val="Caption"/>
    <w:basedOn w:val="669"/>
    <w:next w:val="6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9"/>
    <w:next w:val="669"/>
    <w:uiPriority w:val="39"/>
    <w:unhideWhenUsed/>
    <w:pPr>
      <w:pBdr/>
      <w:spacing w:after="100"/>
      <w:ind/>
    </w:pPr>
  </w:style>
  <w:style w:type="paragraph" w:styleId="189">
    <w:name w:val="toc 2"/>
    <w:basedOn w:val="669"/>
    <w:next w:val="669"/>
    <w:uiPriority w:val="39"/>
    <w:unhideWhenUsed/>
    <w:pPr>
      <w:pBdr/>
      <w:spacing w:after="100"/>
      <w:ind w:left="220"/>
    </w:pPr>
  </w:style>
  <w:style w:type="paragraph" w:styleId="190">
    <w:name w:val="toc 3"/>
    <w:basedOn w:val="669"/>
    <w:next w:val="669"/>
    <w:uiPriority w:val="39"/>
    <w:unhideWhenUsed/>
    <w:pPr>
      <w:pBdr/>
      <w:spacing w:after="100"/>
      <w:ind w:left="440"/>
    </w:pPr>
  </w:style>
  <w:style w:type="paragraph" w:styleId="191">
    <w:name w:val="toc 4"/>
    <w:basedOn w:val="669"/>
    <w:next w:val="669"/>
    <w:uiPriority w:val="39"/>
    <w:unhideWhenUsed/>
    <w:pPr>
      <w:pBdr/>
      <w:spacing w:after="100"/>
      <w:ind w:left="660"/>
    </w:pPr>
  </w:style>
  <w:style w:type="paragraph" w:styleId="192">
    <w:name w:val="toc 5"/>
    <w:basedOn w:val="669"/>
    <w:next w:val="669"/>
    <w:uiPriority w:val="39"/>
    <w:unhideWhenUsed/>
    <w:pPr>
      <w:pBdr/>
      <w:spacing w:after="100"/>
      <w:ind w:left="880"/>
    </w:pPr>
  </w:style>
  <w:style w:type="paragraph" w:styleId="193">
    <w:name w:val="toc 6"/>
    <w:basedOn w:val="669"/>
    <w:next w:val="669"/>
    <w:uiPriority w:val="39"/>
    <w:unhideWhenUsed/>
    <w:pPr>
      <w:pBdr/>
      <w:spacing w:after="100"/>
      <w:ind w:left="1100"/>
    </w:pPr>
  </w:style>
  <w:style w:type="paragraph" w:styleId="194">
    <w:name w:val="toc 7"/>
    <w:basedOn w:val="669"/>
    <w:next w:val="669"/>
    <w:uiPriority w:val="39"/>
    <w:unhideWhenUsed/>
    <w:pPr>
      <w:pBdr/>
      <w:spacing w:after="100"/>
      <w:ind w:left="1320"/>
    </w:pPr>
  </w:style>
  <w:style w:type="paragraph" w:styleId="195">
    <w:name w:val="toc 8"/>
    <w:basedOn w:val="669"/>
    <w:next w:val="669"/>
    <w:uiPriority w:val="39"/>
    <w:unhideWhenUsed/>
    <w:pPr>
      <w:pBdr/>
      <w:spacing w:after="100"/>
      <w:ind w:left="1540"/>
    </w:pPr>
  </w:style>
  <w:style w:type="paragraph" w:styleId="196">
    <w:name w:val="toc 9"/>
    <w:basedOn w:val="669"/>
    <w:next w:val="66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qFormat/>
    <w:pPr>
      <w:pBdr/>
      <w:spacing w:after="200" w:line="276" w:lineRule="auto"/>
      <w:ind/>
    </w:pPr>
    <w:rPr>
      <w:rFonts w:ascii="Calibri" w:hAnsi="Calibri" w:eastAsia="Times New Roman" w:cs="Calibri"/>
      <w:lang w:eastAsia="ru-RU"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paragraph" w:styleId="673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Calibri"/>
      <w:lang w:eastAsia="ru-RU"/>
    </w:rPr>
  </w:style>
  <w:style w:type="paragraph" w:styleId="674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table" w:styleId="675">
    <w:name w:val="Table Grid"/>
    <w:basedOn w:val="67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6">
    <w:name w:val="Balloon Text"/>
    <w:basedOn w:val="669"/>
    <w:link w:val="67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77" w:customStyle="1">
    <w:name w:val="Текст выноски Знак"/>
    <w:basedOn w:val="670"/>
    <w:link w:val="67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678">
    <w:name w:val="Hyperlink"/>
    <w:basedOn w:val="670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_347" w:customStyle="1">
    <w:name w:val=".HEADERTEXT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166E3F3B237EE3EF50EE4DD67E50711B56DBF496A95F56BB3E76E05E2131DBBF1AB56AA00953AF1D482195oBk9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revision>6</cp:revision>
  <dcterms:created xsi:type="dcterms:W3CDTF">2025-04-16T10:10:00Z</dcterms:created>
  <dcterms:modified xsi:type="dcterms:W3CDTF">2025-04-25T07:01:50Z</dcterms:modified>
</cp:coreProperties>
</file>