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9EC" w:rsidRPr="007E19EC" w:rsidRDefault="007E19EC" w:rsidP="007E19EC">
      <w:pPr>
        <w:keepNext/>
        <w:tabs>
          <w:tab w:val="left" w:pos="5895"/>
        </w:tabs>
        <w:overflowPunct/>
        <w:autoSpaceDE/>
        <w:adjustRightInd/>
        <w:jc w:val="right"/>
        <w:textAlignment w:val="auto"/>
        <w:outlineLvl w:val="1"/>
        <w:rPr>
          <w:b/>
          <w:bCs/>
          <w:i/>
          <w:iCs/>
          <w:sz w:val="28"/>
          <w:szCs w:val="28"/>
          <w:lang w:val="x-none" w:eastAsia="x-none"/>
        </w:rPr>
      </w:pPr>
      <w:r>
        <w:rPr>
          <w:b/>
          <w:i/>
          <w:noProof/>
          <w:sz w:val="28"/>
          <w:szCs w:val="28"/>
        </w:rPr>
        <w:drawing>
          <wp:inline distT="0" distB="0" distL="0" distR="0">
            <wp:extent cx="6124575" cy="1266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575" cy="1266825"/>
                    </a:xfrm>
                    <a:prstGeom prst="rect">
                      <a:avLst/>
                    </a:prstGeom>
                    <a:noFill/>
                    <a:ln>
                      <a:noFill/>
                    </a:ln>
                  </pic:spPr>
                </pic:pic>
              </a:graphicData>
            </a:graphic>
          </wp:inline>
        </w:drawing>
      </w:r>
    </w:p>
    <w:tbl>
      <w:tblPr>
        <w:tblW w:w="11340" w:type="dxa"/>
        <w:tblLayout w:type="fixed"/>
        <w:tblLook w:val="04A0" w:firstRow="1" w:lastRow="0" w:firstColumn="1" w:lastColumn="0" w:noHBand="0" w:noVBand="1"/>
      </w:tblPr>
      <w:tblGrid>
        <w:gridCol w:w="170"/>
        <w:gridCol w:w="3599"/>
        <w:gridCol w:w="2294"/>
        <w:gridCol w:w="45"/>
        <w:gridCol w:w="5232"/>
      </w:tblGrid>
      <w:tr w:rsidR="007E19EC" w:rsidRPr="007E19EC" w:rsidTr="00FD70B9">
        <w:trPr>
          <w:gridBefore w:val="1"/>
          <w:wBefore w:w="169" w:type="dxa"/>
        </w:trPr>
        <w:tc>
          <w:tcPr>
            <w:tcW w:w="3599" w:type="dxa"/>
            <w:hideMark/>
          </w:tcPr>
          <w:p w:rsidR="007E19EC" w:rsidRPr="007E19EC" w:rsidRDefault="007E19EC" w:rsidP="007E19EC">
            <w:pPr>
              <w:overflowPunct/>
              <w:autoSpaceDE/>
              <w:adjustRightInd/>
              <w:textAlignment w:val="auto"/>
              <w:rPr>
                <w:rFonts w:eastAsia="Calibri"/>
                <w:b/>
                <w:i/>
                <w:sz w:val="32"/>
                <w:szCs w:val="22"/>
                <w:lang w:eastAsia="en-US"/>
              </w:rPr>
            </w:pPr>
            <w:r w:rsidRPr="007E19EC">
              <w:rPr>
                <w:rFonts w:eastAsia="Calibri"/>
                <w:b/>
                <w:i/>
                <w:sz w:val="32"/>
                <w:szCs w:val="22"/>
                <w:lang w:eastAsia="en-US"/>
              </w:rPr>
              <w:t xml:space="preserve">              Решение</w:t>
            </w:r>
          </w:p>
        </w:tc>
        <w:tc>
          <w:tcPr>
            <w:tcW w:w="2339" w:type="dxa"/>
            <w:gridSpan w:val="2"/>
            <w:hideMark/>
          </w:tcPr>
          <w:p w:rsidR="007E19EC" w:rsidRPr="007E19EC" w:rsidRDefault="007E19EC" w:rsidP="007E19EC">
            <w:pPr>
              <w:overflowPunct/>
              <w:autoSpaceDE/>
              <w:adjustRightInd/>
              <w:textAlignment w:val="auto"/>
              <w:rPr>
                <w:rFonts w:eastAsia="Calibri"/>
                <w:b/>
                <w:i/>
                <w:sz w:val="32"/>
                <w:szCs w:val="22"/>
                <w:lang w:eastAsia="en-US"/>
              </w:rPr>
            </w:pPr>
            <w:r w:rsidRPr="007E19EC">
              <w:rPr>
                <w:rFonts w:eastAsia="Calibri"/>
                <w:b/>
                <w:i/>
                <w:sz w:val="32"/>
                <w:szCs w:val="22"/>
                <w:lang w:eastAsia="en-US"/>
              </w:rPr>
              <w:t xml:space="preserve">       </w:t>
            </w:r>
          </w:p>
        </w:tc>
        <w:tc>
          <w:tcPr>
            <w:tcW w:w="5232" w:type="dxa"/>
          </w:tcPr>
          <w:p w:rsidR="007E19EC" w:rsidRPr="007E19EC" w:rsidRDefault="007E19EC" w:rsidP="007E19EC">
            <w:pPr>
              <w:overflowPunct/>
              <w:autoSpaceDE/>
              <w:adjustRightInd/>
              <w:textAlignment w:val="auto"/>
              <w:rPr>
                <w:rFonts w:eastAsia="Calibri"/>
                <w:b/>
                <w:bCs/>
                <w:i/>
                <w:sz w:val="32"/>
                <w:szCs w:val="22"/>
                <w:lang w:eastAsia="en-US"/>
              </w:rPr>
            </w:pPr>
            <w:r w:rsidRPr="007E19EC">
              <w:rPr>
                <w:rFonts w:eastAsia="Calibri"/>
                <w:b/>
                <w:bCs/>
                <w:i/>
                <w:sz w:val="32"/>
                <w:szCs w:val="22"/>
                <w:lang w:eastAsia="en-US"/>
              </w:rPr>
              <w:t xml:space="preserve">             </w:t>
            </w:r>
            <w:proofErr w:type="spellStart"/>
            <w:r w:rsidRPr="007E19EC">
              <w:rPr>
                <w:rFonts w:eastAsia="Calibri"/>
                <w:b/>
                <w:bCs/>
                <w:i/>
                <w:sz w:val="32"/>
                <w:szCs w:val="22"/>
                <w:lang w:eastAsia="en-US"/>
              </w:rPr>
              <w:t>Карар</w:t>
            </w:r>
            <w:proofErr w:type="spellEnd"/>
          </w:p>
          <w:p w:rsidR="007E19EC" w:rsidRPr="007E19EC" w:rsidRDefault="007E19EC" w:rsidP="007E19EC">
            <w:pPr>
              <w:overflowPunct/>
              <w:autoSpaceDE/>
              <w:adjustRightInd/>
              <w:textAlignment w:val="auto"/>
              <w:rPr>
                <w:rFonts w:eastAsia="Calibri"/>
                <w:b/>
                <w:i/>
                <w:iCs/>
                <w:sz w:val="32"/>
                <w:szCs w:val="22"/>
                <w:lang w:eastAsia="en-US"/>
              </w:rPr>
            </w:pPr>
          </w:p>
        </w:tc>
      </w:tr>
      <w:tr w:rsidR="007E19EC" w:rsidRPr="007E19EC" w:rsidTr="00FD70B9">
        <w:trPr>
          <w:trHeight w:val="295"/>
        </w:trPr>
        <w:tc>
          <w:tcPr>
            <w:tcW w:w="6062" w:type="dxa"/>
            <w:gridSpan w:val="3"/>
            <w:hideMark/>
          </w:tcPr>
          <w:p w:rsidR="007E19EC" w:rsidRPr="007E19EC" w:rsidRDefault="007E19EC" w:rsidP="007E19EC">
            <w:pPr>
              <w:overflowPunct/>
              <w:autoSpaceDE/>
              <w:adjustRightInd/>
              <w:textAlignment w:val="auto"/>
              <w:rPr>
                <w:rFonts w:eastAsia="Calibri"/>
                <w:b/>
                <w:sz w:val="24"/>
                <w:szCs w:val="22"/>
                <w:lang w:eastAsia="en-US"/>
              </w:rPr>
            </w:pPr>
            <w:r w:rsidRPr="007E19EC">
              <w:rPr>
                <w:rFonts w:eastAsia="Calibri"/>
                <w:b/>
                <w:sz w:val="24"/>
                <w:szCs w:val="22"/>
                <w:lang w:eastAsia="en-US"/>
              </w:rPr>
              <w:t xml:space="preserve">             </w:t>
            </w:r>
            <w:r w:rsidRPr="007E19EC">
              <w:rPr>
                <w:rFonts w:eastAsia="Calibri"/>
                <w:b/>
                <w:sz w:val="24"/>
                <w:szCs w:val="22"/>
                <w:u w:val="single"/>
                <w:lang w:eastAsia="en-US"/>
              </w:rPr>
              <w:t>13 декабря 2023 года</w:t>
            </w:r>
            <w:r w:rsidRPr="007E19EC">
              <w:rPr>
                <w:rFonts w:eastAsia="Calibri"/>
                <w:b/>
                <w:sz w:val="24"/>
                <w:szCs w:val="22"/>
                <w:lang w:eastAsia="en-US"/>
              </w:rPr>
              <w:t xml:space="preserve">                      </w:t>
            </w:r>
            <w:proofErr w:type="spellStart"/>
            <w:r w:rsidRPr="007E19EC">
              <w:rPr>
                <w:rFonts w:eastAsia="Calibri"/>
                <w:b/>
                <w:sz w:val="24"/>
                <w:szCs w:val="22"/>
                <w:lang w:eastAsia="en-US"/>
              </w:rPr>
              <w:t>г</w:t>
            </w:r>
            <w:proofErr w:type="gramStart"/>
            <w:r w:rsidRPr="007E19EC">
              <w:rPr>
                <w:rFonts w:eastAsia="Calibri"/>
                <w:b/>
                <w:sz w:val="24"/>
                <w:szCs w:val="22"/>
                <w:lang w:eastAsia="en-US"/>
              </w:rPr>
              <w:t>.Ч</w:t>
            </w:r>
            <w:proofErr w:type="gramEnd"/>
            <w:r w:rsidRPr="007E19EC">
              <w:rPr>
                <w:rFonts w:eastAsia="Calibri"/>
                <w:b/>
                <w:sz w:val="24"/>
                <w:szCs w:val="22"/>
                <w:lang w:eastAsia="en-US"/>
              </w:rPr>
              <w:t>истополь</w:t>
            </w:r>
            <w:proofErr w:type="spellEnd"/>
            <w:r w:rsidRPr="007E19EC">
              <w:rPr>
                <w:rFonts w:eastAsia="Calibri"/>
                <w:b/>
                <w:sz w:val="24"/>
                <w:szCs w:val="22"/>
                <w:lang w:eastAsia="en-US"/>
              </w:rPr>
              <w:t xml:space="preserve">               </w:t>
            </w:r>
          </w:p>
        </w:tc>
        <w:tc>
          <w:tcPr>
            <w:tcW w:w="5277" w:type="dxa"/>
            <w:gridSpan w:val="2"/>
            <w:hideMark/>
          </w:tcPr>
          <w:p w:rsidR="007E19EC" w:rsidRPr="007E19EC" w:rsidRDefault="007E19EC" w:rsidP="007E19EC">
            <w:pPr>
              <w:overflowPunct/>
              <w:autoSpaceDE/>
              <w:adjustRightInd/>
              <w:textAlignment w:val="auto"/>
              <w:rPr>
                <w:rFonts w:eastAsia="Calibri"/>
                <w:b/>
                <w:sz w:val="24"/>
                <w:szCs w:val="22"/>
                <w:lang w:eastAsia="en-US"/>
              </w:rPr>
            </w:pPr>
            <w:r w:rsidRPr="007E19EC">
              <w:rPr>
                <w:rFonts w:eastAsia="Calibri"/>
                <w:b/>
                <w:sz w:val="24"/>
                <w:szCs w:val="22"/>
                <w:lang w:eastAsia="en-US"/>
              </w:rPr>
              <w:t xml:space="preserve">                  № </w:t>
            </w:r>
            <w:r w:rsidRPr="007E19EC">
              <w:rPr>
                <w:rFonts w:eastAsia="Calibri"/>
                <w:b/>
                <w:sz w:val="24"/>
                <w:szCs w:val="22"/>
                <w:u w:val="single"/>
                <w:lang w:eastAsia="en-US"/>
              </w:rPr>
              <w:t>27/</w:t>
            </w:r>
            <w:r>
              <w:rPr>
                <w:rFonts w:eastAsia="Calibri"/>
                <w:b/>
                <w:sz w:val="24"/>
                <w:szCs w:val="22"/>
                <w:u w:val="single"/>
                <w:lang w:eastAsia="en-US"/>
              </w:rPr>
              <w:t>7</w:t>
            </w:r>
          </w:p>
        </w:tc>
      </w:tr>
    </w:tbl>
    <w:p w:rsidR="00B17EF5" w:rsidRPr="007E19EC" w:rsidRDefault="00B17EF5" w:rsidP="00053CB5">
      <w:pPr>
        <w:pStyle w:val="af1"/>
        <w:jc w:val="both"/>
        <w:rPr>
          <w:sz w:val="28"/>
          <w:szCs w:val="24"/>
        </w:rPr>
      </w:pPr>
    </w:p>
    <w:p w:rsidR="004F7048" w:rsidRPr="007E19EC" w:rsidRDefault="004F7048" w:rsidP="007E19EC">
      <w:pPr>
        <w:pStyle w:val="af1"/>
        <w:rPr>
          <w:sz w:val="28"/>
        </w:rPr>
      </w:pPr>
      <w:r w:rsidRPr="007E19EC">
        <w:rPr>
          <w:sz w:val="28"/>
        </w:rPr>
        <w:t xml:space="preserve">Об </w:t>
      </w:r>
      <w:r w:rsidR="00777F1D" w:rsidRPr="007E19EC">
        <w:rPr>
          <w:sz w:val="28"/>
        </w:rPr>
        <w:t>О</w:t>
      </w:r>
      <w:r w:rsidRPr="007E19EC">
        <w:rPr>
          <w:sz w:val="28"/>
        </w:rPr>
        <w:t xml:space="preserve">бщественном совете </w:t>
      </w:r>
    </w:p>
    <w:p w:rsidR="00B17EF5" w:rsidRPr="007E19EC" w:rsidRDefault="004F7048" w:rsidP="007E19EC">
      <w:pPr>
        <w:pStyle w:val="af1"/>
        <w:rPr>
          <w:sz w:val="28"/>
        </w:rPr>
      </w:pPr>
      <w:r w:rsidRPr="007E19EC">
        <w:rPr>
          <w:sz w:val="28"/>
        </w:rPr>
        <w:t>Чистопольского муниципального района</w:t>
      </w:r>
    </w:p>
    <w:p w:rsidR="004F7048" w:rsidRPr="007E19EC" w:rsidRDefault="00C8004C" w:rsidP="007E19EC">
      <w:pPr>
        <w:pStyle w:val="af1"/>
        <w:rPr>
          <w:sz w:val="28"/>
        </w:rPr>
      </w:pPr>
      <w:r w:rsidRPr="007E19EC">
        <w:rPr>
          <w:sz w:val="28"/>
        </w:rPr>
        <w:t>Республики Татарстан</w:t>
      </w:r>
    </w:p>
    <w:p w:rsidR="004F7048" w:rsidRPr="007E19EC" w:rsidRDefault="004F7048" w:rsidP="007E19EC">
      <w:pPr>
        <w:pStyle w:val="af1"/>
        <w:jc w:val="both"/>
        <w:rPr>
          <w:sz w:val="28"/>
        </w:rPr>
      </w:pPr>
    </w:p>
    <w:p w:rsidR="004F7048" w:rsidRPr="007E19EC" w:rsidRDefault="004F7048" w:rsidP="007E19EC">
      <w:pPr>
        <w:pStyle w:val="af1"/>
        <w:ind w:firstLine="567"/>
        <w:jc w:val="both"/>
        <w:rPr>
          <w:sz w:val="28"/>
        </w:rPr>
      </w:pPr>
      <w:proofErr w:type="gramStart"/>
      <w:r w:rsidRPr="007E19EC">
        <w:rPr>
          <w:sz w:val="28"/>
        </w:rPr>
        <w:t xml:space="preserve">В соответствии с </w:t>
      </w:r>
      <w:r w:rsidR="00D128CA" w:rsidRPr="007E19EC">
        <w:rPr>
          <w:sz w:val="28"/>
        </w:rPr>
        <w:t>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 2017 года № 62-ЗРТ «О</w:t>
      </w:r>
      <w:proofErr w:type="gramEnd"/>
      <w:r w:rsidR="00D128CA" w:rsidRPr="007E19EC">
        <w:rPr>
          <w:sz w:val="28"/>
        </w:rPr>
        <w:t xml:space="preserve"> </w:t>
      </w:r>
      <w:proofErr w:type="gramStart"/>
      <w:r w:rsidR="00D128CA" w:rsidRPr="007E19EC">
        <w:rPr>
          <w:sz w:val="28"/>
        </w:rPr>
        <w:t>регулировании</w:t>
      </w:r>
      <w:proofErr w:type="gramEnd"/>
      <w:r w:rsidR="00D128CA" w:rsidRPr="007E19EC">
        <w:rPr>
          <w:sz w:val="28"/>
        </w:rPr>
        <w:t xml:space="preserve"> отдельных вопросов, связанных с осуществлением общественного контроля в Республике Татарстан»</w:t>
      </w:r>
      <w:r w:rsidRPr="007E19EC">
        <w:rPr>
          <w:sz w:val="28"/>
        </w:rPr>
        <w:t xml:space="preserve">, </w:t>
      </w:r>
      <w:r w:rsidR="00B17EF5" w:rsidRPr="007E19EC">
        <w:rPr>
          <w:sz w:val="28"/>
        </w:rPr>
        <w:t>Совет Чистопольского муниципального района Республики Татарстан</w:t>
      </w:r>
    </w:p>
    <w:p w:rsidR="00FE7C3B" w:rsidRPr="007E19EC" w:rsidRDefault="00FE7C3B" w:rsidP="007E19EC">
      <w:pPr>
        <w:pStyle w:val="af1"/>
        <w:jc w:val="both"/>
        <w:rPr>
          <w:sz w:val="28"/>
        </w:rPr>
      </w:pPr>
    </w:p>
    <w:p w:rsidR="00B17EF5" w:rsidRPr="007E19EC" w:rsidRDefault="00B17EF5" w:rsidP="007E19EC">
      <w:pPr>
        <w:pStyle w:val="af1"/>
        <w:jc w:val="center"/>
        <w:rPr>
          <w:b/>
          <w:sz w:val="28"/>
        </w:rPr>
      </w:pPr>
      <w:r w:rsidRPr="007E19EC">
        <w:rPr>
          <w:b/>
          <w:sz w:val="28"/>
        </w:rPr>
        <w:t>РЕШИЛ:</w:t>
      </w:r>
    </w:p>
    <w:p w:rsidR="004F7048" w:rsidRPr="007E19EC" w:rsidRDefault="004F7048" w:rsidP="007E19EC">
      <w:pPr>
        <w:pStyle w:val="af1"/>
        <w:jc w:val="both"/>
        <w:rPr>
          <w:sz w:val="28"/>
        </w:rPr>
      </w:pPr>
    </w:p>
    <w:p w:rsidR="00B17EF5" w:rsidRPr="007E19EC" w:rsidRDefault="004F7048" w:rsidP="007E19EC">
      <w:pPr>
        <w:pStyle w:val="af1"/>
        <w:numPr>
          <w:ilvl w:val="0"/>
          <w:numId w:val="27"/>
        </w:numPr>
        <w:ind w:left="0" w:firstLine="0"/>
        <w:jc w:val="both"/>
        <w:rPr>
          <w:sz w:val="28"/>
        </w:rPr>
      </w:pPr>
      <w:r w:rsidRPr="007E19EC">
        <w:rPr>
          <w:sz w:val="28"/>
        </w:rPr>
        <w:t xml:space="preserve">Утвердить </w:t>
      </w:r>
      <w:hyperlink r:id="rId10" w:history="1">
        <w:r w:rsidRPr="007E19EC">
          <w:rPr>
            <w:rStyle w:val="a3"/>
            <w:color w:val="auto"/>
            <w:sz w:val="28"/>
            <w:u w:val="none"/>
          </w:rPr>
          <w:t>Положение</w:t>
        </w:r>
      </w:hyperlink>
      <w:r w:rsidRPr="007E19EC">
        <w:rPr>
          <w:sz w:val="28"/>
        </w:rPr>
        <w:t xml:space="preserve"> </w:t>
      </w:r>
      <w:r w:rsidR="00463C5B" w:rsidRPr="007E19EC">
        <w:rPr>
          <w:sz w:val="28"/>
        </w:rPr>
        <w:t>о</w:t>
      </w:r>
      <w:r w:rsidRPr="007E19EC">
        <w:rPr>
          <w:sz w:val="28"/>
        </w:rPr>
        <w:t xml:space="preserve">б </w:t>
      </w:r>
      <w:r w:rsidR="00777F1D" w:rsidRPr="007E19EC">
        <w:rPr>
          <w:sz w:val="28"/>
        </w:rPr>
        <w:t>О</w:t>
      </w:r>
      <w:r w:rsidRPr="007E19EC">
        <w:rPr>
          <w:sz w:val="28"/>
        </w:rPr>
        <w:t>бщественном совете Чистопольского муниципального района (приложение № 1).</w:t>
      </w:r>
    </w:p>
    <w:p w:rsidR="00B17EF5" w:rsidRPr="007E19EC" w:rsidRDefault="00B17EF5" w:rsidP="007E19EC">
      <w:pPr>
        <w:pStyle w:val="af1"/>
        <w:numPr>
          <w:ilvl w:val="0"/>
          <w:numId w:val="27"/>
        </w:numPr>
        <w:ind w:left="0" w:firstLine="0"/>
        <w:jc w:val="both"/>
        <w:rPr>
          <w:sz w:val="28"/>
        </w:rPr>
      </w:pPr>
      <w:r w:rsidRPr="007E19EC">
        <w:rPr>
          <w:sz w:val="28"/>
        </w:rPr>
        <w:t>Опубликовать настоящее решение в газете «</w:t>
      </w:r>
      <w:proofErr w:type="spellStart"/>
      <w:r w:rsidRPr="007E19EC">
        <w:rPr>
          <w:sz w:val="28"/>
        </w:rPr>
        <w:t>Чистопольские</w:t>
      </w:r>
      <w:proofErr w:type="spellEnd"/>
      <w:r w:rsidRPr="007E19EC">
        <w:rPr>
          <w:sz w:val="28"/>
        </w:rPr>
        <w:t xml:space="preserve"> известия» и</w:t>
      </w:r>
      <w:r w:rsidR="00777F1D" w:rsidRPr="007E19EC">
        <w:rPr>
          <w:sz w:val="28"/>
        </w:rPr>
        <w:t>ли</w:t>
      </w:r>
      <w:r w:rsidRPr="007E19EC">
        <w:rPr>
          <w:sz w:val="28"/>
        </w:rPr>
        <w:t xml:space="preserve"> на «Официальном портале правовой информации Республики Татарстан» (pravo.tatarstan.ru), а также разместить на официальном сайте Чистопольского муниципального района (chistopol.tatarstan.ru).</w:t>
      </w:r>
    </w:p>
    <w:p w:rsidR="00B17EF5" w:rsidRPr="007E19EC" w:rsidRDefault="00B17EF5" w:rsidP="007E19EC">
      <w:pPr>
        <w:pStyle w:val="af1"/>
        <w:numPr>
          <w:ilvl w:val="0"/>
          <w:numId w:val="27"/>
        </w:numPr>
        <w:ind w:left="0" w:firstLine="0"/>
        <w:jc w:val="both"/>
        <w:rPr>
          <w:sz w:val="28"/>
        </w:rPr>
      </w:pPr>
      <w:proofErr w:type="gramStart"/>
      <w:r w:rsidRPr="007E19EC">
        <w:rPr>
          <w:sz w:val="28"/>
        </w:rPr>
        <w:t>Контроль за</w:t>
      </w:r>
      <w:proofErr w:type="gramEnd"/>
      <w:r w:rsidRPr="007E19EC">
        <w:rPr>
          <w:sz w:val="28"/>
        </w:rPr>
        <w:t xml:space="preserve"> исполнением настоящего решения возложить на постоянную депутатскую комиссию по вопросам законности, правопорядка и депутатской деятельности.</w:t>
      </w:r>
    </w:p>
    <w:p w:rsidR="004A4318" w:rsidRPr="007E19EC" w:rsidRDefault="004A4318" w:rsidP="007E19EC">
      <w:pPr>
        <w:pStyle w:val="af1"/>
        <w:jc w:val="both"/>
        <w:rPr>
          <w:sz w:val="28"/>
        </w:rPr>
      </w:pPr>
    </w:p>
    <w:p w:rsidR="004A4318" w:rsidRPr="007E19EC" w:rsidRDefault="004A4318" w:rsidP="007E19EC">
      <w:pPr>
        <w:pStyle w:val="af1"/>
        <w:jc w:val="both"/>
        <w:rPr>
          <w:sz w:val="28"/>
        </w:rPr>
      </w:pPr>
    </w:p>
    <w:p w:rsidR="00B17EF5" w:rsidRPr="007E19EC" w:rsidRDefault="00B17EF5" w:rsidP="007E19EC">
      <w:pPr>
        <w:pStyle w:val="af1"/>
        <w:jc w:val="both"/>
        <w:rPr>
          <w:sz w:val="28"/>
        </w:rPr>
      </w:pPr>
      <w:r w:rsidRPr="007E19EC">
        <w:rPr>
          <w:sz w:val="28"/>
        </w:rPr>
        <w:t>Глава Чистопольского</w:t>
      </w:r>
    </w:p>
    <w:p w:rsidR="00B17EF5" w:rsidRPr="007E19EC" w:rsidRDefault="00B17EF5" w:rsidP="007E19EC">
      <w:pPr>
        <w:pStyle w:val="af1"/>
        <w:jc w:val="both"/>
        <w:rPr>
          <w:sz w:val="28"/>
        </w:rPr>
      </w:pPr>
      <w:r w:rsidRPr="007E19EC">
        <w:rPr>
          <w:sz w:val="28"/>
        </w:rPr>
        <w:t>муниципаль</w:t>
      </w:r>
      <w:r w:rsidR="00FE7C3B" w:rsidRPr="007E19EC">
        <w:rPr>
          <w:sz w:val="28"/>
        </w:rPr>
        <w:t xml:space="preserve">ного района        </w:t>
      </w:r>
      <w:r w:rsidRPr="007E19EC">
        <w:rPr>
          <w:sz w:val="28"/>
        </w:rPr>
        <w:t xml:space="preserve">                                                          Д.А. Иванов</w:t>
      </w:r>
    </w:p>
    <w:p w:rsidR="00B17EF5" w:rsidRPr="00053CB5" w:rsidRDefault="00B17EF5" w:rsidP="00053CB5">
      <w:pPr>
        <w:tabs>
          <w:tab w:val="left" w:pos="6663"/>
        </w:tabs>
        <w:ind w:left="708"/>
        <w:rPr>
          <w:sz w:val="24"/>
          <w:szCs w:val="24"/>
        </w:rPr>
      </w:pPr>
    </w:p>
    <w:p w:rsidR="00B17EF5" w:rsidRDefault="00B17EF5" w:rsidP="00053CB5">
      <w:pPr>
        <w:tabs>
          <w:tab w:val="left" w:pos="6663"/>
        </w:tabs>
        <w:ind w:left="708"/>
        <w:rPr>
          <w:sz w:val="24"/>
          <w:szCs w:val="24"/>
        </w:rPr>
      </w:pPr>
    </w:p>
    <w:p w:rsidR="00777F1D" w:rsidRDefault="00777F1D" w:rsidP="00053CB5">
      <w:pPr>
        <w:tabs>
          <w:tab w:val="left" w:pos="6663"/>
        </w:tabs>
        <w:ind w:left="708"/>
        <w:rPr>
          <w:sz w:val="24"/>
          <w:szCs w:val="24"/>
        </w:rPr>
      </w:pPr>
    </w:p>
    <w:p w:rsidR="003F506E" w:rsidRPr="00053CB5" w:rsidRDefault="003F506E" w:rsidP="00053CB5">
      <w:pPr>
        <w:tabs>
          <w:tab w:val="left" w:pos="6663"/>
        </w:tabs>
        <w:ind w:left="708"/>
        <w:rPr>
          <w:sz w:val="24"/>
          <w:szCs w:val="24"/>
        </w:rPr>
      </w:pPr>
      <w:bookmarkStart w:id="0" w:name="_GoBack"/>
      <w:bookmarkEnd w:id="0"/>
    </w:p>
    <w:p w:rsidR="003F506E" w:rsidRDefault="003F506E" w:rsidP="003F506E">
      <w:pPr>
        <w:pStyle w:val="af1"/>
        <w:ind w:left="5670"/>
        <w:rPr>
          <w:sz w:val="22"/>
          <w:szCs w:val="22"/>
        </w:rPr>
      </w:pPr>
      <w:r>
        <w:rPr>
          <w:sz w:val="22"/>
          <w:szCs w:val="22"/>
        </w:rPr>
        <w:lastRenderedPageBreak/>
        <w:t>Приложение № 1</w:t>
      </w:r>
    </w:p>
    <w:p w:rsidR="00B17EF5" w:rsidRPr="003F506E" w:rsidRDefault="00B17EF5" w:rsidP="003F506E">
      <w:pPr>
        <w:pStyle w:val="af1"/>
        <w:ind w:left="5670"/>
        <w:rPr>
          <w:sz w:val="22"/>
          <w:szCs w:val="22"/>
        </w:rPr>
      </w:pPr>
      <w:r w:rsidRPr="003F506E">
        <w:rPr>
          <w:sz w:val="22"/>
          <w:szCs w:val="22"/>
        </w:rPr>
        <w:t xml:space="preserve">к </w:t>
      </w:r>
      <w:hyperlink w:anchor="sub_1" w:history="1">
        <w:r w:rsidRPr="003F506E">
          <w:rPr>
            <w:rStyle w:val="a3"/>
            <w:color w:val="auto"/>
            <w:sz w:val="22"/>
            <w:szCs w:val="22"/>
            <w:u w:val="none"/>
          </w:rPr>
          <w:t>решению</w:t>
        </w:r>
      </w:hyperlink>
      <w:r w:rsidRPr="003F506E">
        <w:rPr>
          <w:sz w:val="22"/>
          <w:szCs w:val="22"/>
        </w:rPr>
        <w:t xml:space="preserve"> Совета Чистопольского муниципального района Республики Татарстан</w:t>
      </w:r>
    </w:p>
    <w:p w:rsidR="00B17EF5" w:rsidRPr="003F506E" w:rsidRDefault="00B17EF5" w:rsidP="003F506E">
      <w:pPr>
        <w:pStyle w:val="af1"/>
        <w:ind w:left="5670"/>
        <w:rPr>
          <w:sz w:val="22"/>
          <w:szCs w:val="22"/>
        </w:rPr>
      </w:pPr>
      <w:r w:rsidRPr="003F506E">
        <w:rPr>
          <w:sz w:val="22"/>
          <w:szCs w:val="22"/>
        </w:rPr>
        <w:t>от «___» _______ 20___г. №_____</w:t>
      </w:r>
    </w:p>
    <w:p w:rsidR="0000731C" w:rsidRPr="003F506E" w:rsidRDefault="0000731C" w:rsidP="003F506E">
      <w:pPr>
        <w:pStyle w:val="af1"/>
        <w:jc w:val="both"/>
        <w:rPr>
          <w:b/>
          <w:sz w:val="22"/>
          <w:szCs w:val="22"/>
        </w:rPr>
      </w:pPr>
    </w:p>
    <w:p w:rsidR="00C3735B" w:rsidRPr="003F506E" w:rsidRDefault="00C3735B" w:rsidP="003F506E">
      <w:pPr>
        <w:pStyle w:val="af1"/>
        <w:jc w:val="center"/>
        <w:rPr>
          <w:b/>
          <w:sz w:val="22"/>
          <w:szCs w:val="22"/>
        </w:rPr>
      </w:pPr>
      <w:r w:rsidRPr="003F506E">
        <w:rPr>
          <w:b/>
          <w:sz w:val="22"/>
          <w:szCs w:val="22"/>
        </w:rPr>
        <w:t>ПОЛОЖЕНИЕ</w:t>
      </w:r>
    </w:p>
    <w:p w:rsidR="00C3735B" w:rsidRPr="003F506E" w:rsidRDefault="00C3735B" w:rsidP="003F506E">
      <w:pPr>
        <w:pStyle w:val="af1"/>
        <w:jc w:val="center"/>
        <w:rPr>
          <w:b/>
          <w:sz w:val="22"/>
          <w:szCs w:val="22"/>
        </w:rPr>
      </w:pPr>
      <w:r w:rsidRPr="003F506E">
        <w:rPr>
          <w:b/>
          <w:sz w:val="22"/>
          <w:szCs w:val="22"/>
        </w:rPr>
        <w:t>об Общественном совете муниципального образования</w:t>
      </w:r>
    </w:p>
    <w:p w:rsidR="00C3735B" w:rsidRPr="003F506E" w:rsidRDefault="00D128CA" w:rsidP="003F506E">
      <w:pPr>
        <w:pStyle w:val="af1"/>
        <w:jc w:val="center"/>
        <w:rPr>
          <w:b/>
          <w:sz w:val="22"/>
          <w:szCs w:val="22"/>
        </w:rPr>
      </w:pPr>
      <w:r w:rsidRPr="003F506E">
        <w:rPr>
          <w:b/>
          <w:sz w:val="22"/>
          <w:szCs w:val="22"/>
        </w:rPr>
        <w:t>Чистопольского</w:t>
      </w:r>
      <w:r w:rsidR="00C3735B" w:rsidRPr="003F506E">
        <w:rPr>
          <w:b/>
          <w:sz w:val="22"/>
          <w:szCs w:val="22"/>
        </w:rPr>
        <w:t xml:space="preserve"> </w:t>
      </w:r>
      <w:r w:rsidRPr="003F506E">
        <w:rPr>
          <w:b/>
          <w:sz w:val="22"/>
          <w:szCs w:val="22"/>
        </w:rPr>
        <w:t xml:space="preserve">муниципального </w:t>
      </w:r>
      <w:r w:rsidR="00C3735B" w:rsidRPr="003F506E">
        <w:rPr>
          <w:b/>
          <w:sz w:val="22"/>
          <w:szCs w:val="22"/>
        </w:rPr>
        <w:t>района Республики Татарстан</w:t>
      </w:r>
    </w:p>
    <w:p w:rsidR="00C3735B" w:rsidRPr="003F506E" w:rsidRDefault="00C3735B" w:rsidP="003F506E">
      <w:pPr>
        <w:pStyle w:val="af1"/>
        <w:jc w:val="both"/>
        <w:rPr>
          <w:sz w:val="22"/>
          <w:szCs w:val="22"/>
        </w:rPr>
      </w:pPr>
      <w:r w:rsidRPr="003F506E">
        <w:rPr>
          <w:sz w:val="22"/>
          <w:szCs w:val="22"/>
        </w:rPr>
        <w:t> </w:t>
      </w:r>
    </w:p>
    <w:p w:rsidR="00C3735B" w:rsidRPr="003F506E" w:rsidRDefault="00C3735B" w:rsidP="003F506E">
      <w:pPr>
        <w:pStyle w:val="af1"/>
        <w:numPr>
          <w:ilvl w:val="0"/>
          <w:numId w:val="26"/>
        </w:numPr>
        <w:ind w:left="0" w:firstLine="0"/>
        <w:jc w:val="center"/>
        <w:rPr>
          <w:b/>
          <w:sz w:val="22"/>
          <w:szCs w:val="22"/>
        </w:rPr>
      </w:pPr>
      <w:r w:rsidRPr="003F506E">
        <w:rPr>
          <w:b/>
          <w:sz w:val="22"/>
          <w:szCs w:val="22"/>
        </w:rPr>
        <w:t>Предмет правового регулирования настоящего положения</w:t>
      </w:r>
    </w:p>
    <w:p w:rsidR="00C3735B" w:rsidRPr="003F506E" w:rsidRDefault="00C3735B" w:rsidP="003F506E">
      <w:pPr>
        <w:pStyle w:val="af1"/>
        <w:jc w:val="both"/>
        <w:rPr>
          <w:sz w:val="22"/>
          <w:szCs w:val="22"/>
        </w:rPr>
      </w:pPr>
    </w:p>
    <w:p w:rsidR="00C3735B" w:rsidRPr="003F506E" w:rsidRDefault="00FE7C3B" w:rsidP="003F506E">
      <w:pPr>
        <w:pStyle w:val="af1"/>
        <w:ind w:firstLine="567"/>
        <w:jc w:val="both"/>
        <w:rPr>
          <w:sz w:val="22"/>
          <w:szCs w:val="22"/>
        </w:rPr>
      </w:pPr>
      <w:proofErr w:type="gramStart"/>
      <w:r w:rsidRPr="003F506E">
        <w:rPr>
          <w:sz w:val="22"/>
          <w:szCs w:val="22"/>
        </w:rPr>
        <w:t>1.1.</w:t>
      </w:r>
      <w:r w:rsidR="00C3735B" w:rsidRPr="003F506E">
        <w:rPr>
          <w:sz w:val="22"/>
          <w:szCs w:val="22"/>
        </w:rPr>
        <w:t>Настоящее положение разработано в соответствии с Федеральным законом от 21 июля 2014 года № 212-ФЗ «Об основах общественного контроля в Российской Федерации», Федеральным законом от 23 июня 2016 года №183-ФЗ «Об общих принципах организации и деятельности общественных палат субъектов РФ», Законом Республики Татарстан от 27 апреля 2017 года № 24-ЗРТ «Об Общественной палате Республики Татарстан», Законом Республики Татарстан от 20 июля</w:t>
      </w:r>
      <w:proofErr w:type="gramEnd"/>
      <w:r w:rsidR="00C3735B" w:rsidRPr="003F506E">
        <w:rPr>
          <w:sz w:val="22"/>
          <w:szCs w:val="22"/>
        </w:rPr>
        <w:t xml:space="preserve"> 2017 года № 62-ЗРТ «О регулировании отдельных вопросов, связанных с осуществлением общественного контроля в Республике Татарстан», и уставом муниципального образования </w:t>
      </w:r>
      <w:r w:rsidR="00D128CA" w:rsidRPr="003F506E">
        <w:rPr>
          <w:sz w:val="22"/>
          <w:szCs w:val="22"/>
        </w:rPr>
        <w:t>«Чистопольский муниципальный</w:t>
      </w:r>
      <w:r w:rsidR="00C3735B" w:rsidRPr="003F506E">
        <w:rPr>
          <w:sz w:val="22"/>
          <w:szCs w:val="22"/>
        </w:rPr>
        <w:t xml:space="preserve"> район</w:t>
      </w:r>
      <w:r w:rsidR="00D128CA" w:rsidRPr="003F506E">
        <w:rPr>
          <w:sz w:val="22"/>
          <w:szCs w:val="22"/>
        </w:rPr>
        <w:t>»</w:t>
      </w:r>
      <w:r w:rsidR="00C3735B" w:rsidRPr="003F506E">
        <w:rPr>
          <w:sz w:val="22"/>
          <w:szCs w:val="22"/>
        </w:rPr>
        <w:t xml:space="preserve"> Республики Татарстан (далее – муниципальное образование), определяет правовой статус Общественного совета </w:t>
      </w:r>
      <w:r w:rsidR="00D128CA" w:rsidRPr="003F506E">
        <w:rPr>
          <w:sz w:val="22"/>
          <w:szCs w:val="22"/>
        </w:rPr>
        <w:t>Чистопольского муниципального</w:t>
      </w:r>
      <w:r w:rsidR="00C3735B" w:rsidRPr="003F506E">
        <w:rPr>
          <w:sz w:val="22"/>
          <w:szCs w:val="22"/>
        </w:rPr>
        <w:t xml:space="preserve"> района Республики Татарстан (далее – Общественный совет), состав и его структуру, порядок формирования и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2. Правовая основа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 xml:space="preserve">2.1. </w:t>
      </w:r>
      <w:proofErr w:type="gramStart"/>
      <w:r w:rsidRPr="003F506E">
        <w:rPr>
          <w:sz w:val="22"/>
          <w:szCs w:val="22"/>
        </w:rPr>
        <w:t>В своей деятельности Общественный совет руководствуется Конституцией Российской Федерации, федеральными конституционными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Республики Татарстан, указами и распоряжениями Президента Республики Татарстан, постановлениями и распоряжениями Кабинета Министров Республики Татарстан, нормативными правовыми актами Республики Татарстан, уставом и муниципальными правовыми актами муниципального образования, а также настоящим положением.</w:t>
      </w:r>
      <w:proofErr w:type="gramEnd"/>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3. Правовой статус, цели и задачи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 xml:space="preserve">3.1. </w:t>
      </w:r>
      <w:proofErr w:type="gramStart"/>
      <w:r w:rsidRPr="003F506E">
        <w:rPr>
          <w:sz w:val="22"/>
          <w:szCs w:val="22"/>
        </w:rPr>
        <w:t>Общественный совет является постоянно действующим совещательно-консультативным и коллегиальным органом, созданным в целях привлечения широкой общественности к решению вопросов местного значения муниципального образования, а также в целях осуществления общественного контроля в порядке и формах, которые предусмотрены Федеральным законом от 21 июля 2014 года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w:t>
      </w:r>
      <w:proofErr w:type="gramEnd"/>
      <w:r w:rsidRPr="003F506E">
        <w:rPr>
          <w:sz w:val="22"/>
          <w:szCs w:val="22"/>
        </w:rPr>
        <w:t>, законами и иными нормативными правовыми актами Республики Татарстан, муниципальными нормативными правовыми актами муниципального образования, за органами местного самоуправления муниципального образования и муниципальными организациями.</w:t>
      </w:r>
    </w:p>
    <w:p w:rsidR="00C3735B" w:rsidRPr="003F506E" w:rsidRDefault="00C3735B" w:rsidP="003F506E">
      <w:pPr>
        <w:pStyle w:val="af1"/>
        <w:ind w:firstLine="567"/>
        <w:jc w:val="both"/>
        <w:rPr>
          <w:sz w:val="22"/>
          <w:szCs w:val="22"/>
        </w:rPr>
      </w:pPr>
      <w:r w:rsidRPr="003F506E">
        <w:rPr>
          <w:sz w:val="22"/>
          <w:szCs w:val="22"/>
        </w:rPr>
        <w:t>3.2. Общественный совет формируется в целях обеспечения взаимодействия граждан Российской Федерации, проживающих на территории муниципального образования (далее − граждан),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муниципального образования (далее − некоммерческие организации), с органами местного самоуправления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 xml:space="preserve">3.3. Общественный совет призван выявлять и обеспечивать согласование общественно значимых интересов граждан, некоммерческих организаций и органов местного самоуправления муниципального образования для решения наиболее важных вопросов </w:t>
      </w:r>
      <w:r w:rsidRPr="003F506E">
        <w:rPr>
          <w:sz w:val="22"/>
          <w:szCs w:val="22"/>
        </w:rPr>
        <w:lastRenderedPageBreak/>
        <w:t>экономического и социального развития муниципального образования, защиты прав и свобод граждан и некоммерческих организаций путем:</w:t>
      </w:r>
    </w:p>
    <w:p w:rsidR="00C3735B" w:rsidRPr="003F506E" w:rsidRDefault="00C3735B" w:rsidP="003F506E">
      <w:pPr>
        <w:pStyle w:val="af1"/>
        <w:ind w:firstLine="567"/>
        <w:jc w:val="both"/>
        <w:rPr>
          <w:sz w:val="22"/>
          <w:szCs w:val="22"/>
        </w:rPr>
      </w:pPr>
      <w:r w:rsidRPr="003F506E">
        <w:rPr>
          <w:sz w:val="22"/>
          <w:szCs w:val="22"/>
        </w:rPr>
        <w:t>1) обеспечения взаимодействия граждан и некоммерческих организаций с органами местного самоуправления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 xml:space="preserve">2) учета общественно значимых интересов граждан, защиты их прав </w:t>
      </w:r>
      <w:r w:rsidRPr="003F506E">
        <w:rPr>
          <w:sz w:val="22"/>
          <w:szCs w:val="22"/>
        </w:rPr>
        <w:br/>
        <w:t xml:space="preserve">и свобод при формировании и реализации </w:t>
      </w:r>
      <w:r w:rsidR="00A81DCA" w:rsidRPr="003F506E">
        <w:rPr>
          <w:sz w:val="22"/>
          <w:szCs w:val="22"/>
        </w:rPr>
        <w:t>государственных программ</w:t>
      </w:r>
      <w:r w:rsidRPr="003F506E">
        <w:rPr>
          <w:sz w:val="22"/>
          <w:szCs w:val="22"/>
        </w:rPr>
        <w:t xml:space="preserve"> социально-экономического развития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3) обеспечения реализации и защиты прав и свобод человека </w:t>
      </w:r>
      <w:r w:rsidRPr="003F506E">
        <w:rPr>
          <w:sz w:val="22"/>
          <w:szCs w:val="22"/>
        </w:rPr>
        <w:br/>
        <w:t xml:space="preserve">и гражданина, прав и законных интересов некоммерческих организаций </w:t>
      </w:r>
      <w:r w:rsidRPr="003F506E">
        <w:rPr>
          <w:sz w:val="22"/>
          <w:szCs w:val="22"/>
        </w:rPr>
        <w:br/>
        <w:t xml:space="preserve">и других организаций; </w:t>
      </w:r>
    </w:p>
    <w:p w:rsidR="00C3735B" w:rsidRPr="003F506E" w:rsidRDefault="00C3735B" w:rsidP="003F506E">
      <w:pPr>
        <w:pStyle w:val="af1"/>
        <w:ind w:firstLine="567"/>
        <w:jc w:val="both"/>
        <w:rPr>
          <w:sz w:val="22"/>
          <w:szCs w:val="22"/>
        </w:rPr>
      </w:pPr>
      <w:proofErr w:type="gramStart"/>
      <w:r w:rsidRPr="003F506E">
        <w:rPr>
          <w:sz w:val="22"/>
          <w:szCs w:val="22"/>
        </w:rPr>
        <w:t>4) осуществления полномочий в соответствии с Федеральным законом от 21 июля 2014 года № 212-ФЗ «Об основах общественного контроля в Российской Федерации» и Законом Республики Татарстан от 20 июля 2017 года № 62-ЗРТ «О регулировании отдельных вопросов, связанных с осуществлением общественного контроля в Республике Татарстан» за деятельностью органов местного самоуправления муниципального образования и муниципальных организаций;</w:t>
      </w:r>
      <w:proofErr w:type="gramEnd"/>
    </w:p>
    <w:p w:rsidR="00C3735B" w:rsidRPr="003F506E" w:rsidRDefault="00C3735B" w:rsidP="003F506E">
      <w:pPr>
        <w:pStyle w:val="af1"/>
        <w:ind w:firstLine="567"/>
        <w:jc w:val="both"/>
        <w:rPr>
          <w:sz w:val="22"/>
          <w:szCs w:val="22"/>
        </w:rPr>
      </w:pPr>
      <w:r w:rsidRPr="003F506E">
        <w:rPr>
          <w:sz w:val="22"/>
          <w:szCs w:val="22"/>
        </w:rPr>
        <w:t xml:space="preserve">5) выработки рекомендаций органам местного самоуправления муниципального образования по наиболее важным вопросам экономического и социального развития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6) привлечения граждан и некоммерческих организаций к формированию и реализации </w:t>
      </w:r>
      <w:r w:rsidR="00A81DCA" w:rsidRPr="003F506E">
        <w:rPr>
          <w:sz w:val="22"/>
          <w:szCs w:val="22"/>
        </w:rPr>
        <w:t>государственных программ</w:t>
      </w:r>
      <w:r w:rsidRPr="003F506E">
        <w:rPr>
          <w:sz w:val="22"/>
          <w:szCs w:val="22"/>
        </w:rPr>
        <w:t xml:space="preserve"> социально-экономического развития муниципального образования, нравственного и патриотического воспитания молодежи, укрепления межнационального и межрелигиозного мира и согласия; </w:t>
      </w:r>
    </w:p>
    <w:p w:rsidR="00C3735B" w:rsidRPr="003F506E" w:rsidRDefault="00C3735B" w:rsidP="003F506E">
      <w:pPr>
        <w:pStyle w:val="af1"/>
        <w:ind w:firstLine="567"/>
        <w:jc w:val="both"/>
        <w:rPr>
          <w:sz w:val="22"/>
          <w:szCs w:val="22"/>
        </w:rPr>
      </w:pPr>
      <w:r w:rsidRPr="003F506E">
        <w:rPr>
          <w:sz w:val="22"/>
          <w:szCs w:val="22"/>
        </w:rPr>
        <w:t>7) общественной оценки деятельности органов местного самоуправления муниципального образования в целях повышения эффективности их деятельности.</w:t>
      </w:r>
    </w:p>
    <w:p w:rsidR="00C3735B" w:rsidRPr="003F506E" w:rsidRDefault="00C3735B" w:rsidP="003F506E">
      <w:pPr>
        <w:pStyle w:val="af1"/>
        <w:ind w:firstLine="567"/>
        <w:jc w:val="both"/>
        <w:rPr>
          <w:sz w:val="22"/>
          <w:szCs w:val="22"/>
        </w:rPr>
      </w:pPr>
      <w:r w:rsidRPr="003F506E">
        <w:rPr>
          <w:sz w:val="22"/>
          <w:szCs w:val="22"/>
        </w:rPr>
        <w:t>3.4. Общественный совет действует на общественных началах и не обладает правами юридического лица.</w:t>
      </w:r>
    </w:p>
    <w:p w:rsidR="00C3735B" w:rsidRPr="003F506E" w:rsidRDefault="00C3735B" w:rsidP="003F506E">
      <w:pPr>
        <w:pStyle w:val="af1"/>
        <w:ind w:firstLine="567"/>
        <w:jc w:val="both"/>
        <w:rPr>
          <w:sz w:val="22"/>
          <w:szCs w:val="22"/>
        </w:rPr>
      </w:pPr>
      <w:r w:rsidRPr="003F506E">
        <w:rPr>
          <w:sz w:val="22"/>
          <w:szCs w:val="22"/>
        </w:rPr>
        <w:t>3.</w:t>
      </w:r>
      <w:r w:rsidR="00D128CA" w:rsidRPr="003F506E">
        <w:rPr>
          <w:sz w:val="22"/>
          <w:szCs w:val="22"/>
        </w:rPr>
        <w:t>5</w:t>
      </w:r>
      <w:r w:rsidRPr="003F506E">
        <w:rPr>
          <w:sz w:val="22"/>
          <w:szCs w:val="22"/>
        </w:rPr>
        <w:t>. Решения Общественного совета носят рекомендательный характер.</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4. Принципы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4.1. Основными принципами деятельности Общественного совета являются:</w:t>
      </w:r>
    </w:p>
    <w:p w:rsidR="00C3735B" w:rsidRPr="003F506E" w:rsidRDefault="00C3735B" w:rsidP="003F506E">
      <w:pPr>
        <w:pStyle w:val="af1"/>
        <w:ind w:firstLine="567"/>
        <w:jc w:val="both"/>
        <w:rPr>
          <w:sz w:val="22"/>
          <w:szCs w:val="22"/>
        </w:rPr>
      </w:pPr>
      <w:r w:rsidRPr="003F506E">
        <w:rPr>
          <w:sz w:val="22"/>
          <w:szCs w:val="22"/>
        </w:rPr>
        <w:t>1) приоритет прав и законных интересов человека и гражданина;</w:t>
      </w:r>
    </w:p>
    <w:p w:rsidR="00C3735B" w:rsidRPr="003F506E" w:rsidRDefault="00C3735B" w:rsidP="003F506E">
      <w:pPr>
        <w:pStyle w:val="af1"/>
        <w:ind w:firstLine="567"/>
        <w:jc w:val="both"/>
        <w:rPr>
          <w:sz w:val="22"/>
          <w:szCs w:val="22"/>
        </w:rPr>
      </w:pPr>
      <w:r w:rsidRPr="003F506E">
        <w:rPr>
          <w:sz w:val="22"/>
          <w:szCs w:val="22"/>
        </w:rPr>
        <w:t>2) законность деятельности Общественного совета;</w:t>
      </w:r>
    </w:p>
    <w:p w:rsidR="00C3735B" w:rsidRPr="003F506E" w:rsidRDefault="00C3735B" w:rsidP="003F506E">
      <w:pPr>
        <w:pStyle w:val="af1"/>
        <w:ind w:firstLine="567"/>
        <w:jc w:val="both"/>
        <w:rPr>
          <w:sz w:val="22"/>
          <w:szCs w:val="22"/>
        </w:rPr>
      </w:pPr>
      <w:r w:rsidRPr="003F506E">
        <w:rPr>
          <w:sz w:val="22"/>
          <w:szCs w:val="22"/>
        </w:rPr>
        <w:t>3) самостоятельность Общественного совета и его независимость от органов государственной власти Республики Татарстан, органов местного самоуправления муниципального образования,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C3735B" w:rsidRPr="003F506E" w:rsidRDefault="00C3735B" w:rsidP="003F506E">
      <w:pPr>
        <w:pStyle w:val="af1"/>
        <w:ind w:firstLine="567"/>
        <w:jc w:val="both"/>
        <w:rPr>
          <w:sz w:val="22"/>
          <w:szCs w:val="22"/>
        </w:rPr>
      </w:pPr>
      <w:r w:rsidRPr="003F506E">
        <w:rPr>
          <w:sz w:val="22"/>
          <w:szCs w:val="22"/>
        </w:rPr>
        <w:t xml:space="preserve">4) публичность и открытость осуществления деятельности Общественного совета и общественного обсуждения результатов его деятельности. </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5. Кодекс этики членов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5.1. Президиум Общественного совета разрабатывает и представляет на утверждение Общественного совета Кодекс этики членов Общественного совета (далее — Кодекс этики). Выполнение требований, предусмотренных Кодексом этики, является обязательным для членов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6. Регламент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6</w:t>
      </w:r>
      <w:r w:rsidR="00D128CA" w:rsidRPr="003F506E">
        <w:rPr>
          <w:sz w:val="22"/>
          <w:szCs w:val="22"/>
        </w:rPr>
        <w:t>.1</w:t>
      </w:r>
      <w:r w:rsidRPr="003F506E">
        <w:rPr>
          <w:sz w:val="22"/>
          <w:szCs w:val="22"/>
        </w:rPr>
        <w:t>. Регламентом Общественного совета устанавливаются:</w:t>
      </w:r>
    </w:p>
    <w:p w:rsidR="00C3735B" w:rsidRPr="003F506E" w:rsidRDefault="00C3735B" w:rsidP="003F506E">
      <w:pPr>
        <w:pStyle w:val="af1"/>
        <w:ind w:firstLine="567"/>
        <w:jc w:val="both"/>
        <w:rPr>
          <w:sz w:val="22"/>
          <w:szCs w:val="22"/>
        </w:rPr>
      </w:pPr>
      <w:r w:rsidRPr="003F506E">
        <w:rPr>
          <w:sz w:val="22"/>
          <w:szCs w:val="22"/>
        </w:rPr>
        <w:t>1) общее количество и порядок участия членов Общественного совета в ее деятельности;</w:t>
      </w:r>
    </w:p>
    <w:p w:rsidR="00C3735B" w:rsidRPr="003F506E" w:rsidRDefault="00D128CA" w:rsidP="003F506E">
      <w:pPr>
        <w:pStyle w:val="af1"/>
        <w:ind w:firstLine="567"/>
        <w:jc w:val="both"/>
        <w:rPr>
          <w:sz w:val="22"/>
          <w:szCs w:val="22"/>
        </w:rPr>
      </w:pPr>
      <w:r w:rsidRPr="003F506E">
        <w:rPr>
          <w:sz w:val="22"/>
          <w:szCs w:val="22"/>
        </w:rPr>
        <w:t>2</w:t>
      </w:r>
      <w:r w:rsidR="00C3735B" w:rsidRPr="003F506E">
        <w:rPr>
          <w:sz w:val="22"/>
          <w:szCs w:val="22"/>
        </w:rPr>
        <w:t>) сроки и порядок проведения пленарных заседаний Общественного совета;</w:t>
      </w:r>
    </w:p>
    <w:p w:rsidR="00C3735B" w:rsidRPr="003F506E" w:rsidRDefault="00D128CA" w:rsidP="003F506E">
      <w:pPr>
        <w:pStyle w:val="af1"/>
        <w:ind w:firstLine="567"/>
        <w:jc w:val="both"/>
        <w:rPr>
          <w:sz w:val="22"/>
          <w:szCs w:val="22"/>
        </w:rPr>
      </w:pPr>
      <w:r w:rsidRPr="003F506E">
        <w:rPr>
          <w:sz w:val="22"/>
          <w:szCs w:val="22"/>
        </w:rPr>
        <w:t>3</w:t>
      </w:r>
      <w:r w:rsidR="00C3735B" w:rsidRPr="003F506E">
        <w:rPr>
          <w:sz w:val="22"/>
          <w:szCs w:val="22"/>
        </w:rPr>
        <w:t>) состав, полномочия и порядок деятельности Общественного совета;</w:t>
      </w:r>
    </w:p>
    <w:p w:rsidR="00C3735B" w:rsidRPr="003F506E" w:rsidRDefault="00D128CA" w:rsidP="003F506E">
      <w:pPr>
        <w:pStyle w:val="af1"/>
        <w:ind w:firstLine="567"/>
        <w:jc w:val="both"/>
        <w:rPr>
          <w:sz w:val="22"/>
          <w:szCs w:val="22"/>
        </w:rPr>
      </w:pPr>
      <w:r w:rsidRPr="003F506E">
        <w:rPr>
          <w:sz w:val="22"/>
          <w:szCs w:val="22"/>
        </w:rPr>
        <w:t>4</w:t>
      </w:r>
      <w:r w:rsidR="00C3735B" w:rsidRPr="003F506E">
        <w:rPr>
          <w:sz w:val="22"/>
          <w:szCs w:val="22"/>
        </w:rPr>
        <w:t>) полномочия и порядок деятельности председателя Общественного совета и его заместителя;</w:t>
      </w:r>
    </w:p>
    <w:p w:rsidR="00C3735B" w:rsidRPr="003F506E" w:rsidRDefault="00D128CA" w:rsidP="003F506E">
      <w:pPr>
        <w:pStyle w:val="af1"/>
        <w:ind w:firstLine="567"/>
        <w:jc w:val="both"/>
        <w:rPr>
          <w:sz w:val="22"/>
          <w:szCs w:val="22"/>
        </w:rPr>
      </w:pPr>
      <w:r w:rsidRPr="003F506E">
        <w:rPr>
          <w:sz w:val="22"/>
          <w:szCs w:val="22"/>
        </w:rPr>
        <w:lastRenderedPageBreak/>
        <w:t>5</w:t>
      </w:r>
      <w:r w:rsidR="00C3735B" w:rsidRPr="003F506E">
        <w:rPr>
          <w:sz w:val="22"/>
          <w:szCs w:val="22"/>
        </w:rPr>
        <w:t>) порядок формирования и деятельности Президиума Общественного совета, комиссий и рабочих групп Общественного совета, а также порядок избрания и полномочия их руководителей;</w:t>
      </w:r>
    </w:p>
    <w:p w:rsidR="00C3735B" w:rsidRPr="003F506E" w:rsidRDefault="00D128CA" w:rsidP="003F506E">
      <w:pPr>
        <w:pStyle w:val="af1"/>
        <w:ind w:firstLine="567"/>
        <w:jc w:val="both"/>
        <w:rPr>
          <w:sz w:val="22"/>
          <w:szCs w:val="22"/>
        </w:rPr>
      </w:pPr>
      <w:r w:rsidRPr="003F506E">
        <w:rPr>
          <w:sz w:val="22"/>
          <w:szCs w:val="22"/>
        </w:rPr>
        <w:t>6</w:t>
      </w:r>
      <w:r w:rsidR="00C3735B" w:rsidRPr="003F506E">
        <w:rPr>
          <w:sz w:val="22"/>
          <w:szCs w:val="22"/>
        </w:rPr>
        <w:t>) порядок прекращения и приостановления полномочий членов Общественного совета в соответствии с настоящим положением;</w:t>
      </w:r>
    </w:p>
    <w:p w:rsidR="00C3735B" w:rsidRPr="003F506E" w:rsidRDefault="00500092" w:rsidP="003F506E">
      <w:pPr>
        <w:pStyle w:val="af1"/>
        <w:ind w:firstLine="567"/>
        <w:jc w:val="both"/>
        <w:rPr>
          <w:sz w:val="22"/>
          <w:szCs w:val="22"/>
        </w:rPr>
      </w:pPr>
      <w:r w:rsidRPr="003F506E">
        <w:rPr>
          <w:sz w:val="22"/>
          <w:szCs w:val="22"/>
        </w:rPr>
        <w:t>7</w:t>
      </w:r>
      <w:r w:rsidR="00C3735B" w:rsidRPr="003F506E">
        <w:rPr>
          <w:sz w:val="22"/>
          <w:szCs w:val="22"/>
        </w:rPr>
        <w:t>) формы и порядок принятия решений Общественного совета;</w:t>
      </w:r>
    </w:p>
    <w:p w:rsidR="00C3735B" w:rsidRPr="003F506E" w:rsidRDefault="00500092" w:rsidP="003F506E">
      <w:pPr>
        <w:pStyle w:val="af1"/>
        <w:ind w:firstLine="567"/>
        <w:jc w:val="both"/>
        <w:rPr>
          <w:sz w:val="22"/>
          <w:szCs w:val="22"/>
        </w:rPr>
      </w:pPr>
      <w:r w:rsidRPr="003F506E">
        <w:rPr>
          <w:sz w:val="22"/>
          <w:szCs w:val="22"/>
        </w:rPr>
        <w:t>8</w:t>
      </w:r>
      <w:r w:rsidR="00C3735B" w:rsidRPr="003F506E">
        <w:rPr>
          <w:sz w:val="22"/>
          <w:szCs w:val="22"/>
        </w:rPr>
        <w:t>) порядок привлечения к работе Общественного совета общественных экспертов, общественных объединений, иных некоммерческих организаций, представители которых не вошли в ее состав, и формы их взаимодействия с Общественным советом;</w:t>
      </w:r>
    </w:p>
    <w:p w:rsidR="00C3735B" w:rsidRPr="003F506E" w:rsidRDefault="00500092" w:rsidP="003F506E">
      <w:pPr>
        <w:pStyle w:val="af1"/>
        <w:ind w:firstLine="567"/>
        <w:jc w:val="both"/>
        <w:rPr>
          <w:sz w:val="22"/>
          <w:szCs w:val="22"/>
        </w:rPr>
      </w:pPr>
      <w:r w:rsidRPr="003F506E">
        <w:rPr>
          <w:sz w:val="22"/>
          <w:szCs w:val="22"/>
        </w:rPr>
        <w:t>9</w:t>
      </w:r>
      <w:r w:rsidR="00C3735B" w:rsidRPr="003F506E">
        <w:rPr>
          <w:sz w:val="22"/>
          <w:szCs w:val="22"/>
        </w:rPr>
        <w:t>) процедуры отбора в члены Общественного совета представителей общероссийских и республиканских общественных объединений, иных некоммерческих организаций, действующих на территории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1</w:t>
      </w:r>
      <w:r w:rsidR="00500092" w:rsidRPr="003F506E">
        <w:rPr>
          <w:sz w:val="22"/>
          <w:szCs w:val="22"/>
        </w:rPr>
        <w:t>0</w:t>
      </w:r>
      <w:r w:rsidRPr="003F506E">
        <w:rPr>
          <w:sz w:val="22"/>
          <w:szCs w:val="22"/>
        </w:rPr>
        <w:t>) порядок подготовки и проведения мероприятий Общественным советом;</w:t>
      </w:r>
    </w:p>
    <w:p w:rsidR="00C3735B" w:rsidRPr="003F506E" w:rsidRDefault="00500092" w:rsidP="003F506E">
      <w:pPr>
        <w:pStyle w:val="af1"/>
        <w:ind w:firstLine="567"/>
        <w:jc w:val="both"/>
        <w:rPr>
          <w:sz w:val="22"/>
          <w:szCs w:val="22"/>
        </w:rPr>
      </w:pPr>
      <w:r w:rsidRPr="003F506E">
        <w:rPr>
          <w:sz w:val="22"/>
          <w:szCs w:val="22"/>
        </w:rPr>
        <w:t>11</w:t>
      </w:r>
      <w:r w:rsidR="00C3735B" w:rsidRPr="003F506E">
        <w:rPr>
          <w:sz w:val="22"/>
          <w:szCs w:val="22"/>
        </w:rPr>
        <w:t>) порядок и срок подготовки ежегодного отчета Общественного совета о результатах своей деятельности, представления отчета перед населением;</w:t>
      </w:r>
    </w:p>
    <w:p w:rsidR="00C3735B" w:rsidRPr="003F506E" w:rsidRDefault="00500092" w:rsidP="003F506E">
      <w:pPr>
        <w:pStyle w:val="af1"/>
        <w:ind w:firstLine="567"/>
        <w:jc w:val="both"/>
        <w:rPr>
          <w:sz w:val="22"/>
          <w:szCs w:val="22"/>
        </w:rPr>
      </w:pPr>
      <w:r w:rsidRPr="003F506E">
        <w:rPr>
          <w:sz w:val="22"/>
          <w:szCs w:val="22"/>
        </w:rPr>
        <w:t>12</w:t>
      </w:r>
      <w:r w:rsidR="00C3735B" w:rsidRPr="003F506E">
        <w:rPr>
          <w:sz w:val="22"/>
          <w:szCs w:val="22"/>
        </w:rPr>
        <w:t>) иные вопросы внутренней организации и порядка деятельности Общественного совета в соответствии с настоящим положением.</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7. Состав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7.1. Общественный совет формируется на основе добровольного участия в составе не менее 12 и не более 30 человек.</w:t>
      </w:r>
    </w:p>
    <w:p w:rsidR="00C3735B" w:rsidRPr="003F506E" w:rsidRDefault="00C3735B" w:rsidP="003F506E">
      <w:pPr>
        <w:pStyle w:val="af1"/>
        <w:ind w:firstLine="567"/>
        <w:jc w:val="both"/>
        <w:rPr>
          <w:sz w:val="22"/>
          <w:szCs w:val="22"/>
        </w:rPr>
      </w:pPr>
      <w:r w:rsidRPr="003F506E">
        <w:rPr>
          <w:sz w:val="22"/>
          <w:szCs w:val="22"/>
        </w:rPr>
        <w:t>7.2. Одна треть состава кандидатов Общественного совета утверждается главой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7.3. Одна треть состава кандидатов Общественного совета утверждается представительным органом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 xml:space="preserve">7.4. </w:t>
      </w:r>
      <w:proofErr w:type="gramStart"/>
      <w:r w:rsidRPr="003F506E">
        <w:rPr>
          <w:sz w:val="22"/>
          <w:szCs w:val="22"/>
        </w:rPr>
        <w:t>Члены Общественного совета, утвержденные главой муниципального образования, и члены Общественного совета, утвержденные представительным органом муниципального образования, определяют состав остальной одной трети членов Общественного совета из числа кандидатур, представленных местными общественными и иными некоммерческими организациями, зарегистрированными в соответствии с действующим законодательством и осуществляющими свою деятельность на территории муниципального образования (по одному представителю от одной общественной организации).</w:t>
      </w:r>
      <w:proofErr w:type="gramEnd"/>
    </w:p>
    <w:p w:rsidR="00C3735B" w:rsidRPr="003F506E" w:rsidRDefault="00C3735B" w:rsidP="003F506E">
      <w:pPr>
        <w:pStyle w:val="af1"/>
        <w:ind w:firstLine="567"/>
        <w:jc w:val="both"/>
        <w:rPr>
          <w:sz w:val="22"/>
          <w:szCs w:val="22"/>
        </w:rPr>
      </w:pPr>
      <w:r w:rsidRPr="003F506E">
        <w:rPr>
          <w:sz w:val="22"/>
          <w:szCs w:val="22"/>
        </w:rPr>
        <w:t>7.5. В целях согласования и исключения одновременного включения главой муниципального образования и представительным органом муниципального образования одних и тех же кандидатур граждан в состав Общественного совета, глава муниципального образования и представительный орган муниципального образования до утверждения соответствующих списков проводят взаимные консультации.</w:t>
      </w:r>
    </w:p>
    <w:p w:rsidR="00C3735B" w:rsidRPr="003F506E" w:rsidRDefault="00C3735B" w:rsidP="003F506E">
      <w:pPr>
        <w:pStyle w:val="af1"/>
        <w:ind w:firstLine="567"/>
        <w:jc w:val="both"/>
        <w:rPr>
          <w:sz w:val="22"/>
          <w:szCs w:val="22"/>
        </w:rPr>
      </w:pPr>
      <w:r w:rsidRPr="003F506E">
        <w:rPr>
          <w:sz w:val="22"/>
          <w:szCs w:val="22"/>
        </w:rPr>
        <w:t>7.6. В состав Общественного совета могут входить граждане, в том числе являющиеся представителями общественных организаций, социально ориентированных некоммерческих организаций.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C3735B" w:rsidRPr="003F506E" w:rsidRDefault="00C3735B" w:rsidP="003F506E">
      <w:pPr>
        <w:pStyle w:val="af1"/>
        <w:ind w:firstLine="567"/>
        <w:jc w:val="both"/>
        <w:rPr>
          <w:sz w:val="22"/>
          <w:szCs w:val="22"/>
        </w:rPr>
      </w:pPr>
      <w:r w:rsidRPr="003F506E">
        <w:rPr>
          <w:sz w:val="22"/>
          <w:szCs w:val="22"/>
        </w:rPr>
        <w:t>7.</w:t>
      </w:r>
      <w:r w:rsidR="00696D84" w:rsidRPr="003F506E">
        <w:rPr>
          <w:sz w:val="22"/>
          <w:szCs w:val="22"/>
        </w:rPr>
        <w:t>7</w:t>
      </w:r>
      <w:r w:rsidRPr="003F506E">
        <w:rPr>
          <w:sz w:val="22"/>
          <w:szCs w:val="22"/>
        </w:rPr>
        <w:t>. Состав Общественного совета в течение 7 дней со дня его утверждения размещается на официальном сайте муниципального образования в сети «Интернет», а также в средствах массовой информации.</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8. Порядок формирования и срок полномочий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 xml:space="preserve">8.1. Общественный совет формируется из числа граждан Российской Федерации, достигших возраста восемнадцати лет, официально зарегистрированных и постоянно проживающих на территории муниципального образования, в том числе представителей общественных организаций и иных негосударственных некоммерческих организаций, зарегистрированных в соответствии с действующим законодательством и осуществляющих свою деятельность на территории муниципального образования Республики Татарстан. </w:t>
      </w:r>
    </w:p>
    <w:p w:rsidR="00C3735B" w:rsidRPr="003F506E" w:rsidRDefault="00C3735B" w:rsidP="003F506E">
      <w:pPr>
        <w:pStyle w:val="af1"/>
        <w:ind w:firstLine="567"/>
        <w:jc w:val="both"/>
        <w:rPr>
          <w:sz w:val="22"/>
          <w:szCs w:val="22"/>
        </w:rPr>
      </w:pPr>
      <w:r w:rsidRPr="003F506E">
        <w:rPr>
          <w:sz w:val="22"/>
          <w:szCs w:val="22"/>
        </w:rPr>
        <w:t>8.2. Члены Общественного совета осуществляют свою деятельность на общественной (безвозмездной) основе.</w:t>
      </w:r>
    </w:p>
    <w:p w:rsidR="00C3735B" w:rsidRPr="003F506E" w:rsidRDefault="00C3735B" w:rsidP="003F506E">
      <w:pPr>
        <w:pStyle w:val="af1"/>
        <w:ind w:firstLine="567"/>
        <w:jc w:val="both"/>
        <w:rPr>
          <w:sz w:val="22"/>
          <w:szCs w:val="22"/>
        </w:rPr>
      </w:pPr>
      <w:r w:rsidRPr="003F506E">
        <w:rPr>
          <w:sz w:val="22"/>
          <w:szCs w:val="22"/>
        </w:rPr>
        <w:lastRenderedPageBreak/>
        <w:t>8.3. Объединение членов Общественного совета по принципу национальной, религиозной, региональной или партийной принадлежности не допускается.</w:t>
      </w:r>
    </w:p>
    <w:p w:rsidR="00C3735B" w:rsidRPr="003F506E" w:rsidRDefault="00C3735B" w:rsidP="003F506E">
      <w:pPr>
        <w:pStyle w:val="af1"/>
        <w:ind w:firstLine="567"/>
        <w:jc w:val="both"/>
        <w:rPr>
          <w:sz w:val="22"/>
          <w:szCs w:val="22"/>
        </w:rPr>
      </w:pPr>
      <w:r w:rsidRPr="003F506E">
        <w:rPr>
          <w:sz w:val="22"/>
          <w:szCs w:val="22"/>
        </w:rPr>
        <w:t>8.4. Члены Общественного совета при осуществлении своих полномочий не связаны решениями некоммерческих организаций, а также трудовых коллективов, их выдвинувших.</w:t>
      </w:r>
    </w:p>
    <w:p w:rsidR="00C3735B" w:rsidRPr="003F506E" w:rsidRDefault="00C3735B" w:rsidP="003F506E">
      <w:pPr>
        <w:pStyle w:val="af1"/>
        <w:ind w:firstLine="567"/>
        <w:jc w:val="both"/>
        <w:rPr>
          <w:sz w:val="22"/>
          <w:szCs w:val="22"/>
        </w:rPr>
      </w:pPr>
      <w:r w:rsidRPr="003F506E">
        <w:rPr>
          <w:sz w:val="22"/>
          <w:szCs w:val="22"/>
        </w:rPr>
        <w:t xml:space="preserve">8.5. Членами Общественного совета не могут быть лица:  </w:t>
      </w:r>
    </w:p>
    <w:p w:rsidR="00C3735B" w:rsidRPr="003F506E" w:rsidRDefault="00C3735B" w:rsidP="003F506E">
      <w:pPr>
        <w:pStyle w:val="af1"/>
        <w:ind w:firstLine="567"/>
        <w:jc w:val="both"/>
        <w:rPr>
          <w:sz w:val="22"/>
          <w:szCs w:val="22"/>
        </w:rPr>
      </w:pPr>
      <w:proofErr w:type="gramStart"/>
      <w:r w:rsidRPr="003F506E">
        <w:rPr>
          <w:sz w:val="22"/>
          <w:szCs w:val="22"/>
        </w:rPr>
        <w:t>1) замещающие государственные должности Российской Федерации и Республики Татарстан, лица, замещающие должности государственной гражданской службы Российской Федерации, государственные должности Республики Татарстан и иных субъектов Российской Федерации, должности государственной гражданской службы Республики Татарстан и иных субъектов Российской Федерации, муниципальные должности и должности муниципальной службы, а также другие лица в соответствии с Федеральным законом от 4 апреля 2005 года N 32-ФЗ «Об</w:t>
      </w:r>
      <w:proofErr w:type="gramEnd"/>
      <w:r w:rsidRPr="003F506E">
        <w:rPr>
          <w:sz w:val="22"/>
          <w:szCs w:val="22"/>
        </w:rPr>
        <w:t xml:space="preserve"> Общественной палате Российской Федерации»;</w:t>
      </w:r>
    </w:p>
    <w:p w:rsidR="00C3735B" w:rsidRPr="003F506E" w:rsidRDefault="00C3735B" w:rsidP="003F506E">
      <w:pPr>
        <w:pStyle w:val="af1"/>
        <w:ind w:firstLine="567"/>
        <w:jc w:val="both"/>
        <w:rPr>
          <w:sz w:val="22"/>
          <w:szCs w:val="22"/>
        </w:rPr>
      </w:pPr>
      <w:r w:rsidRPr="003F506E">
        <w:rPr>
          <w:sz w:val="22"/>
          <w:szCs w:val="22"/>
        </w:rPr>
        <w:t>2) лица, признанные судом недееспособными или ограниченно дееспособными;</w:t>
      </w:r>
    </w:p>
    <w:p w:rsidR="00C3735B" w:rsidRPr="003F506E" w:rsidRDefault="00C3735B" w:rsidP="003F506E">
      <w:pPr>
        <w:pStyle w:val="af1"/>
        <w:ind w:firstLine="567"/>
        <w:jc w:val="both"/>
        <w:rPr>
          <w:sz w:val="22"/>
          <w:szCs w:val="22"/>
        </w:rPr>
      </w:pPr>
      <w:r w:rsidRPr="003F506E">
        <w:rPr>
          <w:sz w:val="22"/>
          <w:szCs w:val="22"/>
        </w:rPr>
        <w:t>3) лица, имеющие неснятую либо непогашенную судимость;</w:t>
      </w:r>
    </w:p>
    <w:p w:rsidR="00C3735B" w:rsidRPr="003F506E" w:rsidRDefault="00C3735B" w:rsidP="003F506E">
      <w:pPr>
        <w:pStyle w:val="af1"/>
        <w:ind w:firstLine="567"/>
        <w:jc w:val="both"/>
        <w:rPr>
          <w:sz w:val="22"/>
          <w:szCs w:val="22"/>
        </w:rPr>
      </w:pPr>
      <w:r w:rsidRPr="003F506E">
        <w:rPr>
          <w:sz w:val="22"/>
          <w:szCs w:val="22"/>
        </w:rPr>
        <w:t>4) лица, имеющие двойное гражданство;</w:t>
      </w:r>
    </w:p>
    <w:p w:rsidR="00C3735B" w:rsidRPr="003F506E" w:rsidRDefault="00C3735B" w:rsidP="003F506E">
      <w:pPr>
        <w:pStyle w:val="af1"/>
        <w:ind w:firstLine="567"/>
        <w:jc w:val="both"/>
        <w:rPr>
          <w:sz w:val="22"/>
          <w:szCs w:val="22"/>
        </w:rPr>
      </w:pPr>
      <w:r w:rsidRPr="003F506E">
        <w:rPr>
          <w:sz w:val="22"/>
          <w:szCs w:val="22"/>
        </w:rPr>
        <w:t>8.6.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w:t>
      </w:r>
    </w:p>
    <w:p w:rsidR="00C3735B" w:rsidRPr="003F506E" w:rsidRDefault="00C3735B" w:rsidP="003F506E">
      <w:pPr>
        <w:pStyle w:val="af1"/>
        <w:ind w:firstLine="567"/>
        <w:jc w:val="both"/>
        <w:rPr>
          <w:sz w:val="22"/>
          <w:szCs w:val="22"/>
        </w:rPr>
      </w:pPr>
      <w:r w:rsidRPr="003F506E">
        <w:rPr>
          <w:sz w:val="22"/>
          <w:szCs w:val="22"/>
        </w:rPr>
        <w:t xml:space="preserve">8.7. </w:t>
      </w:r>
      <w:proofErr w:type="gramStart"/>
      <w:r w:rsidRPr="003F506E">
        <w:rPr>
          <w:sz w:val="22"/>
          <w:szCs w:val="22"/>
        </w:rPr>
        <w:t>Организация, изъявившая желание выдвинуть своего представителя в состав Общественного совета, в указанный срок со дня официального опубликования в средствах массовой информации информационного сообщения о формировании нового состава Общественного совета направляет соответственно главе муниципального образования либо представительному органу муниципального образования  или Общественному совету действующего состава заявление о включении своего представителя в новый состав Общественного совета, оформленное решением руководящего коллегиального органа организации</w:t>
      </w:r>
      <w:proofErr w:type="gramEnd"/>
      <w:r w:rsidRPr="003F506E">
        <w:rPr>
          <w:sz w:val="22"/>
          <w:szCs w:val="22"/>
        </w:rPr>
        <w:t xml:space="preserve">, обладающего соответствующими полномочиями в силу закона или в соответствии с уставом этой организации, а при отсутствии коллегиального органа – по решению </w:t>
      </w:r>
      <w:proofErr w:type="gramStart"/>
      <w:r w:rsidRPr="003F506E">
        <w:rPr>
          <w:sz w:val="22"/>
          <w:szCs w:val="22"/>
        </w:rPr>
        <w:t>иного органа, обладающего в силу закона или в соответствии с уставом этой организации правом выступать от имени этой организации направляет</w:t>
      </w:r>
      <w:proofErr w:type="gramEnd"/>
      <w:r w:rsidRPr="003F506E">
        <w:rPr>
          <w:sz w:val="22"/>
          <w:szCs w:val="22"/>
        </w:rPr>
        <w:t xml:space="preserve"> следующие документы:</w:t>
      </w:r>
    </w:p>
    <w:p w:rsidR="00C3735B" w:rsidRPr="003F506E" w:rsidRDefault="00C3735B" w:rsidP="003F506E">
      <w:pPr>
        <w:pStyle w:val="af1"/>
        <w:ind w:firstLine="567"/>
        <w:jc w:val="both"/>
        <w:rPr>
          <w:sz w:val="22"/>
          <w:szCs w:val="22"/>
        </w:rPr>
      </w:pPr>
      <w:r w:rsidRPr="003F506E">
        <w:rPr>
          <w:sz w:val="22"/>
          <w:szCs w:val="22"/>
        </w:rPr>
        <w:t>1) анкета о включении своего представителя в состав Общественного совета по форме согласно Приложению 1 к настоящему положению;</w:t>
      </w:r>
    </w:p>
    <w:p w:rsidR="00C3735B" w:rsidRPr="003F506E" w:rsidRDefault="00C3735B" w:rsidP="003F506E">
      <w:pPr>
        <w:pStyle w:val="af1"/>
        <w:ind w:firstLine="567"/>
        <w:jc w:val="both"/>
        <w:rPr>
          <w:sz w:val="22"/>
          <w:szCs w:val="22"/>
        </w:rPr>
      </w:pPr>
      <w:r w:rsidRPr="003F506E">
        <w:rPr>
          <w:sz w:val="22"/>
          <w:szCs w:val="22"/>
        </w:rPr>
        <w:t>2) к анкете прикладывается копия свидетельства о государственной регистрации организации, копия устава организации и иные документы, подтверждающие полномочия органа, принявшего решение о выдвижении кандидата в состав Общественного совета, решение полномочного в соответствии с уставом организации органа о выдвижении кандидата в состав Общественного совета;</w:t>
      </w:r>
    </w:p>
    <w:p w:rsidR="00C3735B" w:rsidRPr="003F506E" w:rsidRDefault="00C3735B" w:rsidP="003F506E">
      <w:pPr>
        <w:pStyle w:val="af1"/>
        <w:ind w:firstLine="567"/>
        <w:jc w:val="both"/>
        <w:rPr>
          <w:sz w:val="22"/>
          <w:szCs w:val="22"/>
        </w:rPr>
      </w:pPr>
      <w:r w:rsidRPr="003F506E">
        <w:rPr>
          <w:sz w:val="22"/>
          <w:szCs w:val="22"/>
        </w:rPr>
        <w:t>3) согласие на обработку персональных данных по форме согласно Приложению 2 к настоящему положению;</w:t>
      </w:r>
    </w:p>
    <w:p w:rsidR="00C3735B" w:rsidRPr="003F506E" w:rsidRDefault="00C3735B" w:rsidP="003F506E">
      <w:pPr>
        <w:pStyle w:val="af1"/>
        <w:ind w:firstLine="567"/>
        <w:jc w:val="both"/>
        <w:rPr>
          <w:sz w:val="22"/>
          <w:szCs w:val="22"/>
        </w:rPr>
      </w:pPr>
      <w:r w:rsidRPr="003F506E">
        <w:rPr>
          <w:sz w:val="22"/>
          <w:szCs w:val="22"/>
        </w:rPr>
        <w:t>4) фото 3х4;</w:t>
      </w:r>
    </w:p>
    <w:p w:rsidR="00C3735B" w:rsidRPr="003F506E" w:rsidRDefault="00C3735B" w:rsidP="003F506E">
      <w:pPr>
        <w:pStyle w:val="af1"/>
        <w:ind w:firstLine="567"/>
        <w:jc w:val="both"/>
        <w:rPr>
          <w:sz w:val="22"/>
          <w:szCs w:val="22"/>
        </w:rPr>
      </w:pPr>
      <w:r w:rsidRPr="003F506E">
        <w:rPr>
          <w:sz w:val="22"/>
          <w:szCs w:val="22"/>
        </w:rPr>
        <w:t>5) копия паспорта.</w:t>
      </w:r>
    </w:p>
    <w:p w:rsidR="00C3735B" w:rsidRPr="003F506E" w:rsidRDefault="00C3735B" w:rsidP="003F506E">
      <w:pPr>
        <w:pStyle w:val="af1"/>
        <w:ind w:firstLine="567"/>
        <w:jc w:val="both"/>
        <w:rPr>
          <w:sz w:val="22"/>
          <w:szCs w:val="22"/>
        </w:rPr>
      </w:pPr>
      <w:r w:rsidRPr="003F506E">
        <w:rPr>
          <w:sz w:val="22"/>
          <w:szCs w:val="22"/>
        </w:rPr>
        <w:t>8.8. Если по истечении установленного периода приёма документов, количество кандидатов в члены Общественного совета окажется менее установленного настоящим положением количества членов Общественного совета, то глава муниципального образования продлевает указанный период в целях дополнительного выдвижения кандидатов в члены Общественного совета, но не более чем на 15 дней.</w:t>
      </w:r>
    </w:p>
    <w:p w:rsidR="00C3735B" w:rsidRPr="003F506E" w:rsidRDefault="00C3735B" w:rsidP="003F506E">
      <w:pPr>
        <w:pStyle w:val="af1"/>
        <w:ind w:firstLine="567"/>
        <w:jc w:val="both"/>
        <w:rPr>
          <w:sz w:val="22"/>
          <w:szCs w:val="22"/>
        </w:rPr>
      </w:pPr>
      <w:r w:rsidRPr="003F506E">
        <w:rPr>
          <w:sz w:val="22"/>
          <w:szCs w:val="22"/>
        </w:rPr>
        <w:t>В течение 30 дней со дня окончания приема документов осуществляется процедура формирования Общественного совета.</w:t>
      </w:r>
    </w:p>
    <w:p w:rsidR="00C3735B" w:rsidRPr="003F506E" w:rsidRDefault="00C3735B" w:rsidP="003F506E">
      <w:pPr>
        <w:pStyle w:val="af1"/>
        <w:ind w:firstLine="567"/>
        <w:jc w:val="both"/>
        <w:rPr>
          <w:sz w:val="22"/>
          <w:szCs w:val="22"/>
        </w:rPr>
      </w:pPr>
      <w:r w:rsidRPr="003F506E">
        <w:rPr>
          <w:sz w:val="22"/>
          <w:szCs w:val="22"/>
        </w:rPr>
        <w:t xml:space="preserve">8.9. Постановление об утверждении членов Общественного совета в течение 30 календарных дней принимает глава муниципального </w:t>
      </w:r>
      <w:proofErr w:type="gramStart"/>
      <w:r w:rsidRPr="003F506E">
        <w:rPr>
          <w:sz w:val="22"/>
          <w:szCs w:val="22"/>
        </w:rPr>
        <w:t>образования</w:t>
      </w:r>
      <w:proofErr w:type="gramEnd"/>
      <w:r w:rsidRPr="003F506E">
        <w:rPr>
          <w:sz w:val="22"/>
          <w:szCs w:val="22"/>
        </w:rPr>
        <w:t xml:space="preserve"> и соответствующее решение принимает представительный орган муниципального образования  – на очередно</w:t>
      </w:r>
      <w:r w:rsidR="00696D84" w:rsidRPr="003F506E">
        <w:rPr>
          <w:sz w:val="22"/>
          <w:szCs w:val="22"/>
        </w:rPr>
        <w:t>м</w:t>
      </w:r>
      <w:r w:rsidRPr="003F506E">
        <w:rPr>
          <w:sz w:val="22"/>
          <w:szCs w:val="22"/>
        </w:rPr>
        <w:t xml:space="preserve"> </w:t>
      </w:r>
      <w:r w:rsidR="00696D84" w:rsidRPr="003F506E">
        <w:rPr>
          <w:sz w:val="22"/>
          <w:szCs w:val="22"/>
        </w:rPr>
        <w:t>заседании.</w:t>
      </w:r>
    </w:p>
    <w:p w:rsidR="00C3735B" w:rsidRPr="003F506E" w:rsidRDefault="00C3735B" w:rsidP="003F506E">
      <w:pPr>
        <w:pStyle w:val="af1"/>
        <w:ind w:firstLine="567"/>
        <w:jc w:val="both"/>
        <w:rPr>
          <w:sz w:val="22"/>
          <w:szCs w:val="22"/>
        </w:rPr>
      </w:pPr>
      <w:r w:rsidRPr="003F506E">
        <w:rPr>
          <w:sz w:val="22"/>
          <w:szCs w:val="22"/>
        </w:rPr>
        <w:t>8.10. Оставшаяся треть от общего числа членов Общественного совета утверждается решением членов Общественного совета, утвержденных главой муниципального образования и представительным органом муниципального образования в срок не более чем 30 календарных дней со дня принятия соответствующего решения.</w:t>
      </w:r>
    </w:p>
    <w:p w:rsidR="00C3735B" w:rsidRPr="003F506E" w:rsidRDefault="00C3735B" w:rsidP="003F506E">
      <w:pPr>
        <w:pStyle w:val="af1"/>
        <w:ind w:firstLine="567"/>
        <w:jc w:val="both"/>
        <w:rPr>
          <w:sz w:val="22"/>
          <w:szCs w:val="22"/>
        </w:rPr>
      </w:pPr>
      <w:r w:rsidRPr="003F506E">
        <w:rPr>
          <w:sz w:val="22"/>
          <w:szCs w:val="22"/>
        </w:rPr>
        <w:lastRenderedPageBreak/>
        <w:t>8.11. Порядок утверждения оставшейся трети членов Общественного совета закрепляется в Регламенте Общественного совета.</w:t>
      </w:r>
    </w:p>
    <w:p w:rsidR="00C3735B" w:rsidRPr="003F506E" w:rsidRDefault="00C3735B" w:rsidP="003F506E">
      <w:pPr>
        <w:pStyle w:val="af1"/>
        <w:ind w:firstLine="567"/>
        <w:jc w:val="both"/>
        <w:rPr>
          <w:sz w:val="22"/>
          <w:szCs w:val="22"/>
        </w:rPr>
      </w:pPr>
      <w:r w:rsidRPr="003F506E">
        <w:rPr>
          <w:sz w:val="22"/>
          <w:szCs w:val="22"/>
        </w:rPr>
        <w:t xml:space="preserve">8.12. </w:t>
      </w:r>
      <w:proofErr w:type="gramStart"/>
      <w:r w:rsidRPr="003F506E">
        <w:rPr>
          <w:sz w:val="22"/>
          <w:szCs w:val="22"/>
        </w:rPr>
        <w:t xml:space="preserve">В случае досрочного прекращения полномочий члена Общественной совета утверждение нового члена Общественного совета вместо выбывшего производится органом, утвердившим члена Общественного совета, или членами Общественного совета, утвержденными главой муниципального образования и представительным органом муниципального образования в течение 30 календарных дней со дня такого прекращения полномочий. </w:t>
      </w:r>
      <w:proofErr w:type="gramEnd"/>
    </w:p>
    <w:p w:rsidR="00C3735B" w:rsidRPr="003F506E" w:rsidRDefault="00C3735B" w:rsidP="003F506E">
      <w:pPr>
        <w:pStyle w:val="af1"/>
        <w:ind w:firstLine="567"/>
        <w:jc w:val="both"/>
        <w:rPr>
          <w:sz w:val="22"/>
          <w:szCs w:val="22"/>
        </w:rPr>
      </w:pPr>
      <w:r w:rsidRPr="003F506E">
        <w:rPr>
          <w:sz w:val="22"/>
          <w:szCs w:val="22"/>
        </w:rPr>
        <w:t xml:space="preserve">8.13. Кандидат в члены Общественного совета вправе в любое время до его утверждения отозвать свое заявление о согласии на </w:t>
      </w:r>
      <w:proofErr w:type="gramStart"/>
      <w:r w:rsidRPr="003F506E">
        <w:rPr>
          <w:sz w:val="22"/>
          <w:szCs w:val="22"/>
        </w:rPr>
        <w:t>утверждение</w:t>
      </w:r>
      <w:proofErr w:type="gramEnd"/>
      <w:r w:rsidRPr="003F506E">
        <w:rPr>
          <w:sz w:val="22"/>
          <w:szCs w:val="22"/>
        </w:rPr>
        <w:t xml:space="preserve"> членом Общественного совета, направив письменное заявление главе муниципального образования и представительному органу муниципального образования. В этом случае кандидат исключается из списка кандидатов в члены Общественного совета.</w:t>
      </w:r>
    </w:p>
    <w:p w:rsidR="00C3735B" w:rsidRPr="003F506E" w:rsidRDefault="00C3735B" w:rsidP="003F506E">
      <w:pPr>
        <w:pStyle w:val="af1"/>
        <w:ind w:firstLine="567"/>
        <w:jc w:val="both"/>
        <w:rPr>
          <w:sz w:val="22"/>
          <w:szCs w:val="22"/>
        </w:rPr>
      </w:pPr>
      <w:r w:rsidRPr="003F506E">
        <w:rPr>
          <w:sz w:val="22"/>
          <w:szCs w:val="22"/>
        </w:rPr>
        <w:t xml:space="preserve">8.14. Не допускаются к выдвижению кандидатов в члены Общественного </w:t>
      </w:r>
      <w:proofErr w:type="gramStart"/>
      <w:r w:rsidRPr="003F506E">
        <w:rPr>
          <w:sz w:val="22"/>
          <w:szCs w:val="22"/>
        </w:rPr>
        <w:t>совета</w:t>
      </w:r>
      <w:proofErr w:type="gramEnd"/>
      <w:r w:rsidRPr="003F506E">
        <w:rPr>
          <w:sz w:val="22"/>
          <w:szCs w:val="22"/>
        </w:rPr>
        <w:t xml:space="preserve"> следующие общественные объединения и иные некоммерческие организации:</w:t>
      </w:r>
    </w:p>
    <w:p w:rsidR="00C3735B" w:rsidRPr="003F506E" w:rsidRDefault="00C3735B" w:rsidP="003F506E">
      <w:pPr>
        <w:pStyle w:val="af1"/>
        <w:ind w:firstLine="567"/>
        <w:jc w:val="both"/>
        <w:rPr>
          <w:sz w:val="22"/>
          <w:szCs w:val="22"/>
        </w:rPr>
      </w:pPr>
      <w:r w:rsidRPr="003F506E">
        <w:rPr>
          <w:sz w:val="22"/>
          <w:szCs w:val="22"/>
        </w:rPr>
        <w:t xml:space="preserve">1) некоммерческие организации, зарегистрированные менее чем за один год до дня </w:t>
      </w:r>
      <w:proofErr w:type="gramStart"/>
      <w:r w:rsidRPr="003F506E">
        <w:rPr>
          <w:sz w:val="22"/>
          <w:szCs w:val="22"/>
        </w:rPr>
        <w:t>истечения срока полномочий членов Общественного совета действующего состава</w:t>
      </w:r>
      <w:proofErr w:type="gramEnd"/>
      <w:r w:rsidRPr="003F506E">
        <w:rPr>
          <w:sz w:val="22"/>
          <w:szCs w:val="22"/>
        </w:rPr>
        <w:t>;</w:t>
      </w:r>
    </w:p>
    <w:p w:rsidR="00C3735B" w:rsidRPr="003F506E" w:rsidRDefault="00C3735B" w:rsidP="003F506E">
      <w:pPr>
        <w:pStyle w:val="af1"/>
        <w:ind w:firstLine="567"/>
        <w:jc w:val="both"/>
        <w:rPr>
          <w:sz w:val="22"/>
          <w:szCs w:val="22"/>
        </w:rPr>
      </w:pPr>
      <w:r w:rsidRPr="003F506E">
        <w:rPr>
          <w:sz w:val="22"/>
          <w:szCs w:val="22"/>
        </w:rPr>
        <w:t>2) политические партии;</w:t>
      </w:r>
    </w:p>
    <w:p w:rsidR="00C3735B" w:rsidRPr="003F506E" w:rsidRDefault="00C3735B" w:rsidP="003F506E">
      <w:pPr>
        <w:pStyle w:val="af1"/>
        <w:ind w:firstLine="567"/>
        <w:jc w:val="both"/>
        <w:rPr>
          <w:sz w:val="22"/>
          <w:szCs w:val="22"/>
        </w:rPr>
      </w:pPr>
      <w:proofErr w:type="gramStart"/>
      <w:r w:rsidRPr="003F506E">
        <w:rPr>
          <w:sz w:val="22"/>
          <w:szCs w:val="22"/>
        </w:rPr>
        <w:t>3) некоммерческие организации, которым в соответствии с Федеральным законом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roofErr w:type="gramEnd"/>
    </w:p>
    <w:p w:rsidR="00C3735B" w:rsidRPr="003F506E" w:rsidRDefault="00C3735B" w:rsidP="003F506E">
      <w:pPr>
        <w:pStyle w:val="af1"/>
        <w:ind w:firstLine="567"/>
        <w:jc w:val="both"/>
        <w:rPr>
          <w:sz w:val="22"/>
          <w:szCs w:val="22"/>
        </w:rPr>
      </w:pPr>
      <w:r w:rsidRPr="003F506E">
        <w:rPr>
          <w:sz w:val="22"/>
          <w:szCs w:val="22"/>
        </w:rPr>
        <w:t>4) некоммерческие организации, деятельность которых приостановлена в соответствии с Федеральным законом от 25.07.2002 № 114-ФЗ «О противодействии экстремистской деятельности», если решение о приостановлении не было признано судом незаконным.</w:t>
      </w:r>
    </w:p>
    <w:p w:rsidR="00C3735B" w:rsidRPr="003F506E" w:rsidRDefault="00C3735B" w:rsidP="003F506E">
      <w:pPr>
        <w:pStyle w:val="af1"/>
        <w:ind w:firstLine="567"/>
        <w:jc w:val="both"/>
        <w:rPr>
          <w:sz w:val="22"/>
          <w:szCs w:val="22"/>
        </w:rPr>
      </w:pPr>
      <w:r w:rsidRPr="003F506E">
        <w:rPr>
          <w:sz w:val="22"/>
          <w:szCs w:val="22"/>
        </w:rPr>
        <w:t xml:space="preserve">8.15. Срок полномочий членов Общественного совета составляет три года и исчисляется со дня первого заседания Общественного совета нового состава. Со дня первого </w:t>
      </w:r>
      <w:proofErr w:type="gramStart"/>
      <w:r w:rsidRPr="003F506E">
        <w:rPr>
          <w:sz w:val="22"/>
          <w:szCs w:val="22"/>
        </w:rPr>
        <w:t>заседания Общественного совета нового состава полномочия членов Общественного совета действующего состава</w:t>
      </w:r>
      <w:proofErr w:type="gramEnd"/>
      <w:r w:rsidRPr="003F506E">
        <w:rPr>
          <w:sz w:val="22"/>
          <w:szCs w:val="22"/>
        </w:rPr>
        <w:t xml:space="preserve"> прекращаются.</w:t>
      </w:r>
    </w:p>
    <w:p w:rsidR="00C3735B" w:rsidRPr="003F506E" w:rsidRDefault="00C3735B" w:rsidP="003F506E">
      <w:pPr>
        <w:pStyle w:val="af1"/>
        <w:ind w:firstLine="567"/>
        <w:jc w:val="both"/>
        <w:rPr>
          <w:sz w:val="22"/>
          <w:szCs w:val="22"/>
        </w:rPr>
      </w:pPr>
      <w:r w:rsidRPr="003F506E">
        <w:rPr>
          <w:sz w:val="22"/>
          <w:szCs w:val="22"/>
        </w:rPr>
        <w:t>8.16. Полномочия члена Общественного совета прекращаются в случае:</w:t>
      </w:r>
    </w:p>
    <w:p w:rsidR="00C3735B" w:rsidRPr="003F506E" w:rsidRDefault="00C3735B" w:rsidP="003F506E">
      <w:pPr>
        <w:pStyle w:val="af1"/>
        <w:ind w:firstLine="567"/>
        <w:jc w:val="both"/>
        <w:rPr>
          <w:sz w:val="22"/>
          <w:szCs w:val="22"/>
        </w:rPr>
      </w:pPr>
      <w:r w:rsidRPr="003F506E">
        <w:rPr>
          <w:sz w:val="22"/>
          <w:szCs w:val="22"/>
        </w:rPr>
        <w:t>1) истечения срока его полномочий;</w:t>
      </w:r>
    </w:p>
    <w:p w:rsidR="00C3735B" w:rsidRPr="003F506E" w:rsidRDefault="00C3735B" w:rsidP="003F506E">
      <w:pPr>
        <w:pStyle w:val="af1"/>
        <w:ind w:firstLine="567"/>
        <w:jc w:val="both"/>
        <w:rPr>
          <w:sz w:val="22"/>
          <w:szCs w:val="22"/>
        </w:rPr>
      </w:pPr>
      <w:r w:rsidRPr="003F506E">
        <w:rPr>
          <w:sz w:val="22"/>
          <w:szCs w:val="22"/>
        </w:rPr>
        <w:t>2) подачи им заявления о выходе из состава Общественного совета;</w:t>
      </w:r>
    </w:p>
    <w:p w:rsidR="00C3735B" w:rsidRPr="003F506E" w:rsidRDefault="00C3735B" w:rsidP="003F506E">
      <w:pPr>
        <w:pStyle w:val="af1"/>
        <w:ind w:firstLine="567"/>
        <w:jc w:val="both"/>
        <w:rPr>
          <w:sz w:val="22"/>
          <w:szCs w:val="22"/>
        </w:rPr>
      </w:pPr>
      <w:r w:rsidRPr="003F506E">
        <w:rPr>
          <w:sz w:val="22"/>
          <w:szCs w:val="22"/>
        </w:rPr>
        <w:t>3) 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C3735B" w:rsidRPr="003F506E" w:rsidRDefault="00C3735B" w:rsidP="003F506E">
      <w:pPr>
        <w:pStyle w:val="af1"/>
        <w:ind w:firstLine="567"/>
        <w:jc w:val="both"/>
        <w:rPr>
          <w:sz w:val="22"/>
          <w:szCs w:val="22"/>
        </w:rPr>
      </w:pPr>
      <w:r w:rsidRPr="003F506E">
        <w:rPr>
          <w:sz w:val="22"/>
          <w:szCs w:val="22"/>
        </w:rPr>
        <w:t>4) вступления в законную силу вынесенного в отношении него обвинительного приговора суда;</w:t>
      </w:r>
    </w:p>
    <w:p w:rsidR="00C3735B" w:rsidRPr="003F506E" w:rsidRDefault="00C3735B" w:rsidP="003F506E">
      <w:pPr>
        <w:pStyle w:val="af1"/>
        <w:ind w:firstLine="567"/>
        <w:jc w:val="both"/>
        <w:rPr>
          <w:sz w:val="22"/>
          <w:szCs w:val="22"/>
        </w:rPr>
      </w:pPr>
      <w:r w:rsidRPr="003F506E">
        <w:rPr>
          <w:sz w:val="22"/>
          <w:szCs w:val="22"/>
        </w:rPr>
        <w:t>5) признания его недееспособным или ограниченно дееспособным, и безвестно отсутствующим на основании решения суда, вступившего в законную силу;</w:t>
      </w:r>
    </w:p>
    <w:p w:rsidR="00C3735B" w:rsidRPr="003F506E" w:rsidRDefault="00C3735B" w:rsidP="003F506E">
      <w:pPr>
        <w:pStyle w:val="af1"/>
        <w:ind w:firstLine="567"/>
        <w:jc w:val="both"/>
        <w:rPr>
          <w:sz w:val="22"/>
          <w:szCs w:val="22"/>
        </w:rPr>
      </w:pPr>
      <w:r w:rsidRPr="003F506E">
        <w:rPr>
          <w:sz w:val="22"/>
          <w:szCs w:val="22"/>
        </w:rPr>
        <w:t>6) 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C3735B" w:rsidRPr="003F506E" w:rsidRDefault="00C3735B" w:rsidP="003F506E">
      <w:pPr>
        <w:pStyle w:val="af1"/>
        <w:ind w:firstLine="567"/>
        <w:jc w:val="both"/>
        <w:rPr>
          <w:sz w:val="22"/>
          <w:szCs w:val="22"/>
        </w:rPr>
      </w:pPr>
      <w:r w:rsidRPr="003F506E">
        <w:rPr>
          <w:sz w:val="22"/>
          <w:szCs w:val="22"/>
        </w:rPr>
        <w:t>7) прекращения гражданства Российской Федерации;</w:t>
      </w:r>
    </w:p>
    <w:p w:rsidR="00C3735B" w:rsidRPr="003F506E" w:rsidRDefault="00C3735B" w:rsidP="003F506E">
      <w:pPr>
        <w:pStyle w:val="af1"/>
        <w:ind w:firstLine="567"/>
        <w:jc w:val="both"/>
        <w:rPr>
          <w:sz w:val="22"/>
          <w:szCs w:val="22"/>
        </w:rPr>
      </w:pPr>
      <w:r w:rsidRPr="003F506E">
        <w:rPr>
          <w:sz w:val="22"/>
          <w:szCs w:val="22"/>
        </w:rPr>
        <w:t>8) систематического (более трех раз) неучастия без уважительной причины в работе заседаний Общественного совета;</w:t>
      </w:r>
    </w:p>
    <w:p w:rsidR="00C3735B" w:rsidRPr="003F506E" w:rsidRDefault="00C3735B" w:rsidP="003F506E">
      <w:pPr>
        <w:pStyle w:val="af1"/>
        <w:ind w:firstLine="567"/>
        <w:jc w:val="both"/>
        <w:rPr>
          <w:sz w:val="22"/>
          <w:szCs w:val="22"/>
        </w:rPr>
      </w:pPr>
      <w:r w:rsidRPr="003F506E">
        <w:rPr>
          <w:sz w:val="22"/>
          <w:szCs w:val="22"/>
        </w:rPr>
        <w:t>9) 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C3735B" w:rsidRPr="003F506E" w:rsidRDefault="00C3735B" w:rsidP="003F506E">
      <w:pPr>
        <w:pStyle w:val="af1"/>
        <w:ind w:firstLine="567"/>
        <w:jc w:val="both"/>
        <w:rPr>
          <w:sz w:val="22"/>
          <w:szCs w:val="22"/>
        </w:rPr>
      </w:pPr>
      <w:r w:rsidRPr="003F506E">
        <w:rPr>
          <w:sz w:val="22"/>
          <w:szCs w:val="22"/>
        </w:rPr>
        <w:t>10) 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C3735B" w:rsidRPr="003F506E" w:rsidRDefault="00C3735B" w:rsidP="003F506E">
      <w:pPr>
        <w:pStyle w:val="af1"/>
        <w:ind w:firstLine="567"/>
        <w:jc w:val="both"/>
        <w:rPr>
          <w:sz w:val="22"/>
          <w:szCs w:val="22"/>
        </w:rPr>
      </w:pPr>
      <w:r w:rsidRPr="003F506E">
        <w:rPr>
          <w:sz w:val="22"/>
          <w:szCs w:val="22"/>
        </w:rPr>
        <w:t>11) приобретения им двойного гражданства;</w:t>
      </w:r>
    </w:p>
    <w:p w:rsidR="00C3735B" w:rsidRPr="003F506E" w:rsidRDefault="00C3735B" w:rsidP="003F506E">
      <w:pPr>
        <w:pStyle w:val="af1"/>
        <w:ind w:firstLine="567"/>
        <w:jc w:val="both"/>
        <w:rPr>
          <w:sz w:val="22"/>
          <w:szCs w:val="22"/>
        </w:rPr>
      </w:pPr>
      <w:r w:rsidRPr="003F506E">
        <w:rPr>
          <w:sz w:val="22"/>
          <w:szCs w:val="22"/>
        </w:rPr>
        <w:t>12) выезд за пределы муниципального образования на постоянное место жительства;</w:t>
      </w:r>
    </w:p>
    <w:p w:rsidR="00C3735B" w:rsidRPr="003F506E" w:rsidRDefault="00C3735B" w:rsidP="003F506E">
      <w:pPr>
        <w:pStyle w:val="af1"/>
        <w:ind w:firstLine="567"/>
        <w:jc w:val="both"/>
        <w:rPr>
          <w:sz w:val="22"/>
          <w:szCs w:val="22"/>
        </w:rPr>
      </w:pPr>
      <w:r w:rsidRPr="003F506E">
        <w:rPr>
          <w:sz w:val="22"/>
          <w:szCs w:val="22"/>
        </w:rPr>
        <w:lastRenderedPageBreak/>
        <w:t>13) нарушение членом Общественного совета Кодекса этики (разработанного Президиумом Общественного совета) – по решению не менее половины от установленного числа членов Общественного совета, принятому на заседании Общественного совета.</w:t>
      </w:r>
    </w:p>
    <w:p w:rsidR="00C3735B" w:rsidRPr="003F506E" w:rsidRDefault="00C3735B" w:rsidP="003F506E">
      <w:pPr>
        <w:pStyle w:val="af1"/>
        <w:ind w:firstLine="567"/>
        <w:jc w:val="both"/>
        <w:rPr>
          <w:sz w:val="22"/>
          <w:szCs w:val="22"/>
        </w:rPr>
      </w:pPr>
      <w:r w:rsidRPr="003F506E">
        <w:rPr>
          <w:sz w:val="22"/>
          <w:szCs w:val="22"/>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9. Полномочия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9.1. К основным полномочиям Общественного совета относятся:</w:t>
      </w:r>
    </w:p>
    <w:p w:rsidR="00C3735B" w:rsidRPr="003F506E" w:rsidRDefault="00C3735B" w:rsidP="003F506E">
      <w:pPr>
        <w:pStyle w:val="af1"/>
        <w:ind w:firstLine="567"/>
        <w:jc w:val="both"/>
        <w:rPr>
          <w:sz w:val="22"/>
          <w:szCs w:val="22"/>
        </w:rPr>
      </w:pPr>
      <w:r w:rsidRPr="003F506E">
        <w:rPr>
          <w:sz w:val="22"/>
          <w:szCs w:val="22"/>
        </w:rPr>
        <w:t xml:space="preserve">1) рассмотрение проектов общественно значимых муниципальных правовых актов муниципального образования и иных документов, разрабатываемых органами местного самоуправления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2) выработка рекомендаций по совершенствованию правового регулирования по вопросам местного значения муниципального образования, организации и осуществления местного самоуправления в муниципальном образовании;  </w:t>
      </w:r>
    </w:p>
    <w:p w:rsidR="00C3735B" w:rsidRPr="003F506E" w:rsidRDefault="00C3735B" w:rsidP="003F506E">
      <w:pPr>
        <w:pStyle w:val="af1"/>
        <w:ind w:firstLine="567"/>
        <w:jc w:val="both"/>
        <w:rPr>
          <w:sz w:val="22"/>
          <w:szCs w:val="22"/>
        </w:rPr>
      </w:pPr>
      <w:r w:rsidRPr="003F506E">
        <w:rPr>
          <w:sz w:val="22"/>
          <w:szCs w:val="22"/>
        </w:rPr>
        <w:t>3) подготовка предложений в органы местного самоуправления по совершенствованию правового регулирования вопросов местного значения, организации и осуществления местного самоуправления на территории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 xml:space="preserve">4) участие в разработке и рассмотрении проектов стратегии социально-экономического развития муниципального образования, прогноза социально-экономического развития муниципального образования и иных документов стратегического планирования муниципального образования, в рассмотрении отчетов об их исполнении; </w:t>
      </w:r>
    </w:p>
    <w:p w:rsidR="00C3735B" w:rsidRPr="003F506E" w:rsidRDefault="00C3735B" w:rsidP="003F506E">
      <w:pPr>
        <w:pStyle w:val="af1"/>
        <w:ind w:firstLine="567"/>
        <w:jc w:val="both"/>
        <w:rPr>
          <w:sz w:val="22"/>
          <w:szCs w:val="22"/>
        </w:rPr>
      </w:pPr>
      <w:r w:rsidRPr="003F506E">
        <w:rPr>
          <w:sz w:val="22"/>
          <w:szCs w:val="22"/>
        </w:rPr>
        <w:t>5) участие в разработке и рассмотрении проектов муниципальных программ, ведомственных целевых программ и иных программ;</w:t>
      </w:r>
    </w:p>
    <w:p w:rsidR="00C3735B" w:rsidRPr="003F506E" w:rsidRDefault="00C3735B" w:rsidP="003F506E">
      <w:pPr>
        <w:pStyle w:val="af1"/>
        <w:ind w:firstLine="567"/>
        <w:jc w:val="both"/>
        <w:rPr>
          <w:sz w:val="22"/>
          <w:szCs w:val="22"/>
        </w:rPr>
      </w:pPr>
      <w:r w:rsidRPr="003F506E">
        <w:rPr>
          <w:sz w:val="22"/>
          <w:szCs w:val="22"/>
        </w:rPr>
        <w:t xml:space="preserve">6) участие в антикоррупционной работе в органах местного самоуправления муниципального образования, оценке эффективности муниципальных закупок товаров, работ, услуг для обеспечения муниципальных нужд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7) осуществление общественного </w:t>
      </w:r>
      <w:proofErr w:type="gramStart"/>
      <w:r w:rsidRPr="003F506E">
        <w:rPr>
          <w:sz w:val="22"/>
          <w:szCs w:val="22"/>
        </w:rPr>
        <w:t>контроля за</w:t>
      </w:r>
      <w:proofErr w:type="gramEnd"/>
      <w:r w:rsidRPr="003F506E">
        <w:rPr>
          <w:sz w:val="22"/>
          <w:szCs w:val="22"/>
        </w:rPr>
        <w:t xml:space="preserve"> деятельностью органов местного самоуправления муниципального образования и муниципальных организаций, включая: </w:t>
      </w:r>
    </w:p>
    <w:p w:rsidR="00C3735B" w:rsidRPr="003F506E" w:rsidRDefault="00C3735B" w:rsidP="003F506E">
      <w:pPr>
        <w:pStyle w:val="af1"/>
        <w:ind w:firstLine="567"/>
        <w:jc w:val="both"/>
        <w:rPr>
          <w:sz w:val="22"/>
          <w:szCs w:val="22"/>
        </w:rPr>
      </w:pPr>
      <w:r w:rsidRPr="003F506E">
        <w:rPr>
          <w:sz w:val="22"/>
          <w:szCs w:val="22"/>
        </w:rPr>
        <w:t>7.1) рассмотрение проектов, разрабатываемых общественно значимых муниципальных правовых актов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7.2) участие в мониторинге качества оказания органами местного самоуправления муниципального образования муниципальных услуг, реализации функций по осуществлению муниципального контроля, хода проведения антикоррупционной работы;</w:t>
      </w:r>
    </w:p>
    <w:p w:rsidR="00C3735B" w:rsidRPr="003F506E" w:rsidRDefault="00C3735B" w:rsidP="003F506E">
      <w:pPr>
        <w:pStyle w:val="af1"/>
        <w:ind w:firstLine="567"/>
        <w:jc w:val="both"/>
        <w:rPr>
          <w:sz w:val="22"/>
          <w:szCs w:val="22"/>
        </w:rPr>
      </w:pPr>
      <w:r w:rsidRPr="003F506E">
        <w:rPr>
          <w:sz w:val="22"/>
          <w:szCs w:val="22"/>
        </w:rPr>
        <w:t xml:space="preserve">7.3) осуществление выборочного анализа качества ответов на обращения граждан и организаций; </w:t>
      </w:r>
    </w:p>
    <w:p w:rsidR="00C3735B" w:rsidRPr="003F506E" w:rsidRDefault="00C3735B" w:rsidP="003F506E">
      <w:pPr>
        <w:pStyle w:val="af1"/>
        <w:ind w:firstLine="567"/>
        <w:jc w:val="both"/>
        <w:rPr>
          <w:sz w:val="22"/>
          <w:szCs w:val="22"/>
        </w:rPr>
      </w:pPr>
      <w:proofErr w:type="gramStart"/>
      <w:r w:rsidRPr="003F506E">
        <w:rPr>
          <w:sz w:val="22"/>
          <w:szCs w:val="22"/>
        </w:rPr>
        <w:t>7.4) рассмотрение вопросов исполнения органами местного самоуправления муниципального образования поручений Президента Российской Федерации, указов и распоряжений Президента Российской Федерации, постановлений и распоряжений Правительства Российской Федерации, поручений Правительства Российской Федерации, указов и распоряжений Президента Республики Татарстан, поручений Президента Республики Татарстан, постановлений и распоряжений Государственного Совета Республики Татарстан, Кабинета Министров Республики Татарстан, а также реализации «дорожных карт», документов стратегического планирования, государственных, муниципальных</w:t>
      </w:r>
      <w:proofErr w:type="gramEnd"/>
      <w:r w:rsidRPr="003F506E">
        <w:rPr>
          <w:sz w:val="22"/>
          <w:szCs w:val="22"/>
        </w:rPr>
        <w:t xml:space="preserve"> и иных программ;</w:t>
      </w:r>
    </w:p>
    <w:p w:rsidR="00C3735B" w:rsidRPr="003F506E" w:rsidRDefault="00C3735B" w:rsidP="003F506E">
      <w:pPr>
        <w:pStyle w:val="af1"/>
        <w:ind w:firstLine="567"/>
        <w:jc w:val="both"/>
        <w:rPr>
          <w:sz w:val="22"/>
          <w:szCs w:val="22"/>
        </w:rPr>
      </w:pPr>
      <w:r w:rsidRPr="003F506E">
        <w:rPr>
          <w:sz w:val="22"/>
          <w:szCs w:val="22"/>
        </w:rPr>
        <w:t>7.5) в целях мониторинга деятельности Общественных советов, выполнения ими функций субъектов общественного контроля, представители комиссии Общественной палаты Республики Татарстан по общественному контролю и взаимодействию с Общественными советами участвуют в заседаниях Общественных советов, а также в рабочих встречах и заседаниях представителей Общественных советов;</w:t>
      </w:r>
    </w:p>
    <w:p w:rsidR="00C3735B" w:rsidRPr="003F506E" w:rsidRDefault="00C3735B" w:rsidP="003F506E">
      <w:pPr>
        <w:pStyle w:val="af1"/>
        <w:ind w:firstLine="567"/>
        <w:jc w:val="both"/>
        <w:rPr>
          <w:sz w:val="22"/>
          <w:szCs w:val="22"/>
        </w:rPr>
      </w:pPr>
      <w:r w:rsidRPr="003F506E">
        <w:rPr>
          <w:sz w:val="22"/>
          <w:szCs w:val="22"/>
        </w:rPr>
        <w:t>8) взаимодействие с Общественной палатой Республики Татарстан по содействию развитию институтов гражданского общества и прав человека.</w:t>
      </w:r>
    </w:p>
    <w:p w:rsidR="00C3735B" w:rsidRPr="003F506E" w:rsidRDefault="00C3735B" w:rsidP="003F506E">
      <w:pPr>
        <w:pStyle w:val="af1"/>
        <w:ind w:firstLine="567"/>
        <w:jc w:val="both"/>
        <w:rPr>
          <w:sz w:val="22"/>
          <w:szCs w:val="22"/>
        </w:rPr>
      </w:pPr>
      <w:r w:rsidRPr="003F506E">
        <w:rPr>
          <w:sz w:val="22"/>
          <w:szCs w:val="22"/>
        </w:rPr>
        <w:t xml:space="preserve">9.2. В целях реализации задач, возложенных на Общественный совет Федеральным законом от 21 июля 2014 года № 212-ФЗ «Об основах общественного контроля в Российской Федерации», Законом Республики Татарстан от 20 июля 2017 год №62–ЗРТ «О регулировании </w:t>
      </w:r>
      <w:r w:rsidRPr="003F506E">
        <w:rPr>
          <w:sz w:val="22"/>
          <w:szCs w:val="22"/>
        </w:rPr>
        <w:lastRenderedPageBreak/>
        <w:t>отдельных вопросов, связанных с осуществлением общественного контроля в Республике Татарстан» и настоящим положением, Общественный совет вправе:</w:t>
      </w:r>
    </w:p>
    <w:p w:rsidR="00C3735B" w:rsidRPr="003F506E" w:rsidRDefault="00C3735B" w:rsidP="003F506E">
      <w:pPr>
        <w:pStyle w:val="af1"/>
        <w:ind w:firstLine="567"/>
        <w:jc w:val="both"/>
        <w:rPr>
          <w:sz w:val="22"/>
          <w:szCs w:val="22"/>
        </w:rPr>
      </w:pPr>
      <w:proofErr w:type="gramStart"/>
      <w:r w:rsidRPr="003F506E">
        <w:rPr>
          <w:sz w:val="22"/>
          <w:szCs w:val="22"/>
        </w:rPr>
        <w:t>1) направлять в территориальные органы федеральных органов исполнительной власти по Республике Татарстан, органы государственной власти Республики Татарстан, органы местного самоуправления, государственные и муниципальные организации, иные организации, осуществляющие в соответствии с федеральными законами отдельные публичные полномочия на территории Республики Татарстан, и их должностным лицам запросы по вопросам, входящим в компетенцию указанных органов и организаций;</w:t>
      </w:r>
      <w:proofErr w:type="gramEnd"/>
    </w:p>
    <w:p w:rsidR="00C3735B" w:rsidRPr="003F506E" w:rsidRDefault="00C3735B" w:rsidP="003F506E">
      <w:pPr>
        <w:pStyle w:val="af1"/>
        <w:ind w:firstLine="567"/>
        <w:jc w:val="both"/>
        <w:rPr>
          <w:sz w:val="22"/>
          <w:szCs w:val="22"/>
        </w:rPr>
      </w:pPr>
      <w:r w:rsidRPr="003F506E">
        <w:rPr>
          <w:sz w:val="22"/>
          <w:szCs w:val="22"/>
        </w:rPr>
        <w:t>2) проводить общественную экспертизу муниципальных правовых актов муниципального образования, проектов муниципальных правовых актов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3) вносить предложения в органы местного самоуправления муниципального образования по наиболее важным вопросам экономического и социального развития муниципального образования;</w:t>
      </w:r>
    </w:p>
    <w:p w:rsidR="00C3735B" w:rsidRPr="003F506E" w:rsidRDefault="00C3735B" w:rsidP="003F506E">
      <w:pPr>
        <w:pStyle w:val="af1"/>
        <w:ind w:firstLine="567"/>
        <w:jc w:val="both"/>
        <w:rPr>
          <w:sz w:val="22"/>
          <w:szCs w:val="22"/>
        </w:rPr>
      </w:pPr>
      <w:r w:rsidRPr="003F506E">
        <w:rPr>
          <w:sz w:val="22"/>
          <w:szCs w:val="22"/>
        </w:rPr>
        <w:t>4) приглашать на заседания Общественного совета представителей органов местного самоуправления муниципального образования, общественных и иных негосударственных некоммерческих организаций при обсуждении вопросов, решение которых входит в их компетенцию;</w:t>
      </w:r>
    </w:p>
    <w:p w:rsidR="00C3735B" w:rsidRPr="003F506E" w:rsidRDefault="00C3735B" w:rsidP="003F506E">
      <w:pPr>
        <w:pStyle w:val="af1"/>
        <w:ind w:firstLine="567"/>
        <w:jc w:val="both"/>
        <w:rPr>
          <w:sz w:val="22"/>
          <w:szCs w:val="22"/>
        </w:rPr>
      </w:pPr>
      <w:r w:rsidRPr="003F506E">
        <w:rPr>
          <w:sz w:val="22"/>
          <w:szCs w:val="22"/>
        </w:rPr>
        <w:t>5) делегировать своих членов (представителей) для участия в заседаниях, коллегиях, консультативных совещаниях, общественных советах, комиссиях при рассмотрении вопросов местного значения;</w:t>
      </w:r>
    </w:p>
    <w:p w:rsidR="00C3735B" w:rsidRPr="003F506E" w:rsidRDefault="00C3735B" w:rsidP="003F506E">
      <w:pPr>
        <w:pStyle w:val="af1"/>
        <w:ind w:firstLine="567"/>
        <w:jc w:val="both"/>
        <w:rPr>
          <w:sz w:val="22"/>
          <w:szCs w:val="22"/>
        </w:rPr>
      </w:pPr>
      <w:r w:rsidRPr="003F506E">
        <w:rPr>
          <w:sz w:val="22"/>
          <w:szCs w:val="22"/>
        </w:rPr>
        <w:t>6) осуществлять общественный контроль в формах, предусмотренных главой 3 Федерального закона от 21 июля 2014 года № 212-ФЗ «Об основах общественного контроля в Российской Федерации», статьей 2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3F506E" w:rsidRDefault="00C3735B" w:rsidP="003F506E">
      <w:pPr>
        <w:pStyle w:val="af1"/>
        <w:ind w:firstLine="567"/>
        <w:jc w:val="both"/>
        <w:rPr>
          <w:sz w:val="22"/>
          <w:szCs w:val="22"/>
        </w:rPr>
      </w:pPr>
      <w:r w:rsidRPr="003F506E">
        <w:rPr>
          <w:sz w:val="22"/>
          <w:szCs w:val="22"/>
        </w:rPr>
        <w:t>7) выступать в качестве инициаторов, организаторов мероприятий, проводимых при осуществлении общественного контроля, а также участвовать в проводимых мероприятиях;</w:t>
      </w:r>
    </w:p>
    <w:p w:rsidR="00C3735B" w:rsidRPr="003F506E" w:rsidRDefault="00C3735B" w:rsidP="003F506E">
      <w:pPr>
        <w:pStyle w:val="af1"/>
        <w:ind w:firstLine="567"/>
        <w:jc w:val="both"/>
        <w:rPr>
          <w:sz w:val="22"/>
          <w:szCs w:val="22"/>
        </w:rPr>
      </w:pPr>
      <w:proofErr w:type="gramStart"/>
      <w:r w:rsidRPr="003F506E">
        <w:rPr>
          <w:sz w:val="22"/>
          <w:szCs w:val="22"/>
        </w:rPr>
        <w:t>8) запрашивать в соответствии с законодательством Российской Федерации и Республики Татарстан у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roofErr w:type="gramEnd"/>
    </w:p>
    <w:p w:rsidR="00C3735B" w:rsidRPr="003F506E" w:rsidRDefault="00C3735B" w:rsidP="003F506E">
      <w:pPr>
        <w:pStyle w:val="af1"/>
        <w:ind w:firstLine="567"/>
        <w:jc w:val="both"/>
        <w:rPr>
          <w:sz w:val="22"/>
          <w:szCs w:val="22"/>
        </w:rPr>
      </w:pPr>
      <w:r w:rsidRPr="003F506E">
        <w:rPr>
          <w:sz w:val="22"/>
          <w:szCs w:val="22"/>
        </w:rPr>
        <w:t>9) подготавливать по результатам осуществления общественного контроля итоговый документ и направлять его на рассмотрение в органы местного самоуправления и муниципальные организации, иные органы и организации муниципального образования, осуществляющие в соответствии с федеральными законами отдельные публичные полномочия, и в средства массовой информации;</w:t>
      </w:r>
    </w:p>
    <w:p w:rsidR="00C3735B" w:rsidRPr="003F506E" w:rsidRDefault="00C3735B" w:rsidP="003F506E">
      <w:pPr>
        <w:pStyle w:val="af1"/>
        <w:ind w:firstLine="567"/>
        <w:jc w:val="both"/>
        <w:rPr>
          <w:sz w:val="22"/>
          <w:szCs w:val="22"/>
        </w:rPr>
      </w:pPr>
      <w:r w:rsidRPr="003F506E">
        <w:rPr>
          <w:sz w:val="22"/>
          <w:szCs w:val="22"/>
        </w:rPr>
        <w:t>10) осуществлять иные полномочия в соответствии с законодательством Российской Федерации, законодательством Республики Татарстан и муниципальными нормативными правовыми актами муниципальных образований;</w:t>
      </w:r>
    </w:p>
    <w:p w:rsidR="00C3735B" w:rsidRPr="003F506E" w:rsidRDefault="00C3735B" w:rsidP="003F506E">
      <w:pPr>
        <w:pStyle w:val="af1"/>
        <w:ind w:firstLine="567"/>
        <w:jc w:val="both"/>
        <w:rPr>
          <w:sz w:val="22"/>
          <w:szCs w:val="22"/>
        </w:rPr>
      </w:pPr>
      <w:r w:rsidRPr="003F506E">
        <w:rPr>
          <w:sz w:val="22"/>
          <w:szCs w:val="22"/>
        </w:rPr>
        <w:t>11) проводить форумы, слушания, «круглые столы» и иные мероприятия по общественно важным проблемам;</w:t>
      </w:r>
    </w:p>
    <w:p w:rsidR="00C3735B" w:rsidRPr="003F506E" w:rsidRDefault="00C3735B" w:rsidP="003F506E">
      <w:pPr>
        <w:pStyle w:val="af1"/>
        <w:ind w:firstLine="567"/>
        <w:jc w:val="both"/>
        <w:rPr>
          <w:sz w:val="22"/>
          <w:szCs w:val="22"/>
        </w:rPr>
      </w:pPr>
      <w:r w:rsidRPr="003F506E">
        <w:rPr>
          <w:sz w:val="22"/>
          <w:szCs w:val="22"/>
        </w:rPr>
        <w:t>12) привлекать к деятельности Общественного совета граждан Российской Федерации, организации, представители которых не вошли в состав Общественного совета, непосредственно и (или) путем представления ими отзывов, предложений и замечаний, специалистов-экспертов, научные и другие организации;</w:t>
      </w:r>
    </w:p>
    <w:p w:rsidR="00C3735B" w:rsidRPr="003F506E" w:rsidRDefault="00C3735B" w:rsidP="003F506E">
      <w:pPr>
        <w:pStyle w:val="af1"/>
        <w:ind w:firstLine="567"/>
        <w:jc w:val="both"/>
        <w:rPr>
          <w:sz w:val="22"/>
          <w:szCs w:val="22"/>
        </w:rPr>
      </w:pPr>
      <w:r w:rsidRPr="003F506E">
        <w:rPr>
          <w:sz w:val="22"/>
          <w:szCs w:val="22"/>
        </w:rPr>
        <w:t>13) взаимодействовать со средствами массовой информации по освещению вопросов, обсуждаемых на заседаниях Общественного совета.</w:t>
      </w:r>
    </w:p>
    <w:p w:rsidR="00C3735B" w:rsidRPr="003F506E" w:rsidRDefault="00C3735B" w:rsidP="003F506E">
      <w:pPr>
        <w:pStyle w:val="af1"/>
        <w:ind w:firstLine="567"/>
        <w:jc w:val="both"/>
        <w:rPr>
          <w:sz w:val="22"/>
          <w:szCs w:val="22"/>
        </w:rPr>
      </w:pPr>
      <w:r w:rsidRPr="003F506E">
        <w:rPr>
          <w:sz w:val="22"/>
          <w:szCs w:val="22"/>
        </w:rPr>
        <w:t>9.3. Общественный совет при осуществлении общественного контроля обязан:</w:t>
      </w:r>
    </w:p>
    <w:p w:rsidR="00C3735B" w:rsidRPr="003F506E" w:rsidRDefault="00C3735B" w:rsidP="003F506E">
      <w:pPr>
        <w:pStyle w:val="af1"/>
        <w:ind w:firstLine="567"/>
        <w:jc w:val="both"/>
        <w:rPr>
          <w:sz w:val="22"/>
          <w:szCs w:val="22"/>
        </w:rPr>
      </w:pPr>
      <w:r w:rsidRPr="003F506E">
        <w:rPr>
          <w:sz w:val="22"/>
          <w:szCs w:val="22"/>
        </w:rPr>
        <w:t>1) соблюдать законодательство Российской Федерации и законодательство Республики Татарстан об общественном контроле;</w:t>
      </w:r>
    </w:p>
    <w:p w:rsidR="00C3735B" w:rsidRPr="003F506E" w:rsidRDefault="00C3735B" w:rsidP="003F506E">
      <w:pPr>
        <w:pStyle w:val="af1"/>
        <w:ind w:firstLine="567"/>
        <w:jc w:val="both"/>
        <w:rPr>
          <w:sz w:val="22"/>
          <w:szCs w:val="22"/>
        </w:rPr>
      </w:pPr>
      <w:r w:rsidRPr="003F506E">
        <w:rPr>
          <w:sz w:val="22"/>
          <w:szCs w:val="22"/>
        </w:rPr>
        <w:t xml:space="preserve">2) соблюдать установленные федеральными законами ограничения, связанные с деятельностью органов местного самоуправления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lastRenderedPageBreak/>
        <w:t>3) не создавать препятствий законной деятельности органов местного самоуправления, муниципальных организаций, иных органов и организаций муниципального образования, осуществляющих в соответствии с федеральными законами отдельные публичные полномочия;</w:t>
      </w:r>
    </w:p>
    <w:p w:rsidR="00C3735B" w:rsidRPr="003F506E" w:rsidRDefault="00C3735B" w:rsidP="003F506E">
      <w:pPr>
        <w:pStyle w:val="af1"/>
        <w:ind w:firstLine="567"/>
        <w:jc w:val="both"/>
        <w:rPr>
          <w:sz w:val="22"/>
          <w:szCs w:val="22"/>
        </w:rPr>
      </w:pPr>
      <w:r w:rsidRPr="003F506E">
        <w:rPr>
          <w:sz w:val="22"/>
          <w:szCs w:val="22"/>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C3735B" w:rsidRPr="003F506E" w:rsidRDefault="00C3735B" w:rsidP="003F506E">
      <w:pPr>
        <w:pStyle w:val="af1"/>
        <w:ind w:firstLine="567"/>
        <w:jc w:val="both"/>
        <w:rPr>
          <w:sz w:val="22"/>
          <w:szCs w:val="22"/>
        </w:rPr>
      </w:pPr>
      <w:r w:rsidRPr="003F506E">
        <w:rPr>
          <w:sz w:val="22"/>
          <w:szCs w:val="22"/>
        </w:rPr>
        <w:t>5) обнародовать информацию о своей деятельности по осуществлению общественного контроля и о результатах контроля в соответствии с Федеральным законом от 21.07.2014 № 212-ФЗ «Об основах общественного контроля в Российской Федерации», Законом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w:t>
      </w:r>
    </w:p>
    <w:p w:rsidR="00C3735B" w:rsidRPr="003F506E" w:rsidRDefault="00C3735B" w:rsidP="003F506E">
      <w:pPr>
        <w:pStyle w:val="af1"/>
        <w:ind w:firstLine="567"/>
        <w:jc w:val="both"/>
        <w:rPr>
          <w:sz w:val="22"/>
          <w:szCs w:val="22"/>
        </w:rPr>
      </w:pPr>
      <w:r w:rsidRPr="003F506E">
        <w:rPr>
          <w:sz w:val="22"/>
          <w:szCs w:val="22"/>
        </w:rPr>
        <w:t xml:space="preserve">6) </w:t>
      </w:r>
      <w:proofErr w:type="gramStart"/>
      <w:r w:rsidRPr="003F506E">
        <w:rPr>
          <w:sz w:val="22"/>
          <w:szCs w:val="22"/>
        </w:rPr>
        <w:t>нести иные обязанности</w:t>
      </w:r>
      <w:proofErr w:type="gramEnd"/>
      <w:r w:rsidRPr="003F506E">
        <w:rPr>
          <w:sz w:val="22"/>
          <w:szCs w:val="22"/>
        </w:rPr>
        <w:t>, в соответствии с законодательством Российской Федерации и законодательством Республики Татарстан;</w:t>
      </w:r>
    </w:p>
    <w:p w:rsidR="00C3735B" w:rsidRPr="003F506E" w:rsidRDefault="00C3735B" w:rsidP="003F506E">
      <w:pPr>
        <w:pStyle w:val="af1"/>
        <w:ind w:firstLine="567"/>
        <w:jc w:val="both"/>
        <w:rPr>
          <w:sz w:val="22"/>
          <w:szCs w:val="22"/>
        </w:rPr>
      </w:pPr>
      <w:r w:rsidRPr="003F506E">
        <w:rPr>
          <w:sz w:val="22"/>
          <w:szCs w:val="22"/>
        </w:rPr>
        <w:t>9.4. Информация о деятельности Общественного совета размещается на официальном сайте администрации муниципального образования в соответствии с пунктом 2 статьи 8 Закона Республики Татарстан от 20 июля 2017 год №62–ЗРТ «О регулировании отдельных вопросов, связанных с осуществлением общественного контроля в Республике Татарстан» в информационно-телекоммуникационной сети «Интернет» (далее – сеть «Интернет»).</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10. Права и обязанности членов Общественного совета</w:t>
      </w:r>
    </w:p>
    <w:p w:rsidR="00C3735B" w:rsidRPr="003F506E" w:rsidRDefault="00C3735B" w:rsidP="003F506E">
      <w:pPr>
        <w:pStyle w:val="af1"/>
        <w:jc w:val="both"/>
        <w:rPr>
          <w:sz w:val="22"/>
          <w:szCs w:val="22"/>
        </w:rPr>
      </w:pPr>
    </w:p>
    <w:p w:rsidR="00C3735B" w:rsidRPr="003F506E" w:rsidRDefault="00C3735B" w:rsidP="003F506E">
      <w:pPr>
        <w:pStyle w:val="af1"/>
        <w:ind w:firstLine="567"/>
        <w:jc w:val="both"/>
        <w:rPr>
          <w:sz w:val="22"/>
          <w:szCs w:val="22"/>
        </w:rPr>
      </w:pPr>
      <w:r w:rsidRPr="003F506E">
        <w:rPr>
          <w:sz w:val="22"/>
          <w:szCs w:val="22"/>
        </w:rPr>
        <w:t xml:space="preserve">10.1. Член Общественного совета имеет право: </w:t>
      </w:r>
    </w:p>
    <w:p w:rsidR="00C3735B" w:rsidRPr="003F506E" w:rsidRDefault="00C3735B" w:rsidP="003F506E">
      <w:pPr>
        <w:pStyle w:val="af1"/>
        <w:ind w:firstLine="567"/>
        <w:jc w:val="both"/>
        <w:rPr>
          <w:sz w:val="22"/>
          <w:szCs w:val="22"/>
        </w:rPr>
      </w:pPr>
      <w:r w:rsidRPr="003F506E">
        <w:rPr>
          <w:sz w:val="22"/>
          <w:szCs w:val="22"/>
        </w:rPr>
        <w:t>1) участвовать во всех мероприятиях (заседаниях, совещаниях, «круглых столах» и др.), проводимых по инициативе органа местного самоуправления муниципального образования,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3735B" w:rsidRPr="003F506E" w:rsidRDefault="00C3735B" w:rsidP="003F506E">
      <w:pPr>
        <w:pStyle w:val="af1"/>
        <w:ind w:firstLine="567"/>
        <w:jc w:val="both"/>
        <w:rPr>
          <w:sz w:val="22"/>
          <w:szCs w:val="22"/>
        </w:rPr>
      </w:pPr>
      <w:r w:rsidRPr="003F506E">
        <w:rPr>
          <w:sz w:val="22"/>
          <w:szCs w:val="22"/>
        </w:rPr>
        <w:t>2) 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C3735B" w:rsidRPr="003F506E" w:rsidRDefault="00C3735B" w:rsidP="003F506E">
      <w:pPr>
        <w:pStyle w:val="af1"/>
        <w:ind w:firstLine="567"/>
        <w:jc w:val="both"/>
        <w:rPr>
          <w:sz w:val="22"/>
          <w:szCs w:val="22"/>
        </w:rPr>
      </w:pPr>
      <w:r w:rsidRPr="003F506E">
        <w:rPr>
          <w:sz w:val="22"/>
          <w:szCs w:val="22"/>
        </w:rPr>
        <w:t>3) вносить через председателя Общественного совета предложения в план работы и порядок проведения заседаний;</w:t>
      </w:r>
    </w:p>
    <w:p w:rsidR="00C3735B" w:rsidRPr="003F506E" w:rsidRDefault="00C3735B" w:rsidP="003F506E">
      <w:pPr>
        <w:pStyle w:val="af1"/>
        <w:ind w:firstLine="567"/>
        <w:jc w:val="both"/>
        <w:rPr>
          <w:sz w:val="22"/>
          <w:szCs w:val="22"/>
        </w:rPr>
      </w:pPr>
      <w:r w:rsidRPr="003F506E">
        <w:rPr>
          <w:sz w:val="22"/>
          <w:szCs w:val="22"/>
        </w:rPr>
        <w:t>4) вносить предложения по кандидатурам лиц, приглашаемых на заседания Общественного совета, для участия в рассмотрении вопросов повестки дня;</w:t>
      </w:r>
    </w:p>
    <w:p w:rsidR="00C3735B" w:rsidRPr="003F506E" w:rsidRDefault="00C3735B" w:rsidP="003F506E">
      <w:pPr>
        <w:pStyle w:val="af1"/>
        <w:ind w:firstLine="567"/>
        <w:jc w:val="both"/>
        <w:rPr>
          <w:sz w:val="22"/>
          <w:szCs w:val="22"/>
        </w:rPr>
      </w:pPr>
      <w:r w:rsidRPr="003F506E">
        <w:rPr>
          <w:sz w:val="22"/>
          <w:szCs w:val="22"/>
        </w:rPr>
        <w:t>10.2. Член Общественного совета обязан:</w:t>
      </w:r>
    </w:p>
    <w:p w:rsidR="00C3735B" w:rsidRPr="003F506E" w:rsidRDefault="00C3735B" w:rsidP="003F506E">
      <w:pPr>
        <w:pStyle w:val="af1"/>
        <w:ind w:firstLine="567"/>
        <w:jc w:val="both"/>
        <w:rPr>
          <w:sz w:val="22"/>
          <w:szCs w:val="22"/>
        </w:rPr>
      </w:pPr>
      <w:r w:rsidRPr="003F506E">
        <w:rPr>
          <w:sz w:val="22"/>
          <w:szCs w:val="22"/>
        </w:rPr>
        <w:t>1) выполнять поручения, данные председателем Общественного совета;</w:t>
      </w:r>
    </w:p>
    <w:p w:rsidR="00C3735B" w:rsidRPr="003F506E" w:rsidRDefault="00C3735B" w:rsidP="003F506E">
      <w:pPr>
        <w:pStyle w:val="af1"/>
        <w:ind w:firstLine="567"/>
        <w:jc w:val="both"/>
        <w:rPr>
          <w:sz w:val="22"/>
          <w:szCs w:val="22"/>
        </w:rPr>
      </w:pPr>
      <w:r w:rsidRPr="003F506E">
        <w:rPr>
          <w:sz w:val="22"/>
          <w:szCs w:val="22"/>
        </w:rPr>
        <w:t>2) знать и соблюдать предусмотренный настоящим положением порядок работы Общественного совета;</w:t>
      </w:r>
    </w:p>
    <w:p w:rsidR="00C3735B" w:rsidRPr="003F506E" w:rsidRDefault="00C3735B" w:rsidP="003F506E">
      <w:pPr>
        <w:pStyle w:val="af1"/>
        <w:ind w:firstLine="567"/>
        <w:jc w:val="both"/>
        <w:rPr>
          <w:sz w:val="22"/>
          <w:szCs w:val="22"/>
        </w:rPr>
      </w:pPr>
      <w:r w:rsidRPr="003F506E">
        <w:rPr>
          <w:sz w:val="22"/>
          <w:szCs w:val="22"/>
        </w:rPr>
        <w:t>3) лично участвовать в заседаниях Общественного совета;</w:t>
      </w:r>
    </w:p>
    <w:p w:rsidR="00C3735B" w:rsidRPr="003F506E" w:rsidRDefault="00C3735B" w:rsidP="003F506E">
      <w:pPr>
        <w:pStyle w:val="af1"/>
        <w:ind w:firstLine="567"/>
        <w:jc w:val="both"/>
        <w:rPr>
          <w:sz w:val="22"/>
          <w:szCs w:val="22"/>
        </w:rPr>
      </w:pPr>
      <w:r w:rsidRPr="003F506E">
        <w:rPr>
          <w:sz w:val="22"/>
          <w:szCs w:val="22"/>
        </w:rPr>
        <w:t xml:space="preserve">4) участвовать в работе экспертных, рабочих групп, комиссий, иных рабочих органов, создаваемых Общественным </w:t>
      </w:r>
      <w:proofErr w:type="gramStart"/>
      <w:r w:rsidRPr="003F506E">
        <w:rPr>
          <w:sz w:val="22"/>
          <w:szCs w:val="22"/>
        </w:rPr>
        <w:t>советом</w:t>
      </w:r>
      <w:proofErr w:type="gramEnd"/>
      <w:r w:rsidRPr="003F506E">
        <w:rPr>
          <w:sz w:val="22"/>
          <w:szCs w:val="22"/>
        </w:rPr>
        <w:t xml:space="preserve"> для решения возложенных на него задач.</w:t>
      </w:r>
    </w:p>
    <w:p w:rsidR="00C3735B" w:rsidRPr="003F506E" w:rsidRDefault="00C3735B" w:rsidP="003F506E">
      <w:pPr>
        <w:pStyle w:val="af1"/>
        <w:ind w:firstLine="567"/>
        <w:jc w:val="both"/>
        <w:rPr>
          <w:sz w:val="22"/>
          <w:szCs w:val="22"/>
        </w:rPr>
      </w:pPr>
      <w:r w:rsidRPr="003F506E">
        <w:rPr>
          <w:sz w:val="22"/>
          <w:szCs w:val="22"/>
        </w:rPr>
        <w:t>10.3. Член Общественного совета имеет удостоверение члена Общественного совета (далее – удостоверение), являющееся документом, подтверждающим его полномочия.</w:t>
      </w:r>
    </w:p>
    <w:p w:rsidR="00C3735B" w:rsidRPr="003F506E" w:rsidRDefault="00C3735B" w:rsidP="003F506E">
      <w:pPr>
        <w:pStyle w:val="af1"/>
        <w:ind w:firstLine="567"/>
        <w:jc w:val="both"/>
        <w:rPr>
          <w:sz w:val="22"/>
          <w:szCs w:val="22"/>
        </w:rPr>
      </w:pPr>
      <w:r w:rsidRPr="003F506E">
        <w:rPr>
          <w:sz w:val="22"/>
          <w:szCs w:val="22"/>
        </w:rPr>
        <w:t xml:space="preserve">10.3.1. Удостоверение члена Общественного совета подписывается председателем Общественного совета. Удостоверение председателя Общественного совета подписывается главой муниципального образования. </w:t>
      </w:r>
    </w:p>
    <w:p w:rsidR="00C3735B" w:rsidRPr="003F506E" w:rsidRDefault="00C3735B" w:rsidP="003F506E">
      <w:pPr>
        <w:pStyle w:val="af1"/>
        <w:ind w:firstLine="567"/>
        <w:jc w:val="both"/>
        <w:rPr>
          <w:sz w:val="22"/>
          <w:szCs w:val="22"/>
        </w:rPr>
      </w:pPr>
      <w:r w:rsidRPr="003F506E">
        <w:rPr>
          <w:sz w:val="22"/>
          <w:szCs w:val="22"/>
        </w:rPr>
        <w:t xml:space="preserve">10.3.2. Член Общественного совета пользуется удостоверением в течение всего срока своих полномочий. </w:t>
      </w:r>
    </w:p>
    <w:p w:rsidR="00C3735B" w:rsidRPr="003F506E" w:rsidRDefault="00C3735B" w:rsidP="003F506E">
      <w:pPr>
        <w:pStyle w:val="af1"/>
        <w:ind w:firstLine="567"/>
        <w:jc w:val="both"/>
        <w:rPr>
          <w:sz w:val="22"/>
          <w:szCs w:val="22"/>
        </w:rPr>
      </w:pPr>
      <w:r w:rsidRPr="003F506E">
        <w:rPr>
          <w:sz w:val="22"/>
          <w:szCs w:val="22"/>
        </w:rPr>
        <w:t>10.3.4. Образец и описание удостоверения разрабатывается и утверждается Общественным советом.</w:t>
      </w:r>
    </w:p>
    <w:p w:rsidR="00C3735B" w:rsidRPr="003F506E" w:rsidRDefault="00C3735B" w:rsidP="003F506E">
      <w:pPr>
        <w:pStyle w:val="af1"/>
        <w:jc w:val="both"/>
        <w:rPr>
          <w:sz w:val="22"/>
          <w:szCs w:val="22"/>
        </w:rPr>
      </w:pPr>
    </w:p>
    <w:p w:rsidR="00C3735B" w:rsidRPr="003F506E" w:rsidRDefault="00C3735B" w:rsidP="003F506E">
      <w:pPr>
        <w:pStyle w:val="af1"/>
        <w:jc w:val="center"/>
        <w:rPr>
          <w:b/>
          <w:sz w:val="22"/>
          <w:szCs w:val="22"/>
        </w:rPr>
      </w:pPr>
      <w:r w:rsidRPr="003F506E">
        <w:rPr>
          <w:b/>
          <w:sz w:val="22"/>
          <w:szCs w:val="22"/>
        </w:rPr>
        <w:t>11. Организация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F72BC3">
      <w:pPr>
        <w:pStyle w:val="af1"/>
        <w:ind w:firstLine="567"/>
        <w:jc w:val="both"/>
        <w:rPr>
          <w:sz w:val="22"/>
          <w:szCs w:val="22"/>
        </w:rPr>
      </w:pPr>
      <w:r w:rsidRPr="003F506E">
        <w:rPr>
          <w:sz w:val="22"/>
          <w:szCs w:val="22"/>
        </w:rPr>
        <w:t xml:space="preserve">11.1. Общественный совет нового состава собирается на свое первое заседание не позднее чем через 30 дней со дня формирования правомочного состава Общественного совета. </w:t>
      </w:r>
    </w:p>
    <w:p w:rsidR="00C3735B" w:rsidRPr="003F506E" w:rsidRDefault="00C3735B" w:rsidP="00F72BC3">
      <w:pPr>
        <w:pStyle w:val="af1"/>
        <w:ind w:firstLine="567"/>
        <w:jc w:val="both"/>
        <w:rPr>
          <w:sz w:val="22"/>
          <w:szCs w:val="22"/>
        </w:rPr>
      </w:pPr>
      <w:r w:rsidRPr="003F506E">
        <w:rPr>
          <w:sz w:val="22"/>
          <w:szCs w:val="22"/>
        </w:rPr>
        <w:t>11.2. Первое заседание Общественного совета нового состава открывает и ведет до избрания председателя Общественного совета старейший по возрасту член Общественного совета.</w:t>
      </w:r>
    </w:p>
    <w:p w:rsidR="00C3735B" w:rsidRPr="003F506E" w:rsidRDefault="00C3735B" w:rsidP="00F72BC3">
      <w:pPr>
        <w:pStyle w:val="af1"/>
        <w:ind w:firstLine="567"/>
        <w:jc w:val="both"/>
        <w:rPr>
          <w:sz w:val="22"/>
          <w:szCs w:val="22"/>
        </w:rPr>
      </w:pPr>
      <w:r w:rsidRPr="003F506E">
        <w:rPr>
          <w:sz w:val="22"/>
          <w:szCs w:val="22"/>
        </w:rPr>
        <w:lastRenderedPageBreak/>
        <w:t>11.3. В повестку первого заседания Общественного совета включаются и рассматриваются следующие вопросы:</w:t>
      </w:r>
    </w:p>
    <w:p w:rsidR="00C3735B" w:rsidRPr="003F506E" w:rsidRDefault="00C3735B" w:rsidP="00F72BC3">
      <w:pPr>
        <w:pStyle w:val="af1"/>
        <w:ind w:firstLine="567"/>
        <w:jc w:val="both"/>
        <w:rPr>
          <w:sz w:val="22"/>
          <w:szCs w:val="22"/>
        </w:rPr>
      </w:pPr>
      <w:r w:rsidRPr="003F506E">
        <w:rPr>
          <w:sz w:val="22"/>
          <w:szCs w:val="22"/>
        </w:rPr>
        <w:t>- об избрании председателя, заместителя и секретаря Общественного совета;</w:t>
      </w:r>
    </w:p>
    <w:p w:rsidR="00C3735B" w:rsidRPr="003F506E" w:rsidRDefault="00C3735B" w:rsidP="00F72BC3">
      <w:pPr>
        <w:pStyle w:val="af1"/>
        <w:ind w:firstLine="567"/>
        <w:jc w:val="both"/>
        <w:rPr>
          <w:sz w:val="22"/>
          <w:szCs w:val="22"/>
        </w:rPr>
      </w:pPr>
      <w:r w:rsidRPr="003F506E">
        <w:rPr>
          <w:sz w:val="22"/>
          <w:szCs w:val="22"/>
        </w:rPr>
        <w:t>- об утверждении членов Общественного совета;</w:t>
      </w:r>
    </w:p>
    <w:p w:rsidR="00C3735B" w:rsidRPr="003F506E" w:rsidRDefault="00C3735B" w:rsidP="00F72BC3">
      <w:pPr>
        <w:pStyle w:val="af1"/>
        <w:ind w:firstLine="567"/>
        <w:jc w:val="both"/>
        <w:rPr>
          <w:sz w:val="22"/>
          <w:szCs w:val="22"/>
        </w:rPr>
      </w:pPr>
      <w:r w:rsidRPr="003F506E">
        <w:rPr>
          <w:sz w:val="22"/>
          <w:szCs w:val="22"/>
        </w:rPr>
        <w:t>- об основных направлениях работы Общественного совета нового состава;</w:t>
      </w:r>
    </w:p>
    <w:p w:rsidR="00C3735B" w:rsidRPr="003F506E" w:rsidRDefault="00C3735B" w:rsidP="00F72BC3">
      <w:pPr>
        <w:pStyle w:val="af1"/>
        <w:ind w:firstLine="567"/>
        <w:jc w:val="both"/>
        <w:rPr>
          <w:sz w:val="22"/>
          <w:szCs w:val="22"/>
        </w:rPr>
      </w:pPr>
      <w:r w:rsidRPr="003F506E">
        <w:rPr>
          <w:sz w:val="22"/>
          <w:szCs w:val="22"/>
        </w:rPr>
        <w:t>- об утверждении или внесений предложений и изменений в Регламент Общественного совета;</w:t>
      </w:r>
    </w:p>
    <w:p w:rsidR="00C3735B" w:rsidRPr="003F506E" w:rsidRDefault="00C3735B" w:rsidP="00F72BC3">
      <w:pPr>
        <w:pStyle w:val="af1"/>
        <w:ind w:firstLine="567"/>
        <w:jc w:val="both"/>
        <w:rPr>
          <w:sz w:val="22"/>
          <w:szCs w:val="22"/>
        </w:rPr>
      </w:pPr>
      <w:r w:rsidRPr="003F506E">
        <w:rPr>
          <w:sz w:val="22"/>
          <w:szCs w:val="22"/>
        </w:rPr>
        <w:t>11.4. Основными формами деятельности Общественного совета являются заседания комиссий (рабочих групп) Общественного совета, форумы, слушания, «круглые столы» и иные мероприятия по общественно важным вопросам.</w:t>
      </w:r>
    </w:p>
    <w:p w:rsidR="00C3735B" w:rsidRPr="003F506E" w:rsidRDefault="00C3735B" w:rsidP="00F72BC3">
      <w:pPr>
        <w:pStyle w:val="af1"/>
        <w:ind w:firstLine="567"/>
        <w:jc w:val="both"/>
        <w:rPr>
          <w:sz w:val="22"/>
          <w:szCs w:val="22"/>
        </w:rPr>
      </w:pPr>
      <w:r w:rsidRPr="003F506E">
        <w:rPr>
          <w:sz w:val="22"/>
          <w:szCs w:val="22"/>
        </w:rPr>
        <w:t>11.5. Заседания Общественного совета проводятся не реже одного раза в квартал. Решения, принятые на заседаниях Общественного совета, оформляются протоколом.</w:t>
      </w:r>
    </w:p>
    <w:p w:rsidR="00C3735B" w:rsidRPr="003F506E" w:rsidRDefault="00C3735B" w:rsidP="00F72BC3">
      <w:pPr>
        <w:pStyle w:val="af1"/>
        <w:ind w:firstLine="567"/>
        <w:jc w:val="both"/>
        <w:rPr>
          <w:sz w:val="22"/>
          <w:szCs w:val="22"/>
        </w:rPr>
      </w:pPr>
      <w:r w:rsidRPr="003F506E">
        <w:rPr>
          <w:sz w:val="22"/>
          <w:szCs w:val="22"/>
        </w:rPr>
        <w:t xml:space="preserve">11.6. </w:t>
      </w:r>
      <w:proofErr w:type="gramStart"/>
      <w:r w:rsidRPr="003F506E">
        <w:rPr>
          <w:sz w:val="22"/>
          <w:szCs w:val="22"/>
        </w:rPr>
        <w:t>Органы местного самоуправления, муниципальные организации, иные муниципальные органы и организации, осуществляющие в соответствии с федеральными законами отдельные публичные полномочия, рассматривают направленные им решения, итоговые документы, подготовленные по результатам общественного контроля, и направляют в Общественный совет обоснованные ответы не позднее 30 дней со дня их получения, а в случаях, не терпящих отлагательства – незамедлительно.</w:t>
      </w:r>
      <w:proofErr w:type="gramEnd"/>
    </w:p>
    <w:p w:rsidR="00C3735B" w:rsidRPr="003F506E" w:rsidRDefault="00C3735B" w:rsidP="00F72BC3">
      <w:pPr>
        <w:pStyle w:val="af1"/>
        <w:ind w:firstLine="567"/>
        <w:jc w:val="both"/>
        <w:rPr>
          <w:sz w:val="22"/>
          <w:szCs w:val="22"/>
        </w:rPr>
      </w:pPr>
      <w:r w:rsidRPr="003F506E">
        <w:rPr>
          <w:sz w:val="22"/>
          <w:szCs w:val="22"/>
        </w:rPr>
        <w:t xml:space="preserve">11.7. </w:t>
      </w:r>
      <w:proofErr w:type="gramStart"/>
      <w:r w:rsidRPr="003F506E">
        <w:rPr>
          <w:sz w:val="22"/>
          <w:szCs w:val="22"/>
        </w:rPr>
        <w:t>Заседания Общественного совета проводятся также по инициативе органов местного самоуправления муниципального образования в целях выдачи заключения Общественного совета на разработанные органами местного самоуправления муниципального образования проекты нормативных правовых актов и на нормативные правовые акты в случаях, установленных законодательством.</w:t>
      </w:r>
      <w:proofErr w:type="gramEnd"/>
    </w:p>
    <w:p w:rsidR="00C3735B" w:rsidRPr="003F506E" w:rsidRDefault="00C3735B" w:rsidP="00F72BC3">
      <w:pPr>
        <w:pStyle w:val="af1"/>
        <w:ind w:firstLine="567"/>
        <w:jc w:val="both"/>
        <w:rPr>
          <w:sz w:val="22"/>
          <w:szCs w:val="22"/>
        </w:rPr>
      </w:pPr>
      <w:r w:rsidRPr="003F506E">
        <w:rPr>
          <w:sz w:val="22"/>
          <w:szCs w:val="22"/>
        </w:rPr>
        <w:t>11.8. Заседания Общественного совета считаются правомочными, если на них присутствуют не менее половины членов Общественного совета. Члены Общественного совета обязаны участвовать в заседаниях Общественного совета лично. Члены Общественного совета не вправе делегировать свои полномочия другим лицам, а также передавать право голоса другим членам Общественного совета.</w:t>
      </w:r>
    </w:p>
    <w:p w:rsidR="00C3735B" w:rsidRPr="003F506E" w:rsidRDefault="00C3735B" w:rsidP="00F72BC3">
      <w:pPr>
        <w:pStyle w:val="af1"/>
        <w:ind w:firstLine="567"/>
        <w:jc w:val="both"/>
        <w:rPr>
          <w:sz w:val="22"/>
          <w:szCs w:val="22"/>
        </w:rPr>
      </w:pPr>
      <w:r w:rsidRPr="003F506E">
        <w:rPr>
          <w:sz w:val="22"/>
          <w:szCs w:val="22"/>
        </w:rPr>
        <w:t>11.9. Постоянно действующим рабочим органом Общественного совета является Президиум. Президиум формируется Общественным советом. В состав Президиума Общественного совета входят председатель, заместитель председателя, ответственный секретарь, председатели комиссий и (или) рабочих групп.</w:t>
      </w:r>
    </w:p>
    <w:p w:rsidR="00C3735B" w:rsidRPr="003F506E" w:rsidRDefault="00C3735B" w:rsidP="00F72BC3">
      <w:pPr>
        <w:pStyle w:val="af1"/>
        <w:ind w:firstLine="567"/>
        <w:jc w:val="both"/>
        <w:rPr>
          <w:sz w:val="22"/>
          <w:szCs w:val="22"/>
        </w:rPr>
      </w:pPr>
      <w:r w:rsidRPr="003F506E">
        <w:rPr>
          <w:sz w:val="22"/>
          <w:szCs w:val="22"/>
        </w:rPr>
        <w:t>11.10. Заседания Общественного совета проводит председатель, а в случае его отсутствия – заместитель председателя.</w:t>
      </w:r>
    </w:p>
    <w:p w:rsidR="00C3735B" w:rsidRPr="003F506E" w:rsidRDefault="00C3735B" w:rsidP="00F72BC3">
      <w:pPr>
        <w:pStyle w:val="af1"/>
        <w:ind w:firstLine="567"/>
        <w:jc w:val="both"/>
        <w:rPr>
          <w:sz w:val="22"/>
          <w:szCs w:val="22"/>
        </w:rPr>
      </w:pPr>
      <w:r w:rsidRPr="003F506E">
        <w:rPr>
          <w:sz w:val="22"/>
          <w:szCs w:val="22"/>
        </w:rPr>
        <w:t>11.11. Председатель Общественного совета:</w:t>
      </w:r>
    </w:p>
    <w:p w:rsidR="00C3735B" w:rsidRPr="003F506E" w:rsidRDefault="00C3735B" w:rsidP="00F72BC3">
      <w:pPr>
        <w:pStyle w:val="af1"/>
        <w:ind w:firstLine="567"/>
        <w:jc w:val="both"/>
        <w:rPr>
          <w:sz w:val="22"/>
          <w:szCs w:val="22"/>
        </w:rPr>
      </w:pPr>
      <w:r w:rsidRPr="003F506E">
        <w:rPr>
          <w:sz w:val="22"/>
          <w:szCs w:val="22"/>
        </w:rPr>
        <w:t>1) осуществляет общее руководство деятельностью Общественного совета;</w:t>
      </w:r>
    </w:p>
    <w:p w:rsidR="00C3735B" w:rsidRPr="003F506E" w:rsidRDefault="00C3735B" w:rsidP="00F72BC3">
      <w:pPr>
        <w:pStyle w:val="af1"/>
        <w:ind w:firstLine="567"/>
        <w:jc w:val="both"/>
        <w:rPr>
          <w:sz w:val="22"/>
          <w:szCs w:val="22"/>
        </w:rPr>
      </w:pPr>
      <w:r w:rsidRPr="003F506E">
        <w:rPr>
          <w:sz w:val="22"/>
          <w:szCs w:val="22"/>
        </w:rPr>
        <w:t>2) 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C3735B" w:rsidRPr="003F506E" w:rsidRDefault="00C3735B" w:rsidP="00F72BC3">
      <w:pPr>
        <w:pStyle w:val="af1"/>
        <w:ind w:firstLine="567"/>
        <w:jc w:val="both"/>
        <w:rPr>
          <w:sz w:val="22"/>
          <w:szCs w:val="22"/>
        </w:rPr>
      </w:pPr>
      <w:r w:rsidRPr="003F506E">
        <w:rPr>
          <w:sz w:val="22"/>
          <w:szCs w:val="22"/>
        </w:rPr>
        <w:t>3) представляет общественный совет в органах местного самоуправления муниципального образования, общественных объединениях и организациях;</w:t>
      </w:r>
    </w:p>
    <w:p w:rsidR="00C3735B" w:rsidRPr="003F506E" w:rsidRDefault="00C3735B" w:rsidP="00F72BC3">
      <w:pPr>
        <w:pStyle w:val="af1"/>
        <w:ind w:firstLine="567"/>
        <w:jc w:val="both"/>
        <w:rPr>
          <w:sz w:val="22"/>
          <w:szCs w:val="22"/>
        </w:rPr>
      </w:pPr>
      <w:r w:rsidRPr="003F506E">
        <w:rPr>
          <w:sz w:val="22"/>
          <w:szCs w:val="22"/>
        </w:rPr>
        <w:t>4) подписывает итоговые документы, подготовленные Общественным советом по результатам участия Общественного совета в осуществлении общественного контроля, протоколы заседаний, рекомендации и иные документы Общественного совета;</w:t>
      </w:r>
    </w:p>
    <w:p w:rsidR="00C3735B" w:rsidRPr="003F506E" w:rsidRDefault="00C3735B" w:rsidP="00F72BC3">
      <w:pPr>
        <w:pStyle w:val="af1"/>
        <w:ind w:firstLine="567"/>
        <w:jc w:val="both"/>
        <w:rPr>
          <w:sz w:val="22"/>
          <w:szCs w:val="22"/>
        </w:rPr>
      </w:pPr>
      <w:r w:rsidRPr="003F506E">
        <w:rPr>
          <w:sz w:val="22"/>
          <w:szCs w:val="22"/>
        </w:rPr>
        <w:t>5) определяет время и место проведения заседаний Общественного совета;</w:t>
      </w:r>
    </w:p>
    <w:p w:rsidR="00C3735B" w:rsidRPr="003F506E" w:rsidRDefault="00C3735B" w:rsidP="00F72BC3">
      <w:pPr>
        <w:pStyle w:val="af1"/>
        <w:ind w:firstLine="567"/>
        <w:jc w:val="both"/>
        <w:rPr>
          <w:sz w:val="22"/>
          <w:szCs w:val="22"/>
        </w:rPr>
      </w:pPr>
      <w:r w:rsidRPr="003F506E">
        <w:rPr>
          <w:sz w:val="22"/>
          <w:szCs w:val="22"/>
        </w:rPr>
        <w:t>6) в рамках деятельности Общественного совета, возложенных на него целей и задач, дает поручения членам Общественного совета;</w:t>
      </w:r>
    </w:p>
    <w:p w:rsidR="00C3735B" w:rsidRPr="003F506E" w:rsidRDefault="00C3735B" w:rsidP="00F72BC3">
      <w:pPr>
        <w:pStyle w:val="af1"/>
        <w:ind w:firstLine="567"/>
        <w:jc w:val="both"/>
        <w:rPr>
          <w:sz w:val="22"/>
          <w:szCs w:val="22"/>
        </w:rPr>
      </w:pPr>
      <w:r w:rsidRPr="003F506E">
        <w:rPr>
          <w:sz w:val="22"/>
          <w:szCs w:val="22"/>
        </w:rPr>
        <w:t>7) осуществляет иные функции, необходимые для обеспечения деятельности Общественного совета.</w:t>
      </w:r>
    </w:p>
    <w:p w:rsidR="00C3735B" w:rsidRPr="003F506E" w:rsidRDefault="00C3735B" w:rsidP="00F72BC3">
      <w:pPr>
        <w:pStyle w:val="af1"/>
        <w:ind w:firstLine="567"/>
        <w:jc w:val="both"/>
        <w:rPr>
          <w:sz w:val="22"/>
          <w:szCs w:val="22"/>
        </w:rPr>
      </w:pPr>
      <w:r w:rsidRPr="003F506E">
        <w:rPr>
          <w:sz w:val="22"/>
          <w:szCs w:val="22"/>
        </w:rPr>
        <w:t>11.12. Заместитель председателя Общественного совета:</w:t>
      </w:r>
    </w:p>
    <w:p w:rsidR="00C3735B" w:rsidRPr="003F506E" w:rsidRDefault="00C3735B" w:rsidP="00F72BC3">
      <w:pPr>
        <w:pStyle w:val="af1"/>
        <w:ind w:firstLine="567"/>
        <w:jc w:val="both"/>
        <w:rPr>
          <w:sz w:val="22"/>
          <w:szCs w:val="22"/>
        </w:rPr>
      </w:pPr>
      <w:r w:rsidRPr="003F506E">
        <w:rPr>
          <w:sz w:val="22"/>
          <w:szCs w:val="22"/>
        </w:rPr>
        <w:t>1) выполняет функции председателя Общественного совета на время официального отсутствия последнего;</w:t>
      </w:r>
    </w:p>
    <w:p w:rsidR="00C3735B" w:rsidRPr="003F506E" w:rsidRDefault="00C3735B" w:rsidP="00F72BC3">
      <w:pPr>
        <w:pStyle w:val="af1"/>
        <w:ind w:firstLine="567"/>
        <w:jc w:val="both"/>
        <w:rPr>
          <w:sz w:val="22"/>
          <w:szCs w:val="22"/>
        </w:rPr>
      </w:pPr>
      <w:r w:rsidRPr="003F506E">
        <w:rPr>
          <w:sz w:val="22"/>
          <w:szCs w:val="22"/>
        </w:rPr>
        <w:t>2) организует подготовку заседаний Общественного совета;</w:t>
      </w:r>
    </w:p>
    <w:p w:rsidR="00C3735B" w:rsidRPr="003F506E" w:rsidRDefault="00C3735B" w:rsidP="00F72BC3">
      <w:pPr>
        <w:pStyle w:val="af1"/>
        <w:ind w:firstLine="567"/>
        <w:jc w:val="both"/>
        <w:rPr>
          <w:sz w:val="22"/>
          <w:szCs w:val="22"/>
        </w:rPr>
      </w:pPr>
      <w:r w:rsidRPr="003F506E">
        <w:rPr>
          <w:sz w:val="22"/>
          <w:szCs w:val="22"/>
        </w:rPr>
        <w:t>3) осуществляет по поручению председателя Общественного совета иные функции, необходимые для обеспечения деятельности Общественного совета.</w:t>
      </w:r>
    </w:p>
    <w:p w:rsidR="00C3735B" w:rsidRPr="003F506E" w:rsidRDefault="00C3735B" w:rsidP="00F72BC3">
      <w:pPr>
        <w:pStyle w:val="af1"/>
        <w:ind w:firstLine="567"/>
        <w:jc w:val="both"/>
        <w:rPr>
          <w:sz w:val="22"/>
          <w:szCs w:val="22"/>
        </w:rPr>
      </w:pPr>
      <w:r w:rsidRPr="003F506E">
        <w:rPr>
          <w:sz w:val="22"/>
          <w:szCs w:val="22"/>
        </w:rPr>
        <w:t>11.13. Ответственный секретарь Общественного совета:</w:t>
      </w:r>
    </w:p>
    <w:p w:rsidR="00C3735B" w:rsidRPr="003F506E" w:rsidRDefault="00C3735B" w:rsidP="00F72BC3">
      <w:pPr>
        <w:pStyle w:val="af1"/>
        <w:ind w:firstLine="567"/>
        <w:jc w:val="both"/>
        <w:rPr>
          <w:sz w:val="22"/>
          <w:szCs w:val="22"/>
        </w:rPr>
      </w:pPr>
      <w:r w:rsidRPr="003F506E">
        <w:rPr>
          <w:sz w:val="22"/>
          <w:szCs w:val="22"/>
        </w:rPr>
        <w:t>1) организует подготовку материалов к заседаниям и проектов решений;</w:t>
      </w:r>
    </w:p>
    <w:p w:rsidR="00C3735B" w:rsidRPr="003F506E" w:rsidRDefault="00C3735B" w:rsidP="00F72BC3">
      <w:pPr>
        <w:pStyle w:val="af1"/>
        <w:ind w:firstLine="567"/>
        <w:jc w:val="both"/>
        <w:rPr>
          <w:sz w:val="22"/>
          <w:szCs w:val="22"/>
        </w:rPr>
      </w:pPr>
      <w:r w:rsidRPr="003F506E">
        <w:rPr>
          <w:sz w:val="22"/>
          <w:szCs w:val="22"/>
        </w:rPr>
        <w:lastRenderedPageBreak/>
        <w:t>2) информирует членов Общественного совета о месте и времени проведения, повестке дня, обеспечивает их необходимыми информационно-справочными материалами;</w:t>
      </w:r>
    </w:p>
    <w:p w:rsidR="00C3735B" w:rsidRPr="003F506E" w:rsidRDefault="00C3735B" w:rsidP="00F72BC3">
      <w:pPr>
        <w:pStyle w:val="af1"/>
        <w:ind w:firstLine="567"/>
        <w:jc w:val="both"/>
        <w:rPr>
          <w:sz w:val="22"/>
          <w:szCs w:val="22"/>
        </w:rPr>
      </w:pPr>
      <w:r w:rsidRPr="003F506E">
        <w:rPr>
          <w:sz w:val="22"/>
          <w:szCs w:val="22"/>
        </w:rPr>
        <w:t>3) обеспечивает организационное взаимодействие Общественного совета и органов местного самоуправления муниципального образования;</w:t>
      </w:r>
    </w:p>
    <w:p w:rsidR="00C3735B" w:rsidRPr="003F506E" w:rsidRDefault="00C3735B" w:rsidP="00F72BC3">
      <w:pPr>
        <w:pStyle w:val="af1"/>
        <w:ind w:firstLine="567"/>
        <w:jc w:val="both"/>
        <w:rPr>
          <w:sz w:val="22"/>
          <w:szCs w:val="22"/>
        </w:rPr>
      </w:pPr>
      <w:r w:rsidRPr="003F506E">
        <w:rPr>
          <w:sz w:val="22"/>
          <w:szCs w:val="22"/>
        </w:rPr>
        <w:t>4) осуществляет документально-техническое обеспечение деятельности Общественного совета;</w:t>
      </w:r>
    </w:p>
    <w:p w:rsidR="00C3735B" w:rsidRPr="003F506E" w:rsidRDefault="00C3735B" w:rsidP="00F72BC3">
      <w:pPr>
        <w:pStyle w:val="af1"/>
        <w:ind w:firstLine="567"/>
        <w:jc w:val="both"/>
        <w:rPr>
          <w:sz w:val="22"/>
          <w:szCs w:val="22"/>
        </w:rPr>
      </w:pPr>
      <w:r w:rsidRPr="003F506E">
        <w:rPr>
          <w:sz w:val="22"/>
          <w:szCs w:val="22"/>
        </w:rPr>
        <w:t>5) оформляет протоколы заседаний Общественного совета и осуществляет контроль выполнения принятых решений;</w:t>
      </w:r>
    </w:p>
    <w:p w:rsidR="00C3735B" w:rsidRPr="003F506E" w:rsidRDefault="00C3735B" w:rsidP="00F72BC3">
      <w:pPr>
        <w:pStyle w:val="af1"/>
        <w:ind w:firstLine="567"/>
        <w:jc w:val="both"/>
        <w:rPr>
          <w:sz w:val="22"/>
          <w:szCs w:val="22"/>
        </w:rPr>
      </w:pPr>
      <w:r w:rsidRPr="003F506E">
        <w:rPr>
          <w:sz w:val="22"/>
          <w:szCs w:val="22"/>
        </w:rPr>
        <w:t xml:space="preserve">6) формирует проект повестки заседания Общественного совета, а также список </w:t>
      </w:r>
      <w:proofErr w:type="gramStart"/>
      <w:r w:rsidRPr="003F506E">
        <w:rPr>
          <w:sz w:val="22"/>
          <w:szCs w:val="22"/>
        </w:rPr>
        <w:t>лиц, приглашаемых на заседание и представляет</w:t>
      </w:r>
      <w:proofErr w:type="gramEnd"/>
      <w:r w:rsidRPr="003F506E">
        <w:rPr>
          <w:sz w:val="22"/>
          <w:szCs w:val="22"/>
        </w:rPr>
        <w:t xml:space="preserve"> ее на утверждение председателю Общественного совета;</w:t>
      </w:r>
    </w:p>
    <w:p w:rsidR="00C3735B" w:rsidRPr="003F506E" w:rsidRDefault="00C3735B" w:rsidP="00F72BC3">
      <w:pPr>
        <w:pStyle w:val="af1"/>
        <w:ind w:firstLine="567"/>
        <w:jc w:val="both"/>
        <w:rPr>
          <w:sz w:val="22"/>
          <w:szCs w:val="22"/>
        </w:rPr>
      </w:pPr>
      <w:r w:rsidRPr="003F506E">
        <w:rPr>
          <w:sz w:val="22"/>
          <w:szCs w:val="22"/>
        </w:rP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C3735B" w:rsidRPr="003F506E" w:rsidRDefault="00C3735B" w:rsidP="00F72BC3">
      <w:pPr>
        <w:pStyle w:val="af1"/>
        <w:ind w:firstLine="567"/>
        <w:jc w:val="both"/>
        <w:rPr>
          <w:sz w:val="22"/>
          <w:szCs w:val="22"/>
        </w:rPr>
      </w:pPr>
      <w:r w:rsidRPr="003F506E">
        <w:rPr>
          <w:sz w:val="22"/>
          <w:szCs w:val="22"/>
        </w:rPr>
        <w:t>Председатели комиссий Общественного совета избираются на заседании Общественного совета.</w:t>
      </w:r>
    </w:p>
    <w:p w:rsidR="00C3735B" w:rsidRPr="003F506E" w:rsidRDefault="00C3735B" w:rsidP="00F72BC3">
      <w:pPr>
        <w:pStyle w:val="af1"/>
        <w:ind w:firstLine="567"/>
        <w:jc w:val="both"/>
        <w:rPr>
          <w:sz w:val="22"/>
          <w:szCs w:val="22"/>
        </w:rPr>
      </w:pPr>
      <w:r w:rsidRPr="003F506E">
        <w:rPr>
          <w:sz w:val="22"/>
          <w:szCs w:val="22"/>
        </w:rPr>
        <w:t>11.14. Внеочередное заседание Общественного совета может быть созвано по решению председателя Общественного совета или по инициативе не менее одной трети от установленного числа членов Общественного совета.</w:t>
      </w:r>
    </w:p>
    <w:p w:rsidR="00C3735B" w:rsidRPr="003F506E" w:rsidRDefault="00C3735B" w:rsidP="00F72BC3">
      <w:pPr>
        <w:pStyle w:val="af1"/>
        <w:ind w:firstLine="567"/>
        <w:jc w:val="both"/>
        <w:rPr>
          <w:sz w:val="22"/>
          <w:szCs w:val="22"/>
        </w:rPr>
      </w:pPr>
      <w:r w:rsidRPr="003F506E">
        <w:rPr>
          <w:sz w:val="22"/>
          <w:szCs w:val="22"/>
        </w:rPr>
        <w:t>11.15. В работе Общественного совета могут принимать участие глава муниципального образования и его заместители, руководитель исполнительного комитета муниципального образования и его заместители, представительные органы муниципального образования, иные должностные лица органов местного самоуправления, а также члены Общественной палаты Республики Татарстан, сотрудники аппарата Общественной палаты Республики Татарстан.</w:t>
      </w:r>
    </w:p>
    <w:p w:rsidR="00C3735B" w:rsidRPr="003F506E" w:rsidRDefault="00C3735B" w:rsidP="00F72BC3">
      <w:pPr>
        <w:pStyle w:val="af1"/>
        <w:ind w:firstLine="567"/>
        <w:jc w:val="both"/>
        <w:rPr>
          <w:sz w:val="22"/>
          <w:szCs w:val="22"/>
        </w:rPr>
      </w:pPr>
      <w:r w:rsidRPr="003F506E">
        <w:rPr>
          <w:sz w:val="22"/>
          <w:szCs w:val="22"/>
        </w:rPr>
        <w:t xml:space="preserve">11.16. Рассмотрение Общественным советом проектов нормативных правовых актов (нормативных правовых актов), указанных в пункте 11.7 настоящего положения, осуществляется в течение десяти календарных дней со дня их направления органами местного самоуправления муниципального образования в Общественный совет.    </w:t>
      </w:r>
    </w:p>
    <w:p w:rsidR="00C3735B" w:rsidRPr="003F506E" w:rsidRDefault="00C3735B" w:rsidP="00F72BC3">
      <w:pPr>
        <w:pStyle w:val="af1"/>
        <w:ind w:firstLine="567"/>
        <w:jc w:val="both"/>
        <w:rPr>
          <w:sz w:val="22"/>
          <w:szCs w:val="22"/>
        </w:rPr>
      </w:pPr>
      <w:r w:rsidRPr="003F506E">
        <w:rPr>
          <w:sz w:val="22"/>
          <w:szCs w:val="22"/>
        </w:rPr>
        <w:t xml:space="preserve">Проведение голосования в целях выдачи заключений Общественного совета проектов нормативных правовых актов (нормативных правовых актов) может осуществляться путем заочного голосования в форме опроса всех членов Общественного совета с занесением результатов опроса в протокол, который подписывается председателем Общественного совета, а в его отсутствие – заместителем председателя Общественного совета.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Общественного совета направляются предлагаемая повестка дня, проект нормативного правового акта (нормативный правовой акт), по которому надлежит выдача заключения Общественного совета, не </w:t>
      </w:r>
      <w:proofErr w:type="gramStart"/>
      <w:r w:rsidRPr="003F506E">
        <w:rPr>
          <w:sz w:val="22"/>
          <w:szCs w:val="22"/>
        </w:rPr>
        <w:t>позднее</w:t>
      </w:r>
      <w:proofErr w:type="gramEnd"/>
      <w:r w:rsidRPr="003F506E">
        <w:rPr>
          <w:sz w:val="22"/>
          <w:szCs w:val="22"/>
        </w:rPr>
        <w:t xml:space="preserve"> чем за семь календарных дней до даты его проведения. Члены Общественного совета при необходимости запрашивают и получают от органов местного самоуправления муниципального образования дополнительные материалы и информацию по рассматриваемому проекту нормативного правового акта (нормативному правовому акту).</w:t>
      </w:r>
    </w:p>
    <w:p w:rsidR="00C3735B" w:rsidRPr="003F506E" w:rsidRDefault="00C3735B" w:rsidP="00F72BC3">
      <w:pPr>
        <w:pStyle w:val="af1"/>
        <w:ind w:firstLine="567"/>
        <w:jc w:val="both"/>
        <w:rPr>
          <w:sz w:val="22"/>
          <w:szCs w:val="22"/>
        </w:rPr>
      </w:pPr>
      <w:r w:rsidRPr="003F506E">
        <w:rPr>
          <w:sz w:val="22"/>
          <w:szCs w:val="22"/>
        </w:rPr>
        <w:t xml:space="preserve">Решения Общественного совета принимаются большинством голосов членов Общественного совета путем открытого голосования. При равенстве числа голосов "за" и "против" предлагаемого решения, голос Председателя Общественного совета считается решающим. </w:t>
      </w:r>
    </w:p>
    <w:p w:rsidR="00C3735B" w:rsidRPr="003F506E" w:rsidRDefault="00C3735B" w:rsidP="00F72BC3">
      <w:pPr>
        <w:pStyle w:val="af1"/>
        <w:ind w:firstLine="567"/>
        <w:jc w:val="both"/>
        <w:rPr>
          <w:sz w:val="22"/>
          <w:szCs w:val="22"/>
        </w:rPr>
      </w:pPr>
      <w:r w:rsidRPr="003F506E">
        <w:rPr>
          <w:sz w:val="22"/>
          <w:szCs w:val="22"/>
        </w:rPr>
        <w:t>11.17.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C3735B" w:rsidRPr="003F506E" w:rsidRDefault="00C3735B" w:rsidP="00F72BC3">
      <w:pPr>
        <w:pStyle w:val="af1"/>
        <w:ind w:firstLine="567"/>
        <w:jc w:val="both"/>
        <w:rPr>
          <w:sz w:val="22"/>
          <w:szCs w:val="22"/>
        </w:rPr>
      </w:pPr>
      <w:r w:rsidRPr="003F506E">
        <w:rPr>
          <w:sz w:val="22"/>
          <w:szCs w:val="22"/>
        </w:rPr>
        <w:t>11.18. По решению Общественного совета на заседания Общественного совета могут быть приглашены представители органов местного самоуправления муниципального образования,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по приглашению.</w:t>
      </w:r>
    </w:p>
    <w:p w:rsidR="00C3735B" w:rsidRPr="003F506E" w:rsidRDefault="00C3735B" w:rsidP="00F72BC3">
      <w:pPr>
        <w:pStyle w:val="af1"/>
        <w:ind w:firstLine="567"/>
        <w:jc w:val="both"/>
        <w:rPr>
          <w:sz w:val="22"/>
          <w:szCs w:val="22"/>
        </w:rPr>
      </w:pPr>
      <w:r w:rsidRPr="003F506E">
        <w:rPr>
          <w:sz w:val="22"/>
          <w:szCs w:val="22"/>
        </w:rPr>
        <w:lastRenderedPageBreak/>
        <w:t xml:space="preserve">11.19. Вносимые на рассмотрение Общественного совета материалы должны быть переданы заместителю председателя Общественного совета не </w:t>
      </w:r>
      <w:proofErr w:type="gramStart"/>
      <w:r w:rsidRPr="003F506E">
        <w:rPr>
          <w:sz w:val="22"/>
          <w:szCs w:val="22"/>
        </w:rPr>
        <w:t>позднее</w:t>
      </w:r>
      <w:proofErr w:type="gramEnd"/>
      <w:r w:rsidRPr="003F506E">
        <w:rPr>
          <w:sz w:val="22"/>
          <w:szCs w:val="22"/>
        </w:rPr>
        <w:t xml:space="preserve">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C3735B" w:rsidRPr="003F506E" w:rsidRDefault="00C3735B" w:rsidP="00F72BC3">
      <w:pPr>
        <w:pStyle w:val="af1"/>
        <w:ind w:firstLine="567"/>
        <w:jc w:val="both"/>
        <w:rPr>
          <w:sz w:val="22"/>
          <w:szCs w:val="22"/>
        </w:rPr>
      </w:pPr>
      <w:r w:rsidRPr="003F506E">
        <w:rPr>
          <w:sz w:val="22"/>
          <w:szCs w:val="22"/>
        </w:rPr>
        <w:t>11.20.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либо иным способом по решению Общественного совета.</w:t>
      </w:r>
    </w:p>
    <w:p w:rsidR="00C3735B" w:rsidRPr="003F506E" w:rsidRDefault="00C3735B" w:rsidP="00F72BC3">
      <w:pPr>
        <w:pStyle w:val="af1"/>
        <w:ind w:firstLine="567"/>
        <w:jc w:val="both"/>
        <w:rPr>
          <w:sz w:val="22"/>
          <w:szCs w:val="22"/>
        </w:rPr>
      </w:pPr>
      <w:r w:rsidRPr="003F506E">
        <w:rPr>
          <w:sz w:val="22"/>
          <w:szCs w:val="22"/>
        </w:rPr>
        <w:t>11.21. Информация о деятельности Общественного совета размещается в сети "Интернет" на официальном сайте муниципального образования.</w:t>
      </w:r>
    </w:p>
    <w:p w:rsidR="00C3735B" w:rsidRPr="003F506E" w:rsidRDefault="00C3735B" w:rsidP="003F506E">
      <w:pPr>
        <w:pStyle w:val="af1"/>
        <w:jc w:val="both"/>
        <w:rPr>
          <w:sz w:val="22"/>
          <w:szCs w:val="22"/>
        </w:rPr>
      </w:pPr>
    </w:p>
    <w:p w:rsidR="00C3735B" w:rsidRPr="00F72BC3" w:rsidRDefault="00C3735B" w:rsidP="00F72BC3">
      <w:pPr>
        <w:pStyle w:val="af1"/>
        <w:jc w:val="center"/>
        <w:rPr>
          <w:b/>
          <w:sz w:val="22"/>
          <w:szCs w:val="22"/>
        </w:rPr>
      </w:pPr>
      <w:r w:rsidRPr="00F72BC3">
        <w:rPr>
          <w:b/>
          <w:sz w:val="22"/>
          <w:szCs w:val="22"/>
        </w:rPr>
        <w:t>12.  Ежегодный отчет Общественного совета о своей деятельности</w:t>
      </w:r>
    </w:p>
    <w:p w:rsidR="00C3735B" w:rsidRPr="003F506E" w:rsidRDefault="00C3735B" w:rsidP="003F506E">
      <w:pPr>
        <w:pStyle w:val="af1"/>
        <w:jc w:val="both"/>
        <w:rPr>
          <w:sz w:val="22"/>
          <w:szCs w:val="22"/>
        </w:rPr>
      </w:pPr>
    </w:p>
    <w:p w:rsidR="00C3735B" w:rsidRPr="003F506E" w:rsidRDefault="00C3735B" w:rsidP="00F72BC3">
      <w:pPr>
        <w:pStyle w:val="af1"/>
        <w:ind w:firstLine="567"/>
        <w:jc w:val="both"/>
        <w:rPr>
          <w:sz w:val="22"/>
          <w:szCs w:val="22"/>
        </w:rPr>
      </w:pPr>
      <w:r w:rsidRPr="003F506E">
        <w:rPr>
          <w:sz w:val="22"/>
          <w:szCs w:val="22"/>
        </w:rPr>
        <w:t>12.1. Общественный совет готовит ежегодный отчет о своей деятельности (далее – отчет).</w:t>
      </w:r>
    </w:p>
    <w:p w:rsidR="00C3735B" w:rsidRPr="003F506E" w:rsidRDefault="00C3735B" w:rsidP="00F72BC3">
      <w:pPr>
        <w:pStyle w:val="af1"/>
        <w:ind w:firstLine="567"/>
        <w:jc w:val="both"/>
        <w:rPr>
          <w:sz w:val="22"/>
          <w:szCs w:val="22"/>
        </w:rPr>
      </w:pPr>
      <w:r w:rsidRPr="003F506E">
        <w:rPr>
          <w:sz w:val="22"/>
          <w:szCs w:val="22"/>
        </w:rPr>
        <w:t>12.2. Отчет по итогам работы заслушивается на заседании Общественного совета муниципального образования.</w:t>
      </w:r>
    </w:p>
    <w:p w:rsidR="00C3735B" w:rsidRPr="003F506E" w:rsidRDefault="00C3735B" w:rsidP="00F72BC3">
      <w:pPr>
        <w:pStyle w:val="af1"/>
        <w:ind w:firstLine="567"/>
        <w:jc w:val="both"/>
        <w:rPr>
          <w:sz w:val="22"/>
          <w:szCs w:val="22"/>
        </w:rPr>
      </w:pPr>
      <w:r w:rsidRPr="003F506E">
        <w:rPr>
          <w:sz w:val="22"/>
          <w:szCs w:val="22"/>
        </w:rPr>
        <w:t xml:space="preserve">12.3. Отчет размещается на официальных сайтах муниципального образования в сети «Интернет». </w:t>
      </w:r>
    </w:p>
    <w:p w:rsidR="00C3735B" w:rsidRPr="003F506E" w:rsidRDefault="00C3735B" w:rsidP="00F72BC3">
      <w:pPr>
        <w:pStyle w:val="af1"/>
        <w:ind w:firstLine="567"/>
        <w:jc w:val="both"/>
        <w:rPr>
          <w:sz w:val="22"/>
          <w:szCs w:val="22"/>
        </w:rPr>
      </w:pPr>
      <w:r w:rsidRPr="003F506E">
        <w:rPr>
          <w:sz w:val="22"/>
          <w:szCs w:val="22"/>
        </w:rPr>
        <w:t>12.4. Отчет направляется главе муниципального образования, в прокуратуру муниципального образования и в Общественную палату Республики Татарстан.</w:t>
      </w:r>
    </w:p>
    <w:p w:rsidR="00C3735B" w:rsidRPr="003F506E" w:rsidRDefault="00C3735B" w:rsidP="00F72BC3">
      <w:pPr>
        <w:pStyle w:val="af1"/>
        <w:ind w:firstLine="567"/>
        <w:jc w:val="both"/>
        <w:rPr>
          <w:sz w:val="22"/>
          <w:szCs w:val="22"/>
        </w:rPr>
      </w:pPr>
      <w:r w:rsidRPr="003F506E">
        <w:rPr>
          <w:sz w:val="22"/>
          <w:szCs w:val="22"/>
        </w:rPr>
        <w:t>12.5. Рекомендации, содержащиеся в отчете, учитываются органами муниципального образования при планировании экономического и социального развития муниципального образования, а также реализации мероприятий по экономическому и социальному развитию муниципального образования.</w:t>
      </w:r>
    </w:p>
    <w:p w:rsidR="00C3735B" w:rsidRPr="003F506E" w:rsidRDefault="00C3735B" w:rsidP="003F506E">
      <w:pPr>
        <w:pStyle w:val="af1"/>
        <w:jc w:val="both"/>
        <w:rPr>
          <w:sz w:val="22"/>
          <w:szCs w:val="22"/>
        </w:rPr>
      </w:pPr>
    </w:p>
    <w:p w:rsidR="00C3735B" w:rsidRPr="00F72BC3" w:rsidRDefault="00C3735B" w:rsidP="00F72BC3">
      <w:pPr>
        <w:pStyle w:val="af1"/>
        <w:jc w:val="center"/>
        <w:rPr>
          <w:b/>
          <w:sz w:val="22"/>
          <w:szCs w:val="22"/>
        </w:rPr>
      </w:pPr>
      <w:r w:rsidRPr="00F72BC3">
        <w:rPr>
          <w:b/>
          <w:sz w:val="22"/>
          <w:szCs w:val="22"/>
        </w:rPr>
        <w:t>13. Обеспечение деятельности Общественного совета</w:t>
      </w:r>
    </w:p>
    <w:p w:rsidR="00C3735B" w:rsidRPr="003F506E" w:rsidRDefault="00C3735B" w:rsidP="003F506E">
      <w:pPr>
        <w:pStyle w:val="af1"/>
        <w:jc w:val="both"/>
        <w:rPr>
          <w:sz w:val="22"/>
          <w:szCs w:val="22"/>
        </w:rPr>
      </w:pPr>
    </w:p>
    <w:p w:rsidR="00C3735B" w:rsidRPr="003F506E" w:rsidRDefault="00C3735B" w:rsidP="00F72BC3">
      <w:pPr>
        <w:pStyle w:val="af1"/>
        <w:ind w:firstLine="567"/>
        <w:jc w:val="both"/>
        <w:rPr>
          <w:sz w:val="22"/>
          <w:szCs w:val="22"/>
        </w:rPr>
      </w:pPr>
      <w:r w:rsidRPr="003F506E">
        <w:rPr>
          <w:sz w:val="22"/>
          <w:szCs w:val="22"/>
        </w:rPr>
        <w:t xml:space="preserve">13.1. Организационное, правовое, аналитическое, информационное, документационное, финансовое и материально-техническое обеспечение деятельности Общественного совета осуществляется </w:t>
      </w:r>
      <w:r w:rsidR="005552D2" w:rsidRPr="003F506E">
        <w:rPr>
          <w:sz w:val="22"/>
          <w:szCs w:val="22"/>
        </w:rPr>
        <w:t xml:space="preserve">Исполнительным комитетом </w:t>
      </w:r>
      <w:r w:rsidRPr="003F506E">
        <w:rPr>
          <w:sz w:val="22"/>
          <w:szCs w:val="22"/>
        </w:rPr>
        <w:t>муниципального образования.</w:t>
      </w:r>
    </w:p>
    <w:p w:rsidR="00C3735B" w:rsidRPr="003F506E" w:rsidRDefault="00C3735B" w:rsidP="00F72BC3">
      <w:pPr>
        <w:pStyle w:val="af1"/>
        <w:ind w:firstLine="567"/>
        <w:jc w:val="both"/>
        <w:rPr>
          <w:sz w:val="22"/>
          <w:szCs w:val="22"/>
        </w:rPr>
      </w:pPr>
      <w:r w:rsidRPr="003F506E">
        <w:rPr>
          <w:sz w:val="22"/>
          <w:szCs w:val="22"/>
        </w:rPr>
        <w:t xml:space="preserve">13.2 Расходы, связанные с обеспечением деятельности Общественного совета, осуществляются за счет средств, предусмотренных на содержание </w:t>
      </w:r>
      <w:r w:rsidR="005552D2" w:rsidRPr="003F506E">
        <w:rPr>
          <w:sz w:val="22"/>
          <w:szCs w:val="22"/>
        </w:rPr>
        <w:t>Исполнительного комитета</w:t>
      </w:r>
      <w:r w:rsidRPr="003F506E">
        <w:rPr>
          <w:sz w:val="22"/>
          <w:szCs w:val="22"/>
        </w:rPr>
        <w:t xml:space="preserve"> муниципального образования.</w:t>
      </w:r>
    </w:p>
    <w:p w:rsidR="00C3735B" w:rsidRPr="003F506E" w:rsidRDefault="00C3735B" w:rsidP="003F506E">
      <w:pPr>
        <w:pStyle w:val="af1"/>
        <w:jc w:val="both"/>
        <w:rPr>
          <w:sz w:val="22"/>
          <w:szCs w:val="22"/>
        </w:rPr>
      </w:pPr>
    </w:p>
    <w:p w:rsidR="00C3735B" w:rsidRPr="00053CB5" w:rsidRDefault="00C3735B" w:rsidP="00053CB5">
      <w:pPr>
        <w:rPr>
          <w:sz w:val="24"/>
          <w:szCs w:val="24"/>
        </w:rPr>
      </w:pPr>
      <w:r w:rsidRPr="00053CB5">
        <w:rPr>
          <w:sz w:val="24"/>
          <w:szCs w:val="24"/>
        </w:rPr>
        <w:br w:type="page"/>
      </w:r>
    </w:p>
    <w:p w:rsidR="00C3735B" w:rsidRPr="00053CB5" w:rsidRDefault="00C3735B" w:rsidP="00053CB5">
      <w:pPr>
        <w:ind w:firstLine="708"/>
        <w:jc w:val="right"/>
        <w:rPr>
          <w:sz w:val="24"/>
          <w:szCs w:val="24"/>
        </w:rPr>
      </w:pPr>
      <w:r w:rsidRPr="00053CB5">
        <w:rPr>
          <w:sz w:val="24"/>
          <w:szCs w:val="24"/>
        </w:rPr>
        <w:lastRenderedPageBreak/>
        <w:t>Приложение 1</w:t>
      </w:r>
    </w:p>
    <w:p w:rsidR="00C3735B" w:rsidRPr="00053CB5" w:rsidRDefault="00C3735B" w:rsidP="00053CB5">
      <w:pPr>
        <w:ind w:firstLine="708"/>
        <w:jc w:val="right"/>
        <w:rPr>
          <w:sz w:val="24"/>
          <w:szCs w:val="24"/>
        </w:rPr>
      </w:pPr>
      <w:r w:rsidRPr="00053CB5">
        <w:rPr>
          <w:sz w:val="24"/>
          <w:szCs w:val="24"/>
        </w:rPr>
        <w:t xml:space="preserve">к положению об </w:t>
      </w:r>
      <w:proofErr w:type="gramStart"/>
      <w:r w:rsidRPr="00053CB5">
        <w:rPr>
          <w:sz w:val="24"/>
          <w:szCs w:val="24"/>
        </w:rPr>
        <w:t>Общественном</w:t>
      </w:r>
      <w:proofErr w:type="gramEnd"/>
    </w:p>
    <w:p w:rsidR="00C3735B" w:rsidRPr="00053CB5" w:rsidRDefault="00C3735B" w:rsidP="00053CB5">
      <w:pPr>
        <w:ind w:firstLine="708"/>
        <w:jc w:val="right"/>
        <w:rPr>
          <w:sz w:val="24"/>
          <w:szCs w:val="24"/>
        </w:rPr>
      </w:pPr>
      <w:proofErr w:type="gramStart"/>
      <w:r w:rsidRPr="00053CB5">
        <w:rPr>
          <w:sz w:val="24"/>
          <w:szCs w:val="24"/>
        </w:rPr>
        <w:t>совете</w:t>
      </w:r>
      <w:proofErr w:type="gramEnd"/>
      <w:r w:rsidRPr="00053CB5">
        <w:rPr>
          <w:sz w:val="24"/>
          <w:szCs w:val="24"/>
        </w:rPr>
        <w:t xml:space="preserve"> </w:t>
      </w:r>
      <w:r w:rsidR="005552D2" w:rsidRPr="00053CB5">
        <w:rPr>
          <w:sz w:val="24"/>
          <w:szCs w:val="24"/>
        </w:rPr>
        <w:t xml:space="preserve">Чистопольского </w:t>
      </w:r>
      <w:r w:rsidRPr="00053CB5">
        <w:rPr>
          <w:sz w:val="24"/>
          <w:szCs w:val="24"/>
        </w:rPr>
        <w:t>муниципального района</w:t>
      </w:r>
    </w:p>
    <w:p w:rsidR="00C3735B" w:rsidRPr="00053CB5" w:rsidRDefault="00C3735B" w:rsidP="00053CB5">
      <w:pPr>
        <w:ind w:firstLine="708"/>
        <w:jc w:val="center"/>
        <w:rPr>
          <w:sz w:val="24"/>
          <w:szCs w:val="24"/>
        </w:rPr>
      </w:pPr>
    </w:p>
    <w:p w:rsidR="00C3735B" w:rsidRPr="00053CB5" w:rsidRDefault="00C3735B" w:rsidP="00053CB5">
      <w:pPr>
        <w:ind w:firstLine="708"/>
        <w:jc w:val="center"/>
        <w:rPr>
          <w:sz w:val="24"/>
          <w:szCs w:val="24"/>
        </w:rPr>
      </w:pPr>
    </w:p>
    <w:p w:rsidR="00C3735B" w:rsidRPr="00053CB5" w:rsidRDefault="00C3735B" w:rsidP="00053CB5">
      <w:pPr>
        <w:ind w:firstLine="708"/>
        <w:jc w:val="center"/>
        <w:rPr>
          <w:sz w:val="24"/>
          <w:szCs w:val="24"/>
        </w:rPr>
      </w:pPr>
      <w:r w:rsidRPr="00053CB5">
        <w:rPr>
          <w:sz w:val="24"/>
          <w:szCs w:val="24"/>
        </w:rPr>
        <w:t xml:space="preserve">АНКЕТА </w:t>
      </w:r>
    </w:p>
    <w:p w:rsidR="00C3735B" w:rsidRPr="00053CB5" w:rsidRDefault="00C3735B" w:rsidP="00053CB5">
      <w:pPr>
        <w:ind w:firstLine="708"/>
        <w:jc w:val="center"/>
        <w:rPr>
          <w:sz w:val="24"/>
          <w:szCs w:val="24"/>
        </w:rPr>
      </w:pPr>
      <w:r w:rsidRPr="00053CB5">
        <w:rPr>
          <w:sz w:val="24"/>
          <w:szCs w:val="24"/>
        </w:rPr>
        <w:t xml:space="preserve">кандидата в члены Общественного совета </w:t>
      </w:r>
      <w:r w:rsidR="005552D2" w:rsidRPr="00053CB5">
        <w:rPr>
          <w:sz w:val="24"/>
          <w:szCs w:val="24"/>
        </w:rPr>
        <w:t xml:space="preserve">Чистопольского </w:t>
      </w:r>
      <w:r w:rsidRPr="00053CB5">
        <w:rPr>
          <w:sz w:val="24"/>
          <w:szCs w:val="24"/>
        </w:rPr>
        <w:t>муниципального  района</w:t>
      </w:r>
    </w:p>
    <w:p w:rsidR="00C3735B" w:rsidRPr="00053CB5" w:rsidRDefault="00C3735B" w:rsidP="00053CB5">
      <w:pPr>
        <w:ind w:firstLine="708"/>
        <w:jc w:val="center"/>
        <w:rPr>
          <w:sz w:val="24"/>
          <w:szCs w:val="24"/>
        </w:rPr>
      </w:pPr>
    </w:p>
    <w:p w:rsidR="00C3735B" w:rsidRPr="00053CB5" w:rsidRDefault="00C3735B" w:rsidP="00053CB5">
      <w:pPr>
        <w:ind w:firstLine="708"/>
        <w:rPr>
          <w:sz w:val="24"/>
          <w:szCs w:val="24"/>
        </w:rPr>
      </w:pPr>
    </w:p>
    <w:p w:rsidR="00C3735B" w:rsidRPr="00053CB5" w:rsidRDefault="00C3735B"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noProof/>
          <w:sz w:val="24"/>
          <w:szCs w:val="24"/>
          <w:lang w:eastAsia="ru-RU"/>
        </w:rPr>
        <mc:AlternateContent>
          <mc:Choice Requires="wps">
            <w:drawing>
              <wp:anchor distT="45720" distB="45720" distL="114300" distR="114300" simplePos="0" relativeHeight="251660800" behindDoc="1" locked="0" layoutInCell="1" allowOverlap="1" wp14:anchorId="6F838E58" wp14:editId="24F8B5FD">
                <wp:simplePos x="0" y="0"/>
                <wp:positionH relativeFrom="column">
                  <wp:posOffset>4653915</wp:posOffset>
                </wp:positionH>
                <wp:positionV relativeFrom="paragraph">
                  <wp:posOffset>28575</wp:posOffset>
                </wp:positionV>
                <wp:extent cx="1266190" cy="1514475"/>
                <wp:effectExtent l="0" t="0" r="10160" b="28575"/>
                <wp:wrapTight wrapText="bothSides">
                  <wp:wrapPolygon edited="0">
                    <wp:start x="0" y="0"/>
                    <wp:lineTo x="0" y="21736"/>
                    <wp:lineTo x="21448" y="21736"/>
                    <wp:lineTo x="21448" y="0"/>
                    <wp:lineTo x="0" y="0"/>
                  </wp:wrapPolygon>
                </wp:wrapTight>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1514475"/>
                        </a:xfrm>
                        <a:prstGeom prst="rect">
                          <a:avLst/>
                        </a:prstGeom>
                        <a:solidFill>
                          <a:srgbClr val="FFFFFF"/>
                        </a:solidFill>
                        <a:ln w="9525">
                          <a:solidFill>
                            <a:srgbClr val="000000"/>
                          </a:solidFill>
                          <a:miter lim="800000"/>
                          <a:headEnd/>
                          <a:tailEnd/>
                        </a:ln>
                      </wps:spPr>
                      <wps:txbx>
                        <w:txbxContent>
                          <w:p w:rsidR="00F72BC3" w:rsidRDefault="00F72BC3" w:rsidP="00C3735B">
                            <w:pPr>
                              <w:jc w:val="center"/>
                            </w:pPr>
                          </w:p>
                          <w:p w:rsidR="00F72BC3" w:rsidRDefault="00F72BC3" w:rsidP="00C3735B">
                            <w:pPr>
                              <w:jc w:val="center"/>
                            </w:pPr>
                            <w:r>
                              <w:t xml:space="preserve">Место </w:t>
                            </w:r>
                          </w:p>
                          <w:p w:rsidR="00F72BC3" w:rsidRDefault="00F72BC3" w:rsidP="00C3735B">
                            <w:pPr>
                              <w:jc w:val="center"/>
                            </w:pPr>
                            <w:r>
                              <w:t>для</w:t>
                            </w:r>
                          </w:p>
                          <w:p w:rsidR="00F72BC3" w:rsidRDefault="00F72BC3" w:rsidP="00C3735B">
                            <w:pPr>
                              <w:jc w:val="center"/>
                            </w:pPr>
                            <w:r>
                              <w:t>фотографии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66.45pt;margin-top:2.25pt;width:99.7pt;height:119.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">
                <v:textbox>
                  <w:txbxContent>
                    <w:p w:rsidR="00707F65" w:rsidRDefault="00707F65" w:rsidP="00C3735B">
                      <w:pPr>
                        <w:jc w:val="center"/>
                      </w:pPr>
                    </w:p>
                    <w:p w:rsidR="00707F65" w:rsidRDefault="00707F65" w:rsidP="00C3735B">
                      <w:pPr>
                        <w:jc w:val="center"/>
                      </w:pPr>
                      <w:r>
                        <w:t xml:space="preserve">Место </w:t>
                      </w:r>
                    </w:p>
                    <w:p w:rsidR="00707F65" w:rsidRDefault="00707F65" w:rsidP="00C3735B">
                      <w:pPr>
                        <w:jc w:val="center"/>
                      </w:pPr>
                      <w:r>
                        <w:t>для</w:t>
                      </w:r>
                    </w:p>
                    <w:p w:rsidR="00707F65" w:rsidRDefault="00707F65" w:rsidP="00C3735B">
                      <w:pPr>
                        <w:jc w:val="center"/>
                      </w:pPr>
                      <w:r>
                        <w:t>фотографии</w:t>
                      </w:r>
                    </w:p>
                  </w:txbxContent>
                </v:textbox>
                <w10:wrap type="tight"/>
              </v:shape>
            </w:pict>
          </mc:Fallback>
        </mc:AlternateContent>
      </w:r>
      <w:r w:rsidR="005552D2" w:rsidRPr="00053CB5">
        <w:rPr>
          <w:rFonts w:ascii="Times New Roman" w:hAnsi="Times New Roman"/>
          <w:sz w:val="24"/>
          <w:szCs w:val="24"/>
        </w:rPr>
        <w:t>__________________________</w:t>
      </w:r>
      <w:r w:rsidRPr="00053CB5">
        <w:rPr>
          <w:rFonts w:ascii="Times New Roman" w:hAnsi="Times New Roman"/>
          <w:sz w:val="24"/>
          <w:szCs w:val="24"/>
        </w:rPr>
        <w:t>_________</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r w:rsidRPr="00053CB5">
        <w:rPr>
          <w:rFonts w:ascii="Times New Roman" w:hAnsi="Times New Roman"/>
          <w:sz w:val="24"/>
          <w:szCs w:val="24"/>
        </w:rPr>
        <w:t>(фамилия)</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p>
    <w:p w:rsidR="00C3735B" w:rsidRPr="00053CB5" w:rsidRDefault="005552D2" w:rsidP="00053CB5">
      <w:pPr>
        <w:pStyle w:val="af"/>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w:t>
      </w:r>
      <w:r w:rsidR="00C3735B" w:rsidRPr="00053CB5">
        <w:rPr>
          <w:rFonts w:ascii="Times New Roman" w:hAnsi="Times New Roman"/>
          <w:sz w:val="24"/>
          <w:szCs w:val="24"/>
        </w:rPr>
        <w:t>_________</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r w:rsidRPr="00053CB5">
        <w:rPr>
          <w:rFonts w:ascii="Times New Roman" w:hAnsi="Times New Roman"/>
          <w:sz w:val="24"/>
          <w:szCs w:val="24"/>
        </w:rPr>
        <w:t xml:space="preserve">    (имя)</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p>
    <w:p w:rsidR="00C3735B" w:rsidRPr="00053CB5" w:rsidRDefault="005552D2" w:rsidP="00053CB5">
      <w:pPr>
        <w:pStyle w:val="af"/>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w:t>
      </w:r>
      <w:r w:rsidR="00C3735B" w:rsidRPr="00053CB5">
        <w:rPr>
          <w:rFonts w:ascii="Times New Roman" w:hAnsi="Times New Roman"/>
          <w:sz w:val="24"/>
          <w:szCs w:val="24"/>
        </w:rPr>
        <w:t>_________</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r w:rsidRPr="00053CB5">
        <w:rPr>
          <w:rFonts w:ascii="Times New Roman" w:hAnsi="Times New Roman"/>
          <w:sz w:val="24"/>
          <w:szCs w:val="24"/>
        </w:rPr>
        <w:t>(отчество)</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p w:rsidR="00C3735B" w:rsidRPr="00053CB5" w:rsidRDefault="00C3735B"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_______________г.р.</w:t>
      </w:r>
      <w:r w:rsidR="005552D2" w:rsidRPr="00053CB5">
        <w:rPr>
          <w:rFonts w:ascii="Times New Roman" w:hAnsi="Times New Roman"/>
          <w:sz w:val="24"/>
          <w:szCs w:val="24"/>
        </w:rPr>
        <w:t>__________________________</w:t>
      </w:r>
      <w:r w:rsidRPr="00053CB5">
        <w:rPr>
          <w:rFonts w:ascii="Times New Roman" w:hAnsi="Times New Roman"/>
          <w:sz w:val="24"/>
          <w:szCs w:val="24"/>
        </w:rPr>
        <w:t xml:space="preserve">                   (дата рождения)                                               (место рождения)</w:t>
      </w:r>
    </w:p>
    <w:p w:rsidR="00C3735B" w:rsidRPr="00053CB5" w:rsidRDefault="00C3735B" w:rsidP="00053CB5">
      <w:pPr>
        <w:pStyle w:val="af"/>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 xml:space="preserve"> </w:t>
      </w:r>
    </w:p>
    <w:p w:rsidR="00C3735B" w:rsidRPr="00053CB5" w:rsidRDefault="00C3735B" w:rsidP="00053CB5">
      <w:pPr>
        <w:rPr>
          <w:sz w:val="24"/>
          <w:szCs w:val="24"/>
        </w:rPr>
      </w:pPr>
      <w:r w:rsidRPr="00053CB5">
        <w:rPr>
          <w:sz w:val="24"/>
          <w:szCs w:val="24"/>
        </w:rPr>
        <w:t xml:space="preserve">               </w:t>
      </w:r>
    </w:p>
    <w:p w:rsidR="00C3735B" w:rsidRPr="00053CB5" w:rsidRDefault="005552D2"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pStyle w:val="af"/>
        <w:autoSpaceDE w:val="0"/>
        <w:autoSpaceDN w:val="0"/>
        <w:adjustRightInd w:val="0"/>
        <w:spacing w:after="0" w:line="240" w:lineRule="auto"/>
        <w:ind w:left="709"/>
        <w:jc w:val="center"/>
        <w:rPr>
          <w:rFonts w:ascii="Times New Roman" w:hAnsi="Times New Roman"/>
          <w:sz w:val="24"/>
          <w:szCs w:val="24"/>
        </w:rPr>
      </w:pPr>
      <w:r w:rsidRPr="00053CB5">
        <w:rPr>
          <w:rFonts w:ascii="Times New Roman" w:hAnsi="Times New Roman"/>
          <w:sz w:val="24"/>
          <w:szCs w:val="24"/>
        </w:rPr>
        <w:t>(место фактического проживания)</w:t>
      </w:r>
    </w:p>
    <w:p w:rsidR="00C3735B" w:rsidRPr="00053CB5" w:rsidRDefault="00C3735B" w:rsidP="00053CB5">
      <w:pPr>
        <w:pStyle w:val="af"/>
        <w:autoSpaceDE w:val="0"/>
        <w:autoSpaceDN w:val="0"/>
        <w:adjustRightInd w:val="0"/>
        <w:spacing w:after="0" w:line="240" w:lineRule="auto"/>
        <w:rPr>
          <w:rFonts w:ascii="Times New Roman" w:hAnsi="Times New Roman"/>
          <w:sz w:val="24"/>
          <w:szCs w:val="24"/>
        </w:rPr>
      </w:pPr>
    </w:p>
    <w:p w:rsidR="00C3735B" w:rsidRPr="00053CB5" w:rsidRDefault="005552D2"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pStyle w:val="af"/>
        <w:autoSpaceDE w:val="0"/>
        <w:autoSpaceDN w:val="0"/>
        <w:adjustRightInd w:val="0"/>
        <w:spacing w:after="0" w:line="240" w:lineRule="auto"/>
        <w:ind w:left="709"/>
        <w:jc w:val="center"/>
        <w:rPr>
          <w:rFonts w:ascii="Times New Roman" w:hAnsi="Times New Roman"/>
          <w:sz w:val="24"/>
          <w:szCs w:val="24"/>
        </w:rPr>
      </w:pPr>
      <w:r w:rsidRPr="00053CB5">
        <w:rPr>
          <w:rFonts w:ascii="Times New Roman" w:hAnsi="Times New Roman"/>
          <w:sz w:val="24"/>
          <w:szCs w:val="24"/>
        </w:rPr>
        <w:t>(гражданство)</w:t>
      </w:r>
    </w:p>
    <w:p w:rsidR="00C3735B" w:rsidRPr="00053CB5" w:rsidRDefault="00C3735B" w:rsidP="00053CB5">
      <w:pPr>
        <w:pStyle w:val="af"/>
        <w:autoSpaceDE w:val="0"/>
        <w:autoSpaceDN w:val="0"/>
        <w:adjustRightInd w:val="0"/>
        <w:spacing w:after="0" w:line="240" w:lineRule="auto"/>
        <w:ind w:left="2832"/>
        <w:rPr>
          <w:rFonts w:ascii="Times New Roman" w:hAnsi="Times New Roman"/>
          <w:sz w:val="24"/>
          <w:szCs w:val="24"/>
        </w:rPr>
      </w:pPr>
    </w:p>
    <w:p w:rsidR="00C3735B" w:rsidRPr="00053CB5" w:rsidRDefault="005552D2" w:rsidP="00053CB5">
      <w:pPr>
        <w:pStyle w:val="af"/>
        <w:numPr>
          <w:ilvl w:val="0"/>
          <w:numId w:val="16"/>
        </w:numPr>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rPr>
          <w:sz w:val="24"/>
          <w:szCs w:val="24"/>
        </w:rPr>
      </w:pPr>
      <w:r w:rsidRPr="00053CB5">
        <w:rPr>
          <w:sz w:val="24"/>
          <w:szCs w:val="24"/>
        </w:rPr>
        <w:t xml:space="preserve">                            (паспорт или документ, его заменяющий: вид документа, серия, номер, дата выдачи, кем выдан)</w:t>
      </w:r>
    </w:p>
    <w:p w:rsidR="00C3735B" w:rsidRPr="00053CB5" w:rsidRDefault="00C3735B" w:rsidP="00053CB5">
      <w:pPr>
        <w:rPr>
          <w:sz w:val="24"/>
          <w:szCs w:val="24"/>
        </w:rPr>
      </w:pPr>
    </w:p>
    <w:p w:rsidR="00C3735B" w:rsidRPr="00053CB5" w:rsidRDefault="005552D2" w:rsidP="00053CB5">
      <w:pPr>
        <w:pStyle w:val="af"/>
        <w:autoSpaceDE w:val="0"/>
        <w:autoSpaceDN w:val="0"/>
        <w:adjustRightInd w:val="0"/>
        <w:spacing w:after="0" w:line="240" w:lineRule="auto"/>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rPr>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Сведения об образовании, наличии учёной степени, учёного звания</w:t>
      </w: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tbl>
      <w:tblPr>
        <w:tblStyle w:val="ae"/>
        <w:tblW w:w="0" w:type="auto"/>
        <w:tblInd w:w="137" w:type="dxa"/>
        <w:tblLook w:val="04A0" w:firstRow="1" w:lastRow="0" w:firstColumn="1" w:lastColumn="0" w:noHBand="0" w:noVBand="1"/>
      </w:tblPr>
      <w:tblGrid>
        <w:gridCol w:w="1296"/>
        <w:gridCol w:w="4766"/>
        <w:gridCol w:w="3088"/>
      </w:tblGrid>
      <w:tr w:rsidR="00C3735B" w:rsidRPr="00053CB5" w:rsidTr="00927D8E">
        <w:tc>
          <w:tcPr>
            <w:tcW w:w="1276"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Год окончания</w:t>
            </w:r>
          </w:p>
        </w:tc>
        <w:tc>
          <w:tcPr>
            <w:tcW w:w="4819"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Наименование образовательного (научного) заведения</w:t>
            </w:r>
          </w:p>
        </w:tc>
        <w:tc>
          <w:tcPr>
            <w:tcW w:w="3113"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 xml:space="preserve">Направление подготовки или специальность, квалификация, учёная степень, учёное звание </w:t>
            </w:r>
          </w:p>
        </w:tc>
      </w:tr>
      <w:tr w:rsidR="00C3735B" w:rsidRPr="00053CB5" w:rsidTr="00927D8E">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r w:rsidR="00C3735B" w:rsidRPr="00053CB5" w:rsidTr="00927D8E">
        <w:trPr>
          <w:trHeight w:val="701"/>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bl>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p w:rsidR="00C3735B" w:rsidRPr="00053CB5" w:rsidRDefault="00C3735B" w:rsidP="00053CB5">
      <w:pPr>
        <w:ind w:firstLine="708"/>
        <w:jc w:val="both"/>
        <w:rPr>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proofErr w:type="gramStart"/>
      <w:r w:rsidRPr="00053CB5">
        <w:rPr>
          <w:rFonts w:ascii="Times New Roman" w:hAnsi="Times New Roman"/>
          <w:sz w:val="24"/>
          <w:szCs w:val="24"/>
        </w:rPr>
        <w:t>Сведения о трудовой деятельности за последние 10 лет</w:t>
      </w:r>
      <w:proofErr w:type="gramEnd"/>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tbl>
      <w:tblPr>
        <w:tblStyle w:val="ae"/>
        <w:tblW w:w="0" w:type="auto"/>
        <w:tblInd w:w="137" w:type="dxa"/>
        <w:tblLook w:val="04A0" w:firstRow="1" w:lastRow="0" w:firstColumn="1" w:lastColumn="0" w:noHBand="0" w:noVBand="1"/>
      </w:tblPr>
      <w:tblGrid>
        <w:gridCol w:w="1518"/>
        <w:gridCol w:w="4599"/>
        <w:gridCol w:w="3033"/>
      </w:tblGrid>
      <w:tr w:rsidR="00C3735B" w:rsidRPr="00053CB5" w:rsidTr="00927D8E">
        <w:tc>
          <w:tcPr>
            <w:tcW w:w="1276"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lastRenderedPageBreak/>
              <w:t>Год поступления и ухода</w:t>
            </w:r>
          </w:p>
        </w:tc>
        <w:tc>
          <w:tcPr>
            <w:tcW w:w="4819"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Место работы</w:t>
            </w:r>
          </w:p>
        </w:tc>
        <w:tc>
          <w:tcPr>
            <w:tcW w:w="3113"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 xml:space="preserve">Наименование должности </w:t>
            </w:r>
          </w:p>
        </w:tc>
      </w:tr>
      <w:tr w:rsidR="00C3735B" w:rsidRPr="00053CB5" w:rsidTr="00927D8E">
        <w:trPr>
          <w:trHeight w:val="758"/>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r w:rsidR="00C3735B" w:rsidRPr="00053CB5" w:rsidTr="00927D8E">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bl>
    <w:p w:rsidR="00C3735B" w:rsidRPr="00053CB5" w:rsidRDefault="00C3735B" w:rsidP="00053CB5">
      <w:pPr>
        <w:pStyle w:val="af"/>
        <w:spacing w:after="0" w:line="240" w:lineRule="auto"/>
        <w:rPr>
          <w:rFonts w:ascii="Times New Roman" w:hAnsi="Times New Roman"/>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Сведения об опыте общественной деятельности</w:t>
      </w: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tbl>
      <w:tblPr>
        <w:tblStyle w:val="ae"/>
        <w:tblW w:w="0" w:type="auto"/>
        <w:tblInd w:w="137" w:type="dxa"/>
        <w:tblLook w:val="04A0" w:firstRow="1" w:lastRow="0" w:firstColumn="1" w:lastColumn="0" w:noHBand="0" w:noVBand="1"/>
      </w:tblPr>
      <w:tblGrid>
        <w:gridCol w:w="1273"/>
        <w:gridCol w:w="4783"/>
        <w:gridCol w:w="3094"/>
      </w:tblGrid>
      <w:tr w:rsidR="00C3735B" w:rsidRPr="00053CB5" w:rsidTr="00927D8E">
        <w:tc>
          <w:tcPr>
            <w:tcW w:w="1276"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Период</w:t>
            </w:r>
          </w:p>
        </w:tc>
        <w:tc>
          <w:tcPr>
            <w:tcW w:w="4819"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Вид общественной деятельности и/или должность, занимаемая позиция</w:t>
            </w:r>
          </w:p>
        </w:tc>
        <w:tc>
          <w:tcPr>
            <w:tcW w:w="3113"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 xml:space="preserve">Примечание </w:t>
            </w:r>
          </w:p>
        </w:tc>
      </w:tr>
      <w:tr w:rsidR="00C3735B" w:rsidRPr="00053CB5" w:rsidTr="00927D8E">
        <w:trPr>
          <w:trHeight w:val="728"/>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r w:rsidR="00C3735B" w:rsidRPr="00053CB5" w:rsidTr="00927D8E">
        <w:trPr>
          <w:trHeight w:val="424"/>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bl>
    <w:p w:rsidR="00C3735B" w:rsidRPr="00053CB5" w:rsidRDefault="00C3735B" w:rsidP="00053CB5">
      <w:pPr>
        <w:pStyle w:val="af"/>
        <w:spacing w:after="0" w:line="240" w:lineRule="auto"/>
        <w:rPr>
          <w:rFonts w:ascii="Times New Roman" w:hAnsi="Times New Roman"/>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Сведения об участии в экспертных и совещательных органах, рабочих группах при государственных органах и органах местного самоуправления</w:t>
      </w: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p>
    <w:tbl>
      <w:tblPr>
        <w:tblStyle w:val="ae"/>
        <w:tblW w:w="0" w:type="auto"/>
        <w:tblInd w:w="137" w:type="dxa"/>
        <w:tblLook w:val="04A0" w:firstRow="1" w:lastRow="0" w:firstColumn="1" w:lastColumn="0" w:noHBand="0" w:noVBand="1"/>
      </w:tblPr>
      <w:tblGrid>
        <w:gridCol w:w="1296"/>
        <w:gridCol w:w="4768"/>
        <w:gridCol w:w="3086"/>
      </w:tblGrid>
      <w:tr w:rsidR="00C3735B" w:rsidRPr="00053CB5" w:rsidTr="00927D8E">
        <w:tc>
          <w:tcPr>
            <w:tcW w:w="1276"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Год начала и окончания</w:t>
            </w:r>
          </w:p>
        </w:tc>
        <w:tc>
          <w:tcPr>
            <w:tcW w:w="4819"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Наименование органа (группы)</w:t>
            </w:r>
          </w:p>
        </w:tc>
        <w:tc>
          <w:tcPr>
            <w:tcW w:w="3113" w:type="dxa"/>
            <w:vAlign w:val="center"/>
          </w:tcPr>
          <w:p w:rsidR="00C3735B" w:rsidRPr="00053CB5" w:rsidRDefault="00C3735B" w:rsidP="00053CB5">
            <w:pPr>
              <w:pStyle w:val="af"/>
              <w:autoSpaceDE w:val="0"/>
              <w:autoSpaceDN w:val="0"/>
              <w:adjustRightInd w:val="0"/>
              <w:spacing w:after="0" w:line="240" w:lineRule="auto"/>
              <w:ind w:left="0"/>
              <w:jc w:val="center"/>
              <w:rPr>
                <w:rFonts w:ascii="Times New Roman" w:hAnsi="Times New Roman"/>
                <w:sz w:val="24"/>
                <w:szCs w:val="24"/>
              </w:rPr>
            </w:pPr>
            <w:r w:rsidRPr="00053CB5">
              <w:rPr>
                <w:rFonts w:ascii="Times New Roman" w:hAnsi="Times New Roman"/>
                <w:sz w:val="24"/>
                <w:szCs w:val="24"/>
              </w:rPr>
              <w:t xml:space="preserve">Примечание </w:t>
            </w:r>
          </w:p>
        </w:tc>
      </w:tr>
      <w:tr w:rsidR="00C3735B" w:rsidRPr="00053CB5" w:rsidTr="00927D8E">
        <w:trPr>
          <w:trHeight w:val="850"/>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r w:rsidR="00C3735B" w:rsidRPr="00053CB5" w:rsidTr="00927D8E">
        <w:trPr>
          <w:trHeight w:val="581"/>
        </w:trPr>
        <w:tc>
          <w:tcPr>
            <w:tcW w:w="1276"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4819"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c>
          <w:tcPr>
            <w:tcW w:w="3113" w:type="dxa"/>
          </w:tcPr>
          <w:p w:rsidR="00C3735B" w:rsidRPr="00053CB5" w:rsidRDefault="00C3735B" w:rsidP="00053CB5">
            <w:pPr>
              <w:pStyle w:val="af"/>
              <w:autoSpaceDE w:val="0"/>
              <w:autoSpaceDN w:val="0"/>
              <w:adjustRightInd w:val="0"/>
              <w:spacing w:after="0" w:line="240" w:lineRule="auto"/>
              <w:ind w:left="0"/>
              <w:jc w:val="both"/>
              <w:rPr>
                <w:rFonts w:ascii="Times New Roman" w:hAnsi="Times New Roman"/>
                <w:sz w:val="24"/>
                <w:szCs w:val="24"/>
              </w:rPr>
            </w:pPr>
          </w:p>
        </w:tc>
      </w:tr>
    </w:tbl>
    <w:p w:rsidR="00C3735B" w:rsidRPr="00053CB5" w:rsidRDefault="00C3735B" w:rsidP="00053CB5">
      <w:pPr>
        <w:pStyle w:val="af"/>
        <w:spacing w:after="0" w:line="240" w:lineRule="auto"/>
        <w:rPr>
          <w:rFonts w:ascii="Times New Roman" w:hAnsi="Times New Roman"/>
          <w:sz w:val="24"/>
          <w:szCs w:val="24"/>
        </w:rPr>
      </w:pPr>
    </w:p>
    <w:p w:rsidR="00C3735B" w:rsidRPr="00053CB5" w:rsidRDefault="005552D2"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____________________________________________________</w:t>
      </w:r>
      <w:r w:rsidR="00C3735B" w:rsidRPr="00053CB5">
        <w:rPr>
          <w:rFonts w:ascii="Times New Roman" w:hAnsi="Times New Roman"/>
          <w:sz w:val="24"/>
          <w:szCs w:val="24"/>
        </w:rPr>
        <w:t>_</w:t>
      </w:r>
    </w:p>
    <w:p w:rsidR="00C3735B" w:rsidRPr="00053CB5" w:rsidRDefault="00C3735B" w:rsidP="00053CB5">
      <w:pPr>
        <w:pStyle w:val="af"/>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            (награды, поощрения, а также дополнительная информация, которую кандидат желает сообщить о себе)</w:t>
      </w:r>
    </w:p>
    <w:p w:rsidR="00C3735B" w:rsidRPr="00053CB5" w:rsidRDefault="00C3735B" w:rsidP="00053CB5">
      <w:pPr>
        <w:ind w:firstLine="708"/>
        <w:jc w:val="both"/>
        <w:rPr>
          <w:sz w:val="24"/>
          <w:szCs w:val="24"/>
        </w:rPr>
      </w:pPr>
    </w:p>
    <w:p w:rsidR="00C3735B" w:rsidRPr="00053CB5" w:rsidRDefault="005552D2" w:rsidP="00053CB5">
      <w:pPr>
        <w:ind w:firstLine="708"/>
        <w:jc w:val="both"/>
        <w:rPr>
          <w:sz w:val="24"/>
          <w:szCs w:val="24"/>
        </w:rPr>
      </w:pPr>
      <w:r w:rsidRPr="00053CB5">
        <w:rPr>
          <w:sz w:val="24"/>
          <w:szCs w:val="24"/>
        </w:rPr>
        <w:t>____________________________________________________</w:t>
      </w:r>
      <w:r w:rsidR="00C3735B" w:rsidRPr="00053CB5">
        <w:rPr>
          <w:sz w:val="24"/>
          <w:szCs w:val="24"/>
        </w:rPr>
        <w:t>_</w:t>
      </w:r>
    </w:p>
    <w:p w:rsidR="00C3735B" w:rsidRPr="00053CB5" w:rsidRDefault="00C3735B" w:rsidP="00053CB5">
      <w:pPr>
        <w:ind w:firstLine="708"/>
        <w:jc w:val="both"/>
        <w:rPr>
          <w:sz w:val="24"/>
          <w:szCs w:val="24"/>
        </w:rPr>
      </w:pPr>
    </w:p>
    <w:p w:rsidR="00C3735B" w:rsidRPr="00053CB5" w:rsidRDefault="005552D2" w:rsidP="00053CB5">
      <w:pPr>
        <w:ind w:firstLine="708"/>
        <w:jc w:val="both"/>
        <w:rPr>
          <w:sz w:val="24"/>
          <w:szCs w:val="24"/>
        </w:rPr>
      </w:pPr>
      <w:r w:rsidRPr="00053CB5">
        <w:rPr>
          <w:sz w:val="24"/>
          <w:szCs w:val="24"/>
        </w:rPr>
        <w:t>____________________________________________________</w:t>
      </w:r>
      <w:r w:rsidR="00C3735B" w:rsidRPr="00053CB5">
        <w:rPr>
          <w:sz w:val="24"/>
          <w:szCs w:val="24"/>
        </w:rPr>
        <w:t>_</w:t>
      </w: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В случае согласования моей кандидатуры подтверждаю соответствии требованиям, предъявляемым к члену Общественного совета </w:t>
      </w:r>
      <w:r w:rsidR="005552D2" w:rsidRPr="00053CB5">
        <w:rPr>
          <w:rFonts w:ascii="Times New Roman" w:hAnsi="Times New Roman"/>
          <w:sz w:val="24"/>
          <w:szCs w:val="24"/>
        </w:rPr>
        <w:t>Чистопольского муниципального</w:t>
      </w:r>
      <w:r w:rsidRPr="00053CB5">
        <w:rPr>
          <w:rFonts w:ascii="Times New Roman" w:hAnsi="Times New Roman"/>
          <w:sz w:val="24"/>
          <w:szCs w:val="24"/>
        </w:rPr>
        <w:t xml:space="preserve"> район</w:t>
      </w:r>
      <w:r w:rsidR="005552D2" w:rsidRPr="00053CB5">
        <w:rPr>
          <w:rFonts w:ascii="Times New Roman" w:hAnsi="Times New Roman"/>
          <w:sz w:val="24"/>
          <w:szCs w:val="24"/>
        </w:rPr>
        <w:t>а</w:t>
      </w:r>
      <w:r w:rsidRPr="00053CB5">
        <w:rPr>
          <w:rFonts w:ascii="Times New Roman" w:hAnsi="Times New Roman"/>
          <w:sz w:val="24"/>
          <w:szCs w:val="24"/>
        </w:rPr>
        <w:t xml:space="preserve"> Республики Татарстан, и выражаю свое согласие войти в состав Общественного совета </w:t>
      </w:r>
      <w:r w:rsidR="005552D2" w:rsidRPr="00053CB5">
        <w:rPr>
          <w:rFonts w:ascii="Times New Roman" w:hAnsi="Times New Roman"/>
          <w:sz w:val="24"/>
          <w:szCs w:val="24"/>
        </w:rPr>
        <w:t>Чистопольского муниципального района</w:t>
      </w:r>
      <w:r w:rsidRPr="00053CB5">
        <w:rPr>
          <w:rFonts w:ascii="Times New Roman" w:hAnsi="Times New Roman"/>
          <w:sz w:val="24"/>
          <w:szCs w:val="24"/>
        </w:rPr>
        <w:t>.</w:t>
      </w:r>
    </w:p>
    <w:p w:rsidR="00C3735B" w:rsidRPr="00053CB5" w:rsidRDefault="00C3735B" w:rsidP="00053CB5">
      <w:pPr>
        <w:jc w:val="both"/>
        <w:rPr>
          <w:sz w:val="24"/>
          <w:szCs w:val="24"/>
        </w:rPr>
      </w:pPr>
      <w:r w:rsidRPr="00053CB5">
        <w:rPr>
          <w:sz w:val="24"/>
          <w:szCs w:val="24"/>
        </w:rPr>
        <w:t xml:space="preserve">                       </w:t>
      </w:r>
      <w:r w:rsidRPr="00053CB5">
        <w:rPr>
          <w:sz w:val="24"/>
          <w:szCs w:val="24"/>
        </w:rPr>
        <w:tab/>
      </w:r>
      <w:r w:rsidRPr="00053CB5">
        <w:rPr>
          <w:sz w:val="24"/>
          <w:szCs w:val="24"/>
        </w:rPr>
        <w:tab/>
      </w:r>
      <w:r w:rsidRPr="00053CB5">
        <w:rPr>
          <w:sz w:val="24"/>
          <w:szCs w:val="24"/>
        </w:rPr>
        <w:tab/>
      </w:r>
      <w:r w:rsidRPr="00053CB5">
        <w:rPr>
          <w:sz w:val="24"/>
          <w:szCs w:val="24"/>
        </w:rPr>
        <w:tab/>
      </w:r>
      <w:r w:rsidRPr="00053CB5">
        <w:rPr>
          <w:sz w:val="24"/>
          <w:szCs w:val="24"/>
        </w:rPr>
        <w:tab/>
      </w:r>
      <w:r w:rsidRPr="00053CB5">
        <w:rPr>
          <w:sz w:val="24"/>
          <w:szCs w:val="24"/>
        </w:rPr>
        <w:tab/>
      </w:r>
      <w:r w:rsidRPr="00053CB5">
        <w:rPr>
          <w:sz w:val="24"/>
          <w:szCs w:val="24"/>
        </w:rPr>
        <w:tab/>
      </w:r>
      <w:r w:rsidRPr="00053CB5">
        <w:rPr>
          <w:sz w:val="24"/>
          <w:szCs w:val="24"/>
        </w:rPr>
        <w:tab/>
        <w:t xml:space="preserve">  (подпись)</w:t>
      </w:r>
    </w:p>
    <w:p w:rsidR="00C3735B" w:rsidRPr="00053CB5" w:rsidRDefault="00C3735B" w:rsidP="00053CB5">
      <w:pPr>
        <w:jc w:val="both"/>
        <w:rPr>
          <w:sz w:val="24"/>
          <w:szCs w:val="24"/>
        </w:rPr>
      </w:pPr>
    </w:p>
    <w:p w:rsidR="00C3735B" w:rsidRPr="00053CB5" w:rsidRDefault="00C3735B" w:rsidP="00053CB5">
      <w:pPr>
        <w:pStyle w:val="af"/>
        <w:numPr>
          <w:ilvl w:val="0"/>
          <w:numId w:val="16"/>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ПОДТВЕРЖДАЮ:</w:t>
      </w:r>
    </w:p>
    <w:p w:rsidR="00C3735B" w:rsidRPr="00053CB5" w:rsidRDefault="00C3735B" w:rsidP="00053CB5">
      <w:pPr>
        <w:ind w:left="720"/>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достоверность предоставленных мною сведений </w:t>
      </w:r>
      <w:r w:rsidR="005552D2" w:rsidRPr="00053CB5">
        <w:rPr>
          <w:rFonts w:ascii="Times New Roman" w:hAnsi="Times New Roman"/>
          <w:sz w:val="24"/>
          <w:szCs w:val="24"/>
        </w:rPr>
        <w:t>______________</w:t>
      </w:r>
      <w:r w:rsidRPr="00053CB5">
        <w:rPr>
          <w:rFonts w:ascii="Times New Roman" w:hAnsi="Times New Roman"/>
          <w:sz w:val="24"/>
          <w:szCs w:val="24"/>
        </w:rPr>
        <w:t>__</w:t>
      </w:r>
    </w:p>
    <w:p w:rsidR="00C3735B" w:rsidRPr="00053CB5" w:rsidRDefault="00C3735B" w:rsidP="00053CB5">
      <w:pPr>
        <w:ind w:left="372" w:firstLine="708"/>
        <w:jc w:val="both"/>
        <w:rPr>
          <w:sz w:val="24"/>
          <w:szCs w:val="24"/>
        </w:rPr>
      </w:pPr>
      <w:r w:rsidRPr="00053CB5">
        <w:rPr>
          <w:sz w:val="24"/>
          <w:szCs w:val="24"/>
        </w:rPr>
        <w:t xml:space="preserve">                                                                                              (подпись)</w:t>
      </w:r>
    </w:p>
    <w:p w:rsidR="00C3735B" w:rsidRPr="00053CB5" w:rsidRDefault="00C3735B" w:rsidP="00053CB5">
      <w:pPr>
        <w:ind w:firstLine="708"/>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lastRenderedPageBreak/>
        <w:t xml:space="preserve">не являюсь лицом, замещающим государственные должности Российской Федерации и Республики Татарстан,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депутатом федерального, регионального и муниципального уровней, работающим на постоянной платной основе </w:t>
      </w:r>
      <w:r w:rsidR="005552D2" w:rsidRPr="00053CB5">
        <w:rPr>
          <w:rFonts w:ascii="Times New Roman" w:hAnsi="Times New Roman"/>
          <w:sz w:val="24"/>
          <w:szCs w:val="24"/>
        </w:rPr>
        <w:t>___________</w:t>
      </w:r>
      <w:r w:rsidRPr="00053CB5">
        <w:rPr>
          <w:rFonts w:ascii="Times New Roman" w:hAnsi="Times New Roman"/>
          <w:sz w:val="24"/>
          <w:szCs w:val="24"/>
        </w:rPr>
        <w:t>__</w:t>
      </w:r>
    </w:p>
    <w:p w:rsidR="00C3735B" w:rsidRPr="00053CB5" w:rsidRDefault="00C3735B" w:rsidP="00053CB5">
      <w:pPr>
        <w:ind w:left="720"/>
        <w:jc w:val="both"/>
        <w:rPr>
          <w:sz w:val="24"/>
          <w:szCs w:val="24"/>
        </w:rPr>
      </w:pPr>
      <w:r w:rsidRPr="00053CB5">
        <w:rPr>
          <w:sz w:val="24"/>
          <w:szCs w:val="24"/>
        </w:rPr>
        <w:t xml:space="preserve">                                                                </w:t>
      </w:r>
      <w:r w:rsidRPr="00053CB5">
        <w:rPr>
          <w:sz w:val="24"/>
          <w:szCs w:val="24"/>
        </w:rPr>
        <w:tab/>
      </w:r>
      <w:r w:rsidRPr="00053CB5">
        <w:rPr>
          <w:sz w:val="24"/>
          <w:szCs w:val="24"/>
        </w:rPr>
        <w:tab/>
      </w:r>
      <w:r w:rsidRPr="00053CB5">
        <w:rPr>
          <w:sz w:val="24"/>
          <w:szCs w:val="24"/>
        </w:rPr>
        <w:tab/>
      </w:r>
      <w:r w:rsidRPr="00053CB5">
        <w:rPr>
          <w:sz w:val="24"/>
          <w:szCs w:val="24"/>
        </w:rPr>
        <w:tab/>
        <w:t xml:space="preserve">  (подпись)  </w:t>
      </w:r>
    </w:p>
    <w:p w:rsidR="00C3735B" w:rsidRPr="00053CB5" w:rsidRDefault="00C3735B" w:rsidP="00053CB5">
      <w:pPr>
        <w:ind w:left="720"/>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отсутствие непогашенной или неснятой судимости </w:t>
      </w:r>
      <w:r w:rsidR="005552D2" w:rsidRPr="00053CB5">
        <w:rPr>
          <w:rFonts w:ascii="Times New Roman" w:hAnsi="Times New Roman"/>
          <w:sz w:val="24"/>
          <w:szCs w:val="24"/>
        </w:rPr>
        <w:t>________________</w:t>
      </w:r>
      <w:r w:rsidRPr="00053CB5">
        <w:rPr>
          <w:rFonts w:ascii="Times New Roman" w:hAnsi="Times New Roman"/>
          <w:sz w:val="24"/>
          <w:szCs w:val="24"/>
        </w:rPr>
        <w:t>__</w:t>
      </w:r>
    </w:p>
    <w:p w:rsidR="00C3735B" w:rsidRPr="00053CB5" w:rsidRDefault="00C3735B" w:rsidP="00053CB5">
      <w:pPr>
        <w:pStyle w:val="af"/>
        <w:autoSpaceDE w:val="0"/>
        <w:autoSpaceDN w:val="0"/>
        <w:adjustRightInd w:val="0"/>
        <w:spacing w:after="0" w:line="240" w:lineRule="auto"/>
        <w:ind w:left="1080"/>
        <w:jc w:val="both"/>
        <w:rPr>
          <w:rFonts w:ascii="Times New Roman" w:hAnsi="Times New Roman"/>
          <w:sz w:val="24"/>
          <w:szCs w:val="24"/>
        </w:rPr>
      </w:pPr>
      <w:r w:rsidRPr="00053CB5">
        <w:rPr>
          <w:rFonts w:ascii="Times New Roman" w:hAnsi="Times New Roman"/>
          <w:sz w:val="24"/>
          <w:szCs w:val="24"/>
        </w:rPr>
        <w:t xml:space="preserve">                                                                                                   (подпись)</w:t>
      </w:r>
    </w:p>
    <w:p w:rsidR="00C3735B" w:rsidRPr="00053CB5" w:rsidRDefault="00C3735B" w:rsidP="00053CB5">
      <w:pPr>
        <w:ind w:firstLine="708"/>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отсутствие в отношение меня решения суда о признании </w:t>
      </w:r>
      <w:proofErr w:type="gramStart"/>
      <w:r w:rsidRPr="00053CB5">
        <w:rPr>
          <w:rFonts w:ascii="Times New Roman" w:hAnsi="Times New Roman"/>
          <w:sz w:val="24"/>
          <w:szCs w:val="24"/>
        </w:rPr>
        <w:t>недееспособным</w:t>
      </w:r>
      <w:proofErr w:type="gramEnd"/>
      <w:r w:rsidRPr="00053CB5">
        <w:rPr>
          <w:rFonts w:ascii="Times New Roman" w:hAnsi="Times New Roman"/>
          <w:sz w:val="24"/>
          <w:szCs w:val="24"/>
        </w:rPr>
        <w:t xml:space="preserve"> или ограниченно дееспособным </w:t>
      </w:r>
      <w:r w:rsidR="005552D2" w:rsidRPr="00053CB5">
        <w:rPr>
          <w:rFonts w:ascii="Times New Roman" w:hAnsi="Times New Roman"/>
          <w:sz w:val="24"/>
          <w:szCs w:val="24"/>
        </w:rPr>
        <w:t>____________</w:t>
      </w:r>
      <w:r w:rsidRPr="00053CB5">
        <w:rPr>
          <w:rFonts w:ascii="Times New Roman" w:hAnsi="Times New Roman"/>
          <w:sz w:val="24"/>
          <w:szCs w:val="24"/>
        </w:rPr>
        <w:t>__</w:t>
      </w:r>
    </w:p>
    <w:p w:rsidR="00C3735B" w:rsidRPr="00053CB5" w:rsidRDefault="00C3735B" w:rsidP="00053CB5">
      <w:pPr>
        <w:pStyle w:val="af"/>
        <w:autoSpaceDE w:val="0"/>
        <w:autoSpaceDN w:val="0"/>
        <w:adjustRightInd w:val="0"/>
        <w:spacing w:after="0" w:line="240" w:lineRule="auto"/>
        <w:ind w:left="1416"/>
        <w:jc w:val="both"/>
        <w:rPr>
          <w:rFonts w:ascii="Times New Roman" w:hAnsi="Times New Roman"/>
          <w:sz w:val="24"/>
          <w:szCs w:val="24"/>
        </w:rPr>
      </w:pPr>
      <w:r w:rsidRPr="00053CB5">
        <w:rPr>
          <w:rFonts w:ascii="Times New Roman" w:hAnsi="Times New Roman"/>
          <w:sz w:val="24"/>
          <w:szCs w:val="24"/>
        </w:rPr>
        <w:t xml:space="preserve">                                                      (подпись)</w:t>
      </w:r>
    </w:p>
    <w:p w:rsidR="00C3735B" w:rsidRPr="00053CB5" w:rsidRDefault="00C3735B" w:rsidP="00053CB5">
      <w:pPr>
        <w:ind w:firstLine="708"/>
        <w:jc w:val="both"/>
        <w:rPr>
          <w:sz w:val="24"/>
          <w:szCs w:val="24"/>
        </w:rPr>
      </w:pPr>
    </w:p>
    <w:p w:rsidR="00C3735B" w:rsidRPr="00053CB5" w:rsidRDefault="00C3735B" w:rsidP="00053CB5">
      <w:pPr>
        <w:pStyle w:val="af"/>
        <w:numPr>
          <w:ilvl w:val="0"/>
          <w:numId w:val="22"/>
        </w:numPr>
        <w:autoSpaceDE w:val="0"/>
        <w:autoSpaceDN w:val="0"/>
        <w:adjustRightInd w:val="0"/>
        <w:spacing w:after="0" w:line="240" w:lineRule="auto"/>
        <w:jc w:val="both"/>
        <w:rPr>
          <w:rFonts w:ascii="Times New Roman" w:hAnsi="Times New Roman"/>
          <w:sz w:val="24"/>
          <w:szCs w:val="24"/>
        </w:rPr>
      </w:pPr>
      <w:r w:rsidRPr="00053CB5">
        <w:rPr>
          <w:rFonts w:ascii="Times New Roman" w:hAnsi="Times New Roman"/>
          <w:sz w:val="24"/>
          <w:szCs w:val="24"/>
        </w:rPr>
        <w:t xml:space="preserve">отсутствие конфликта интересов </w:t>
      </w:r>
      <w:r w:rsidR="005552D2" w:rsidRPr="00053CB5">
        <w:rPr>
          <w:rFonts w:ascii="Times New Roman" w:hAnsi="Times New Roman"/>
          <w:sz w:val="24"/>
          <w:szCs w:val="24"/>
        </w:rPr>
        <w:t>________________</w:t>
      </w:r>
      <w:r w:rsidRPr="00053CB5">
        <w:rPr>
          <w:rFonts w:ascii="Times New Roman" w:hAnsi="Times New Roman"/>
          <w:sz w:val="24"/>
          <w:szCs w:val="24"/>
        </w:rPr>
        <w:t>__</w:t>
      </w:r>
    </w:p>
    <w:p w:rsidR="00C3735B" w:rsidRPr="00053CB5" w:rsidRDefault="00C3735B" w:rsidP="00053CB5">
      <w:pPr>
        <w:ind w:left="720"/>
        <w:jc w:val="both"/>
        <w:rPr>
          <w:sz w:val="24"/>
          <w:szCs w:val="24"/>
        </w:rPr>
      </w:pPr>
      <w:r w:rsidRPr="00053CB5">
        <w:rPr>
          <w:sz w:val="24"/>
          <w:szCs w:val="24"/>
        </w:rPr>
        <w:t xml:space="preserve">                                                                          (подпись)</w:t>
      </w:r>
    </w:p>
    <w:p w:rsidR="00C3735B" w:rsidRPr="00053CB5" w:rsidRDefault="00C3735B" w:rsidP="00053CB5">
      <w:pPr>
        <w:ind w:firstLine="708"/>
        <w:jc w:val="both"/>
        <w:rPr>
          <w:sz w:val="24"/>
          <w:szCs w:val="24"/>
        </w:rPr>
      </w:pPr>
      <w:r w:rsidRPr="00053CB5">
        <w:rPr>
          <w:sz w:val="24"/>
          <w:szCs w:val="24"/>
        </w:rPr>
        <w:t>«____»____________  _______</w:t>
      </w:r>
      <w:proofErr w:type="gramStart"/>
      <w:r w:rsidRPr="00053CB5">
        <w:rPr>
          <w:sz w:val="24"/>
          <w:szCs w:val="24"/>
        </w:rPr>
        <w:t>г</w:t>
      </w:r>
      <w:proofErr w:type="gramEnd"/>
      <w:r w:rsidRPr="00053CB5">
        <w:rPr>
          <w:sz w:val="24"/>
          <w:szCs w:val="24"/>
        </w:rPr>
        <w:t xml:space="preserve">.           </w:t>
      </w:r>
      <w:r w:rsidR="005552D2" w:rsidRPr="00053CB5">
        <w:rPr>
          <w:sz w:val="24"/>
          <w:szCs w:val="24"/>
        </w:rPr>
        <w:t>__________________</w:t>
      </w:r>
      <w:r w:rsidRPr="00053CB5">
        <w:rPr>
          <w:sz w:val="24"/>
          <w:szCs w:val="24"/>
        </w:rPr>
        <w:t xml:space="preserve">        ________________</w:t>
      </w:r>
    </w:p>
    <w:p w:rsidR="00C3735B" w:rsidRPr="00053CB5" w:rsidRDefault="00C3735B" w:rsidP="00053CB5">
      <w:pPr>
        <w:ind w:firstLine="708"/>
        <w:jc w:val="both"/>
        <w:rPr>
          <w:sz w:val="24"/>
          <w:szCs w:val="24"/>
        </w:rPr>
      </w:pPr>
      <w:r w:rsidRPr="00053CB5">
        <w:rPr>
          <w:sz w:val="24"/>
          <w:szCs w:val="24"/>
        </w:rPr>
        <w:t xml:space="preserve">            (дата заполнения)                                                (подпись)                             (расшифровка)                                             </w:t>
      </w:r>
    </w:p>
    <w:p w:rsidR="00C3735B" w:rsidRPr="00053CB5" w:rsidRDefault="00C3735B" w:rsidP="00053CB5">
      <w:pPr>
        <w:rPr>
          <w:sz w:val="24"/>
          <w:szCs w:val="24"/>
        </w:rPr>
      </w:pPr>
      <w:r w:rsidRPr="00053CB5">
        <w:rPr>
          <w:sz w:val="24"/>
          <w:szCs w:val="24"/>
        </w:rPr>
        <w:br w:type="page"/>
      </w:r>
    </w:p>
    <w:p w:rsidR="00C3735B" w:rsidRPr="00053CB5" w:rsidRDefault="00C3735B" w:rsidP="00053CB5">
      <w:pPr>
        <w:ind w:firstLine="708"/>
        <w:jc w:val="right"/>
        <w:rPr>
          <w:sz w:val="24"/>
          <w:szCs w:val="24"/>
        </w:rPr>
      </w:pPr>
      <w:r w:rsidRPr="00053CB5">
        <w:rPr>
          <w:sz w:val="24"/>
          <w:szCs w:val="24"/>
        </w:rPr>
        <w:lastRenderedPageBreak/>
        <w:t xml:space="preserve">Приложение 2 </w:t>
      </w:r>
    </w:p>
    <w:p w:rsidR="00C3735B" w:rsidRPr="00053CB5" w:rsidRDefault="00C3735B" w:rsidP="00053CB5">
      <w:pPr>
        <w:ind w:firstLine="708"/>
        <w:jc w:val="right"/>
        <w:rPr>
          <w:sz w:val="24"/>
          <w:szCs w:val="24"/>
        </w:rPr>
      </w:pPr>
      <w:r w:rsidRPr="00053CB5">
        <w:rPr>
          <w:sz w:val="24"/>
          <w:szCs w:val="24"/>
        </w:rPr>
        <w:t xml:space="preserve">к положению </w:t>
      </w:r>
      <w:proofErr w:type="gramStart"/>
      <w:r w:rsidRPr="00053CB5">
        <w:rPr>
          <w:sz w:val="24"/>
          <w:szCs w:val="24"/>
        </w:rPr>
        <w:t>об</w:t>
      </w:r>
      <w:proofErr w:type="gramEnd"/>
      <w:r w:rsidRPr="00053CB5">
        <w:rPr>
          <w:sz w:val="24"/>
          <w:szCs w:val="24"/>
        </w:rPr>
        <w:t xml:space="preserve"> </w:t>
      </w:r>
    </w:p>
    <w:p w:rsidR="00C3735B" w:rsidRPr="00053CB5" w:rsidRDefault="00C3735B" w:rsidP="00053CB5">
      <w:pPr>
        <w:ind w:firstLine="708"/>
        <w:jc w:val="right"/>
        <w:rPr>
          <w:sz w:val="24"/>
          <w:szCs w:val="24"/>
        </w:rPr>
      </w:pPr>
      <w:r w:rsidRPr="00053CB5">
        <w:rPr>
          <w:sz w:val="24"/>
          <w:szCs w:val="24"/>
        </w:rPr>
        <w:t xml:space="preserve">Общественном </w:t>
      </w:r>
      <w:proofErr w:type="gramStart"/>
      <w:r w:rsidRPr="00053CB5">
        <w:rPr>
          <w:sz w:val="24"/>
          <w:szCs w:val="24"/>
        </w:rPr>
        <w:t>совете</w:t>
      </w:r>
      <w:proofErr w:type="gramEnd"/>
      <w:r w:rsidRPr="00053CB5">
        <w:rPr>
          <w:sz w:val="24"/>
          <w:szCs w:val="24"/>
        </w:rPr>
        <w:t xml:space="preserve"> </w:t>
      </w:r>
    </w:p>
    <w:p w:rsidR="00C3735B" w:rsidRPr="00053CB5" w:rsidRDefault="00053CB5" w:rsidP="00053CB5">
      <w:pPr>
        <w:ind w:firstLine="708"/>
        <w:jc w:val="right"/>
        <w:rPr>
          <w:sz w:val="24"/>
          <w:szCs w:val="24"/>
        </w:rPr>
      </w:pPr>
      <w:r w:rsidRPr="00053CB5">
        <w:rPr>
          <w:sz w:val="24"/>
          <w:szCs w:val="24"/>
        </w:rPr>
        <w:t xml:space="preserve">Чистопольского </w:t>
      </w:r>
      <w:r w:rsidR="00C3735B" w:rsidRPr="00053CB5">
        <w:rPr>
          <w:sz w:val="24"/>
          <w:szCs w:val="24"/>
        </w:rPr>
        <w:t xml:space="preserve">муниципального района </w:t>
      </w:r>
    </w:p>
    <w:p w:rsidR="00C3735B" w:rsidRPr="00053CB5" w:rsidRDefault="00C3735B" w:rsidP="00053CB5">
      <w:pPr>
        <w:ind w:firstLine="708"/>
        <w:jc w:val="right"/>
        <w:rPr>
          <w:sz w:val="24"/>
          <w:szCs w:val="24"/>
        </w:rPr>
      </w:pPr>
      <w:r w:rsidRPr="00053CB5">
        <w:rPr>
          <w:sz w:val="24"/>
          <w:szCs w:val="24"/>
        </w:rPr>
        <w:t xml:space="preserve"> Республики Татарстан </w:t>
      </w:r>
    </w:p>
    <w:p w:rsidR="00C3735B" w:rsidRPr="00053CB5" w:rsidRDefault="00C3735B" w:rsidP="00053CB5">
      <w:pPr>
        <w:ind w:firstLine="708"/>
        <w:jc w:val="center"/>
        <w:rPr>
          <w:sz w:val="24"/>
          <w:szCs w:val="24"/>
        </w:rPr>
      </w:pPr>
    </w:p>
    <w:p w:rsidR="00C3735B" w:rsidRPr="00053CB5" w:rsidRDefault="00C3735B" w:rsidP="00053CB5">
      <w:pPr>
        <w:ind w:firstLine="708"/>
        <w:jc w:val="center"/>
        <w:rPr>
          <w:sz w:val="24"/>
          <w:szCs w:val="24"/>
        </w:rPr>
      </w:pPr>
      <w:r w:rsidRPr="00053CB5">
        <w:rPr>
          <w:sz w:val="24"/>
          <w:szCs w:val="24"/>
        </w:rPr>
        <w:br/>
      </w:r>
      <w:r w:rsidRPr="00053CB5">
        <w:rPr>
          <w:sz w:val="24"/>
          <w:szCs w:val="24"/>
        </w:rPr>
        <w:br/>
        <w:t xml:space="preserve">СОГЛАСИЕ </w:t>
      </w:r>
      <w:r w:rsidRPr="00053CB5">
        <w:rPr>
          <w:sz w:val="24"/>
          <w:szCs w:val="24"/>
        </w:rPr>
        <w:br/>
        <w:t>НА ОБРАБОТКУ ПЕРСОНАЛЬНЫХ ДАННЫХ</w:t>
      </w:r>
    </w:p>
    <w:p w:rsidR="00C3735B" w:rsidRPr="00053CB5" w:rsidRDefault="00C3735B" w:rsidP="00053CB5">
      <w:pPr>
        <w:ind w:firstLine="708"/>
        <w:jc w:val="center"/>
        <w:rPr>
          <w:sz w:val="24"/>
          <w:szCs w:val="24"/>
        </w:rPr>
      </w:pPr>
    </w:p>
    <w:p w:rsidR="00C3735B" w:rsidRPr="00053CB5" w:rsidRDefault="00053CB5" w:rsidP="00053CB5">
      <w:pPr>
        <w:rPr>
          <w:sz w:val="24"/>
          <w:szCs w:val="24"/>
        </w:rPr>
      </w:pPr>
      <w:r w:rsidRPr="00053CB5">
        <w:rPr>
          <w:sz w:val="24"/>
          <w:szCs w:val="24"/>
        </w:rPr>
        <w:t>________________________</w:t>
      </w:r>
      <w:r w:rsidR="00C3735B" w:rsidRPr="00053CB5">
        <w:rPr>
          <w:sz w:val="24"/>
          <w:szCs w:val="24"/>
        </w:rPr>
        <w:tab/>
      </w:r>
      <w:r w:rsidR="00C3735B" w:rsidRPr="00053CB5">
        <w:rPr>
          <w:sz w:val="24"/>
          <w:szCs w:val="24"/>
        </w:rPr>
        <w:tab/>
      </w:r>
      <w:r w:rsidR="00C3735B" w:rsidRPr="00053CB5">
        <w:rPr>
          <w:sz w:val="24"/>
          <w:szCs w:val="24"/>
        </w:rPr>
        <w:tab/>
      </w:r>
      <w:r w:rsidR="00C3735B" w:rsidRPr="00053CB5">
        <w:rPr>
          <w:sz w:val="24"/>
          <w:szCs w:val="24"/>
        </w:rPr>
        <w:tab/>
      </w:r>
      <w:r w:rsidR="00C3735B" w:rsidRPr="00053CB5">
        <w:rPr>
          <w:sz w:val="24"/>
          <w:szCs w:val="24"/>
        </w:rPr>
        <w:tab/>
        <w:t xml:space="preserve">        «____»___________ 20 ___г. </w:t>
      </w:r>
    </w:p>
    <w:p w:rsidR="00C3735B" w:rsidRPr="00053CB5" w:rsidRDefault="00C3735B" w:rsidP="00053CB5">
      <w:pPr>
        <w:ind w:firstLine="708"/>
        <w:jc w:val="both"/>
        <w:rPr>
          <w:sz w:val="24"/>
          <w:szCs w:val="24"/>
        </w:rPr>
      </w:pPr>
      <w:r w:rsidRPr="00053CB5">
        <w:rPr>
          <w:sz w:val="24"/>
          <w:szCs w:val="24"/>
        </w:rPr>
        <w:br/>
        <w:t>Я,</w:t>
      </w:r>
      <w:r w:rsidR="005552D2" w:rsidRPr="00053CB5">
        <w:rPr>
          <w:sz w:val="24"/>
          <w:szCs w:val="24"/>
        </w:rPr>
        <w:t>____________________________________________________</w:t>
      </w:r>
      <w:r w:rsidRPr="00053CB5">
        <w:rPr>
          <w:sz w:val="24"/>
          <w:szCs w:val="24"/>
        </w:rPr>
        <w:t>_____</w:t>
      </w:r>
      <w:r w:rsidRPr="00053CB5">
        <w:rPr>
          <w:sz w:val="24"/>
          <w:szCs w:val="24"/>
        </w:rPr>
        <w:br/>
        <w:t>паспорт серия_______ номер_______________, кем и когда выдан</w:t>
      </w:r>
      <w:r w:rsidR="005552D2" w:rsidRPr="00053CB5">
        <w:rPr>
          <w:sz w:val="24"/>
          <w:szCs w:val="24"/>
        </w:rPr>
        <w:t>____________________________________________________</w:t>
      </w:r>
      <w:r w:rsidRPr="00053CB5">
        <w:rPr>
          <w:sz w:val="24"/>
          <w:szCs w:val="24"/>
        </w:rPr>
        <w:t>__</w:t>
      </w:r>
      <w:r w:rsidRPr="00053CB5">
        <w:rPr>
          <w:sz w:val="24"/>
          <w:szCs w:val="24"/>
        </w:rPr>
        <w:br/>
        <w:t xml:space="preserve">код подразделения___________, проживающий по адресу: </w:t>
      </w:r>
      <w:r w:rsidRPr="00053CB5">
        <w:rPr>
          <w:sz w:val="24"/>
          <w:szCs w:val="24"/>
        </w:rPr>
        <w:br/>
      </w:r>
      <w:r w:rsidR="005552D2" w:rsidRPr="00053CB5">
        <w:rPr>
          <w:sz w:val="24"/>
          <w:szCs w:val="24"/>
        </w:rPr>
        <w:t>___________________________________________________________________________________</w:t>
      </w:r>
      <w:r w:rsidRPr="00053CB5">
        <w:rPr>
          <w:sz w:val="24"/>
          <w:szCs w:val="24"/>
        </w:rPr>
        <w:t xml:space="preserve">в соответствии со статьей 9 Федерального закона от 27 июля 2006 г. N 152-ФЗ «О персональных данных» даю согласие уполномоченным должностным </w:t>
      </w:r>
      <w:r w:rsidRPr="00053CB5">
        <w:rPr>
          <w:sz w:val="24"/>
          <w:szCs w:val="24"/>
        </w:rPr>
        <w:br/>
        <w:t>лицам</w:t>
      </w:r>
      <w:r w:rsidR="00053CB5" w:rsidRPr="00053CB5">
        <w:rPr>
          <w:sz w:val="24"/>
          <w:szCs w:val="24"/>
        </w:rPr>
        <w:t>_____________</w:t>
      </w:r>
      <w:r w:rsidR="005552D2" w:rsidRPr="00053CB5">
        <w:rPr>
          <w:sz w:val="24"/>
          <w:szCs w:val="24"/>
        </w:rPr>
        <w:t>___________________________________________________</w:t>
      </w:r>
      <w:r w:rsidRPr="00053CB5">
        <w:rPr>
          <w:sz w:val="24"/>
          <w:szCs w:val="24"/>
        </w:rPr>
        <w:t>______</w:t>
      </w:r>
      <w:proofErr w:type="gramStart"/>
      <w:r w:rsidRPr="00053CB5">
        <w:rPr>
          <w:sz w:val="24"/>
          <w:szCs w:val="24"/>
        </w:rPr>
        <w:t xml:space="preserve"> ,</w:t>
      </w:r>
      <w:proofErr w:type="gramEnd"/>
      <w:r w:rsidRPr="00053CB5">
        <w:rPr>
          <w:sz w:val="24"/>
          <w:szCs w:val="24"/>
        </w:rPr>
        <w:t xml:space="preserve"> </w:t>
      </w:r>
      <w:r w:rsidRPr="00053CB5">
        <w:rPr>
          <w:sz w:val="24"/>
          <w:szCs w:val="24"/>
        </w:rPr>
        <w:br/>
        <w:t xml:space="preserve">(наименование органа местного самоуправления муниципального образования в Республике Татарстан) </w:t>
      </w:r>
      <w:r w:rsidRPr="00053CB5">
        <w:rPr>
          <w:sz w:val="24"/>
          <w:szCs w:val="24"/>
        </w:rPr>
        <w:br/>
        <w:t>зарегистрированного по адресу:</w:t>
      </w:r>
      <w:r w:rsidR="005552D2" w:rsidRPr="00053CB5">
        <w:rPr>
          <w:sz w:val="24"/>
          <w:szCs w:val="24"/>
        </w:rPr>
        <w:t>__________________________</w:t>
      </w:r>
      <w:r w:rsidRPr="00053CB5">
        <w:rPr>
          <w:sz w:val="24"/>
          <w:szCs w:val="24"/>
        </w:rPr>
        <w:t xml:space="preserve">____________ </w:t>
      </w:r>
      <w:r w:rsidR="005552D2" w:rsidRPr="00053CB5">
        <w:rPr>
          <w:sz w:val="24"/>
          <w:szCs w:val="24"/>
        </w:rPr>
        <w:t>____________________________________________________</w:t>
      </w:r>
      <w:r w:rsidRPr="00053CB5">
        <w:rPr>
          <w:sz w:val="24"/>
          <w:szCs w:val="24"/>
        </w:rPr>
        <w:t xml:space="preserve">______ , </w:t>
      </w:r>
      <w:r w:rsidRPr="00053CB5">
        <w:rPr>
          <w:sz w:val="24"/>
          <w:szCs w:val="24"/>
        </w:rPr>
        <w:br/>
        <w:t xml:space="preserve">Общественному совету </w:t>
      </w:r>
      <w:r w:rsidR="00053CB5" w:rsidRPr="00053CB5">
        <w:rPr>
          <w:sz w:val="24"/>
          <w:szCs w:val="24"/>
        </w:rPr>
        <w:t xml:space="preserve">Чистопольского </w:t>
      </w:r>
      <w:r w:rsidRPr="00053CB5">
        <w:rPr>
          <w:sz w:val="24"/>
          <w:szCs w:val="24"/>
        </w:rPr>
        <w:t>муниципального район</w:t>
      </w:r>
      <w:r w:rsidR="00053CB5" w:rsidRPr="00053CB5">
        <w:rPr>
          <w:sz w:val="24"/>
          <w:szCs w:val="24"/>
        </w:rPr>
        <w:t>а</w:t>
      </w:r>
      <w:r w:rsidRPr="00053CB5">
        <w:rPr>
          <w:sz w:val="24"/>
          <w:szCs w:val="24"/>
        </w:rPr>
        <w:t xml:space="preserve"> Республики Татарстан на обработку (любое действие (операцию) или </w:t>
      </w:r>
      <w:proofErr w:type="gramStart"/>
      <w:r w:rsidRPr="00053CB5">
        <w:rPr>
          <w:sz w:val="24"/>
          <w:szCs w:val="24"/>
        </w:rPr>
        <w:t>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и биометрических данных: фамилии, имени, отчества, года, месяца, даты и места рождения, гражданства, адреса, фотографии, номера телефона, образования, профессии, выполняемой работы с начала</w:t>
      </w:r>
      <w:proofErr w:type="gramEnd"/>
      <w:r w:rsidRPr="00053CB5">
        <w:rPr>
          <w:sz w:val="24"/>
          <w:szCs w:val="24"/>
        </w:rPr>
        <w:t xml:space="preserve"> трудовой деятельности, государственных наград, иных наград, знаков отличия, информации о работе в общественной сфере, паспорте и иных дополнительных сведениях, </w:t>
      </w:r>
      <w:proofErr w:type="gramStart"/>
      <w:r w:rsidRPr="00053CB5">
        <w:rPr>
          <w:sz w:val="24"/>
          <w:szCs w:val="24"/>
        </w:rPr>
        <w:t>которую</w:t>
      </w:r>
      <w:proofErr w:type="gramEnd"/>
      <w:r w:rsidRPr="00053CB5">
        <w:rPr>
          <w:sz w:val="24"/>
          <w:szCs w:val="24"/>
        </w:rPr>
        <w:t xml:space="preserve"> сообщил о себе, в целях формирования Общественного совета </w:t>
      </w:r>
      <w:r w:rsidR="00053CB5" w:rsidRPr="00053CB5">
        <w:rPr>
          <w:sz w:val="24"/>
          <w:szCs w:val="24"/>
        </w:rPr>
        <w:t xml:space="preserve">Чистопольского </w:t>
      </w:r>
      <w:r w:rsidRPr="00053CB5">
        <w:rPr>
          <w:sz w:val="24"/>
          <w:szCs w:val="24"/>
        </w:rPr>
        <w:t>муниципального район</w:t>
      </w:r>
      <w:r w:rsidR="00053CB5" w:rsidRPr="00053CB5">
        <w:rPr>
          <w:sz w:val="24"/>
          <w:szCs w:val="24"/>
        </w:rPr>
        <w:t>а</w:t>
      </w:r>
      <w:r w:rsidRPr="00053CB5">
        <w:rPr>
          <w:sz w:val="24"/>
          <w:szCs w:val="24"/>
        </w:rPr>
        <w:t xml:space="preserve"> Республики Татарстан.  </w:t>
      </w:r>
    </w:p>
    <w:p w:rsidR="00C3735B" w:rsidRPr="00053CB5" w:rsidRDefault="00C3735B" w:rsidP="00053CB5">
      <w:pPr>
        <w:ind w:firstLine="708"/>
        <w:jc w:val="both"/>
        <w:rPr>
          <w:sz w:val="24"/>
          <w:szCs w:val="24"/>
        </w:rPr>
      </w:pPr>
      <w:r w:rsidRPr="00053CB5">
        <w:rPr>
          <w:sz w:val="24"/>
          <w:szCs w:val="24"/>
        </w:rPr>
        <w:t xml:space="preserve">Я даю согласие на то, что доступ к моим персональным данным будет </w:t>
      </w:r>
      <w:r w:rsidRPr="00053CB5">
        <w:rPr>
          <w:sz w:val="24"/>
          <w:szCs w:val="24"/>
        </w:rPr>
        <w:br/>
        <w:t xml:space="preserve">предоставлен уполномоченному за обработку персональных данных лицу органа </w:t>
      </w:r>
      <w:r w:rsidRPr="00053CB5">
        <w:rPr>
          <w:sz w:val="24"/>
          <w:szCs w:val="24"/>
        </w:rPr>
        <w:br/>
        <w:t xml:space="preserve">местного самоуправления </w:t>
      </w:r>
      <w:r w:rsidR="00053CB5" w:rsidRPr="00053CB5">
        <w:rPr>
          <w:sz w:val="24"/>
          <w:szCs w:val="24"/>
        </w:rPr>
        <w:t xml:space="preserve">Чистопольского </w:t>
      </w:r>
      <w:r w:rsidRPr="00053CB5">
        <w:rPr>
          <w:sz w:val="24"/>
          <w:szCs w:val="24"/>
        </w:rPr>
        <w:t>муниципального район</w:t>
      </w:r>
      <w:r w:rsidR="00053CB5" w:rsidRPr="00053CB5">
        <w:rPr>
          <w:sz w:val="24"/>
          <w:szCs w:val="24"/>
        </w:rPr>
        <w:t>а</w:t>
      </w:r>
      <w:r w:rsidRPr="00053CB5">
        <w:rPr>
          <w:sz w:val="24"/>
          <w:szCs w:val="24"/>
        </w:rPr>
        <w:t xml:space="preserve"> Республики Татарстан, Общественного совета </w:t>
      </w:r>
      <w:r w:rsidR="00053CB5" w:rsidRPr="00053CB5">
        <w:rPr>
          <w:sz w:val="24"/>
          <w:szCs w:val="24"/>
        </w:rPr>
        <w:t xml:space="preserve">Чистопольского муниципального района </w:t>
      </w:r>
      <w:r w:rsidRPr="00053CB5">
        <w:rPr>
          <w:sz w:val="24"/>
          <w:szCs w:val="24"/>
        </w:rPr>
        <w:t xml:space="preserve">для формирования списка кандидатов и для  включения в состав Общественного совета </w:t>
      </w:r>
      <w:r w:rsidR="00053CB5" w:rsidRPr="00053CB5">
        <w:rPr>
          <w:sz w:val="24"/>
          <w:szCs w:val="24"/>
        </w:rPr>
        <w:t>Чистопольского муниципального района</w:t>
      </w:r>
      <w:r w:rsidRPr="00053CB5">
        <w:rPr>
          <w:sz w:val="24"/>
          <w:szCs w:val="24"/>
        </w:rPr>
        <w:t xml:space="preserve"> Республики Татарстан.</w:t>
      </w:r>
    </w:p>
    <w:p w:rsidR="00C3735B" w:rsidRPr="00053CB5" w:rsidRDefault="00C3735B" w:rsidP="00053CB5">
      <w:pPr>
        <w:ind w:firstLine="708"/>
        <w:jc w:val="both"/>
        <w:rPr>
          <w:sz w:val="24"/>
          <w:szCs w:val="24"/>
        </w:rPr>
      </w:pPr>
      <w:r w:rsidRPr="00053CB5">
        <w:rPr>
          <w:sz w:val="24"/>
          <w:szCs w:val="24"/>
        </w:rPr>
        <w:br/>
        <w:t>Я ознакомле</w:t>
      </w:r>
      <w:proofErr w:type="gramStart"/>
      <w:r w:rsidRPr="00053CB5">
        <w:rPr>
          <w:sz w:val="24"/>
          <w:szCs w:val="24"/>
        </w:rPr>
        <w:t>н(</w:t>
      </w:r>
      <w:proofErr w:type="gramEnd"/>
      <w:r w:rsidRPr="00053CB5">
        <w:rPr>
          <w:sz w:val="24"/>
          <w:szCs w:val="24"/>
        </w:rPr>
        <w:t xml:space="preserve">а), что:  </w:t>
      </w:r>
    </w:p>
    <w:p w:rsidR="00053CB5" w:rsidRPr="00053CB5" w:rsidRDefault="00C3735B" w:rsidP="00053CB5">
      <w:pPr>
        <w:jc w:val="both"/>
        <w:rPr>
          <w:sz w:val="24"/>
          <w:szCs w:val="24"/>
        </w:rPr>
      </w:pPr>
      <w:r w:rsidRPr="00053CB5">
        <w:rPr>
          <w:sz w:val="24"/>
          <w:szCs w:val="24"/>
        </w:rPr>
        <w:t xml:space="preserve">1) согласие на обработку персональных данных действует </w:t>
      </w:r>
      <w:proofErr w:type="gramStart"/>
      <w:r w:rsidRPr="00053CB5">
        <w:rPr>
          <w:sz w:val="24"/>
          <w:szCs w:val="24"/>
        </w:rPr>
        <w:t>с даты подписания</w:t>
      </w:r>
      <w:proofErr w:type="gramEnd"/>
      <w:r w:rsidRPr="00053CB5">
        <w:rPr>
          <w:sz w:val="24"/>
          <w:szCs w:val="24"/>
        </w:rPr>
        <w:t xml:space="preserve"> </w:t>
      </w:r>
      <w:r w:rsidRPr="00053CB5">
        <w:rPr>
          <w:sz w:val="24"/>
          <w:szCs w:val="24"/>
        </w:rPr>
        <w:br/>
        <w:t xml:space="preserve">настоящего согласия в течение всего срока членства в Общественном совете </w:t>
      </w:r>
      <w:r w:rsidRPr="00053CB5">
        <w:rPr>
          <w:sz w:val="24"/>
          <w:szCs w:val="24"/>
        </w:rPr>
        <w:br/>
      </w:r>
      <w:r w:rsidR="00053CB5" w:rsidRPr="00053CB5">
        <w:rPr>
          <w:sz w:val="24"/>
          <w:szCs w:val="24"/>
        </w:rPr>
        <w:t>Чистопольского муниципального района</w:t>
      </w:r>
      <w:r w:rsidRPr="00053CB5">
        <w:rPr>
          <w:sz w:val="24"/>
          <w:szCs w:val="24"/>
        </w:rPr>
        <w:t>;</w:t>
      </w:r>
    </w:p>
    <w:p w:rsidR="00053CB5" w:rsidRPr="00053CB5" w:rsidRDefault="00C3735B" w:rsidP="00053CB5">
      <w:pPr>
        <w:jc w:val="both"/>
        <w:rPr>
          <w:sz w:val="24"/>
          <w:szCs w:val="24"/>
        </w:rPr>
      </w:pPr>
      <w:r w:rsidRPr="00053CB5">
        <w:rPr>
          <w:sz w:val="24"/>
          <w:szCs w:val="24"/>
        </w:rPr>
        <w:lastRenderedPageBreak/>
        <w:t xml:space="preserve">2) согласие на обработку персональных данных может быть отозвано на основании письменного заявления в произвольной форме; </w:t>
      </w:r>
    </w:p>
    <w:p w:rsidR="00053CB5" w:rsidRPr="00053CB5" w:rsidRDefault="00C3735B" w:rsidP="00053CB5">
      <w:pPr>
        <w:jc w:val="both"/>
        <w:rPr>
          <w:sz w:val="24"/>
          <w:szCs w:val="24"/>
        </w:rPr>
      </w:pPr>
      <w:proofErr w:type="gramStart"/>
      <w:r w:rsidRPr="00053CB5">
        <w:rPr>
          <w:sz w:val="24"/>
          <w:szCs w:val="24"/>
        </w:rPr>
        <w:t xml:space="preserve">3) в случае отзыва согласия на обработку персональных данных органом местного </w:t>
      </w:r>
      <w:r w:rsidRPr="00053CB5">
        <w:rPr>
          <w:sz w:val="24"/>
          <w:szCs w:val="24"/>
        </w:rPr>
        <w:br/>
        <w:t xml:space="preserve">самоуправления </w:t>
      </w:r>
      <w:r w:rsidR="00053CB5" w:rsidRPr="00053CB5">
        <w:rPr>
          <w:sz w:val="24"/>
          <w:szCs w:val="24"/>
        </w:rPr>
        <w:t xml:space="preserve">Чистопольского муниципального района </w:t>
      </w:r>
      <w:r w:rsidRPr="00053CB5">
        <w:rPr>
          <w:sz w:val="24"/>
          <w:szCs w:val="24"/>
        </w:rPr>
        <w:t xml:space="preserve">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года N 152-ФЗ «О персональных данных»; </w:t>
      </w:r>
      <w:proofErr w:type="gramEnd"/>
    </w:p>
    <w:p w:rsidR="00C3735B" w:rsidRPr="00053CB5" w:rsidRDefault="00C3735B" w:rsidP="00053CB5">
      <w:pPr>
        <w:jc w:val="both"/>
        <w:rPr>
          <w:sz w:val="24"/>
          <w:szCs w:val="24"/>
        </w:rPr>
      </w:pPr>
      <w:r w:rsidRPr="00053CB5">
        <w:rPr>
          <w:sz w:val="24"/>
          <w:szCs w:val="24"/>
        </w:rPr>
        <w:t xml:space="preserve">4) после выхода из состава Общественного совета персональные данные </w:t>
      </w:r>
      <w:r w:rsidRPr="00053CB5">
        <w:rPr>
          <w:sz w:val="24"/>
          <w:szCs w:val="24"/>
        </w:rPr>
        <w:br/>
        <w:t xml:space="preserve">хранятся в органе местного самоуправления </w:t>
      </w:r>
      <w:r w:rsidR="00053CB5" w:rsidRPr="00053CB5">
        <w:rPr>
          <w:sz w:val="24"/>
          <w:szCs w:val="24"/>
        </w:rPr>
        <w:t xml:space="preserve">Чистопольского муниципального района </w:t>
      </w:r>
      <w:r w:rsidRPr="00053CB5">
        <w:rPr>
          <w:sz w:val="24"/>
          <w:szCs w:val="24"/>
        </w:rPr>
        <w:t>в течение срока хранения документов, предусмотренных  действующим законодательством Российской Федерации.</w:t>
      </w:r>
    </w:p>
    <w:p w:rsidR="00C3735B" w:rsidRPr="00053CB5" w:rsidRDefault="00C3735B" w:rsidP="00053CB5">
      <w:pPr>
        <w:jc w:val="both"/>
        <w:rPr>
          <w:sz w:val="24"/>
          <w:szCs w:val="24"/>
        </w:rPr>
      </w:pPr>
    </w:p>
    <w:p w:rsidR="00C3735B" w:rsidRPr="00053CB5" w:rsidRDefault="00C3735B" w:rsidP="00053CB5">
      <w:pPr>
        <w:jc w:val="both"/>
        <w:rPr>
          <w:sz w:val="24"/>
          <w:szCs w:val="24"/>
        </w:rPr>
      </w:pPr>
    </w:p>
    <w:p w:rsidR="00C3735B" w:rsidRPr="00053CB5" w:rsidRDefault="00C3735B" w:rsidP="00053CB5">
      <w:pPr>
        <w:jc w:val="both"/>
        <w:rPr>
          <w:sz w:val="24"/>
          <w:szCs w:val="24"/>
        </w:rPr>
      </w:pPr>
      <w:r w:rsidRPr="00053CB5">
        <w:rPr>
          <w:sz w:val="24"/>
          <w:szCs w:val="24"/>
        </w:rPr>
        <w:br/>
      </w:r>
      <w:r w:rsidR="00053CB5" w:rsidRPr="00053CB5">
        <w:rPr>
          <w:sz w:val="24"/>
          <w:szCs w:val="24"/>
        </w:rPr>
        <w:t>______________</w:t>
      </w:r>
      <w:r w:rsidRPr="00053CB5">
        <w:rPr>
          <w:sz w:val="24"/>
          <w:szCs w:val="24"/>
        </w:rPr>
        <w:tab/>
      </w:r>
      <w:r w:rsidRPr="00053CB5">
        <w:rPr>
          <w:sz w:val="24"/>
          <w:szCs w:val="24"/>
        </w:rPr>
        <w:tab/>
      </w:r>
      <w:r w:rsidRPr="00053CB5">
        <w:rPr>
          <w:sz w:val="24"/>
          <w:szCs w:val="24"/>
        </w:rPr>
        <w:tab/>
      </w:r>
      <w:r w:rsidRPr="00053CB5">
        <w:rPr>
          <w:sz w:val="24"/>
          <w:szCs w:val="24"/>
        </w:rPr>
        <w:tab/>
        <w:t xml:space="preserve">________________    </w:t>
      </w:r>
      <w:r w:rsidR="00053CB5" w:rsidRPr="00053CB5">
        <w:rPr>
          <w:sz w:val="24"/>
          <w:szCs w:val="24"/>
        </w:rPr>
        <w:t>________________</w:t>
      </w:r>
      <w:r w:rsidRPr="00053CB5">
        <w:rPr>
          <w:sz w:val="24"/>
          <w:szCs w:val="24"/>
        </w:rPr>
        <w:t>__</w:t>
      </w:r>
    </w:p>
    <w:p w:rsidR="00C3735B" w:rsidRPr="00053CB5" w:rsidRDefault="00C3735B" w:rsidP="00053CB5">
      <w:pPr>
        <w:jc w:val="both"/>
        <w:rPr>
          <w:sz w:val="24"/>
          <w:szCs w:val="24"/>
        </w:rPr>
      </w:pPr>
      <w:r w:rsidRPr="00053CB5">
        <w:rPr>
          <w:sz w:val="24"/>
          <w:szCs w:val="24"/>
        </w:rPr>
        <w:t xml:space="preserve">          (дата)                                                             (подпись)               (расшифровка)</w:t>
      </w:r>
    </w:p>
    <w:p w:rsidR="0034212E" w:rsidRPr="00053CB5" w:rsidRDefault="0034212E" w:rsidP="00053CB5">
      <w:pPr>
        <w:jc w:val="center"/>
        <w:rPr>
          <w:sz w:val="24"/>
          <w:szCs w:val="24"/>
        </w:rPr>
      </w:pPr>
    </w:p>
    <w:sectPr w:rsidR="0034212E" w:rsidRPr="00053CB5" w:rsidSect="00FE7C3B">
      <w:pgSz w:w="11906" w:h="16838"/>
      <w:pgMar w:top="1134" w:right="1134" w:bottom="1134" w:left="1701" w:header="720"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BC3" w:rsidRDefault="00F72BC3">
      <w:r>
        <w:separator/>
      </w:r>
    </w:p>
  </w:endnote>
  <w:endnote w:type="continuationSeparator" w:id="0">
    <w:p w:rsidR="00F72BC3" w:rsidRDefault="00F7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entury">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BC3" w:rsidRDefault="00F72BC3">
      <w:r>
        <w:separator/>
      </w:r>
    </w:p>
  </w:footnote>
  <w:footnote w:type="continuationSeparator" w:id="0">
    <w:p w:rsidR="00F72BC3" w:rsidRDefault="00F72B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F8D"/>
    <w:multiLevelType w:val="hybridMultilevel"/>
    <w:tmpl w:val="1B2CB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220B2"/>
    <w:multiLevelType w:val="hybridMultilevel"/>
    <w:tmpl w:val="C1347538"/>
    <w:lvl w:ilvl="0" w:tplc="0419000F">
      <w:start w:val="1"/>
      <w:numFmt w:val="decimal"/>
      <w:lvlText w:val="%1."/>
      <w:lvlJc w:val="left"/>
      <w:pPr>
        <w:ind w:left="927" w:hanging="360"/>
      </w:pPr>
    </w:lvl>
    <w:lvl w:ilvl="1" w:tplc="7B2A9364">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960E94"/>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76480F"/>
    <w:multiLevelType w:val="hybridMultilevel"/>
    <w:tmpl w:val="955C8DAE"/>
    <w:lvl w:ilvl="0" w:tplc="C76AADDE">
      <w:start w:val="1"/>
      <w:numFmt w:val="decimal"/>
      <w:lvlText w:val="%1."/>
      <w:lvlJc w:val="left"/>
      <w:pPr>
        <w:ind w:left="502" w:hanging="360"/>
      </w:pPr>
      <w:rPr>
        <w:rFonts w:hint="default"/>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
    <w:nsid w:val="19B310EB"/>
    <w:multiLevelType w:val="hybridMultilevel"/>
    <w:tmpl w:val="87C0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F0A6C76"/>
    <w:multiLevelType w:val="multilevel"/>
    <w:tmpl w:val="60924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DD0920"/>
    <w:multiLevelType w:val="hybridMultilevel"/>
    <w:tmpl w:val="9AF421EA"/>
    <w:lvl w:ilvl="0" w:tplc="90D00D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325474B"/>
    <w:multiLevelType w:val="hybridMultilevel"/>
    <w:tmpl w:val="C37E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C072D0"/>
    <w:multiLevelType w:val="hybridMultilevel"/>
    <w:tmpl w:val="CBE25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80567D"/>
    <w:multiLevelType w:val="hybridMultilevel"/>
    <w:tmpl w:val="66D8F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0360E6"/>
    <w:multiLevelType w:val="multilevel"/>
    <w:tmpl w:val="58AE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3B04C7"/>
    <w:multiLevelType w:val="hybridMultilevel"/>
    <w:tmpl w:val="FF62DF3E"/>
    <w:lvl w:ilvl="0" w:tplc="4D66A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C1324C"/>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F037B9"/>
    <w:multiLevelType w:val="hybridMultilevel"/>
    <w:tmpl w:val="EE0254B2"/>
    <w:lvl w:ilvl="0" w:tplc="33663930">
      <w:start w:val="1"/>
      <w:numFmt w:val="decimal"/>
      <w:lvlText w:val="%1."/>
      <w:lvlJc w:val="left"/>
      <w:pPr>
        <w:ind w:left="1908" w:hanging="12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A3157A"/>
    <w:multiLevelType w:val="hybridMultilevel"/>
    <w:tmpl w:val="79A2D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583B63"/>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B965D7"/>
    <w:multiLevelType w:val="hybridMultilevel"/>
    <w:tmpl w:val="5086A6E0"/>
    <w:lvl w:ilvl="0" w:tplc="33663930">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582C4A27"/>
    <w:multiLevelType w:val="hybridMultilevel"/>
    <w:tmpl w:val="3014E9AA"/>
    <w:lvl w:ilvl="0" w:tplc="29121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89D3A0A"/>
    <w:multiLevelType w:val="hybridMultilevel"/>
    <w:tmpl w:val="81028914"/>
    <w:lvl w:ilvl="0" w:tplc="D8F0FB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A0E18D3"/>
    <w:multiLevelType w:val="hybridMultilevel"/>
    <w:tmpl w:val="5990722A"/>
    <w:lvl w:ilvl="0" w:tplc="A508BBB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FF752EE"/>
    <w:multiLevelType w:val="hybridMultilevel"/>
    <w:tmpl w:val="81D8C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656A75"/>
    <w:multiLevelType w:val="multilevel"/>
    <w:tmpl w:val="BB924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8956D2"/>
    <w:multiLevelType w:val="hybridMultilevel"/>
    <w:tmpl w:val="8D3CA9AA"/>
    <w:lvl w:ilvl="0" w:tplc="9440E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6ED34C0"/>
    <w:multiLevelType w:val="hybridMultilevel"/>
    <w:tmpl w:val="C986CE4E"/>
    <w:lvl w:ilvl="0" w:tplc="2FDC8F70">
      <w:start w:val="1"/>
      <w:numFmt w:val="decimal"/>
      <w:lvlText w:val="%1."/>
      <w:lvlJc w:val="left"/>
      <w:pPr>
        <w:ind w:left="720" w:hanging="360"/>
      </w:pPr>
      <w:rPr>
        <w:rFonts w:ascii="Century" w:hAnsi="Century"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106E1F"/>
    <w:multiLevelType w:val="hybridMultilevel"/>
    <w:tmpl w:val="E1F865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794929FA"/>
    <w:multiLevelType w:val="multilevel"/>
    <w:tmpl w:val="520277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344273"/>
    <w:multiLevelType w:val="hybridMultilevel"/>
    <w:tmpl w:val="2BCEFD92"/>
    <w:lvl w:ilvl="0" w:tplc="258A6F1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24"/>
  </w:num>
  <w:num w:numId="2">
    <w:abstractNumId w:val="4"/>
  </w:num>
  <w:num w:numId="3">
    <w:abstractNumId w:val="22"/>
  </w:num>
  <w:num w:numId="4">
    <w:abstractNumId w:val="1"/>
  </w:num>
  <w:num w:numId="5">
    <w:abstractNumId w:val="14"/>
  </w:num>
  <w:num w:numId="6">
    <w:abstractNumId w:val="26"/>
  </w:num>
  <w:num w:numId="7">
    <w:abstractNumId w:val="0"/>
  </w:num>
  <w:num w:numId="8">
    <w:abstractNumId w:val="11"/>
  </w:num>
  <w:num w:numId="9">
    <w:abstractNumId w:val="3"/>
  </w:num>
  <w:num w:numId="10">
    <w:abstractNumId w:val="7"/>
  </w:num>
  <w:num w:numId="11">
    <w:abstractNumId w:val="10"/>
  </w:num>
  <w:num w:numId="12">
    <w:abstractNumId w:val="5"/>
  </w:num>
  <w:num w:numId="13">
    <w:abstractNumId w:val="21"/>
  </w:num>
  <w:num w:numId="14">
    <w:abstractNumId w:val="25"/>
  </w:num>
  <w:num w:numId="15">
    <w:abstractNumId w:val="17"/>
  </w:num>
  <w:num w:numId="16">
    <w:abstractNumId w:val="23"/>
  </w:num>
  <w:num w:numId="17">
    <w:abstractNumId w:val="12"/>
  </w:num>
  <w:num w:numId="18">
    <w:abstractNumId w:val="19"/>
  </w:num>
  <w:num w:numId="19">
    <w:abstractNumId w:val="15"/>
  </w:num>
  <w:num w:numId="20">
    <w:abstractNumId w:val="2"/>
  </w:num>
  <w:num w:numId="21">
    <w:abstractNumId w:val="6"/>
  </w:num>
  <w:num w:numId="22">
    <w:abstractNumId w:val="18"/>
  </w:num>
  <w:num w:numId="23">
    <w:abstractNumId w:val="16"/>
  </w:num>
  <w:num w:numId="24">
    <w:abstractNumId w:val="13"/>
  </w:num>
  <w:num w:numId="25">
    <w:abstractNumId w:val="20"/>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665C"/>
    <w:rsid w:val="0000731C"/>
    <w:rsid w:val="00011408"/>
    <w:rsid w:val="00011630"/>
    <w:rsid w:val="00012560"/>
    <w:rsid w:val="00012808"/>
    <w:rsid w:val="00020405"/>
    <w:rsid w:val="000223AB"/>
    <w:rsid w:val="00022475"/>
    <w:rsid w:val="00023076"/>
    <w:rsid w:val="00025780"/>
    <w:rsid w:val="00025E20"/>
    <w:rsid w:val="00032413"/>
    <w:rsid w:val="000370FC"/>
    <w:rsid w:val="00044CB4"/>
    <w:rsid w:val="00044F4E"/>
    <w:rsid w:val="00046EF9"/>
    <w:rsid w:val="00050C5F"/>
    <w:rsid w:val="00051AAE"/>
    <w:rsid w:val="000523B0"/>
    <w:rsid w:val="00052C11"/>
    <w:rsid w:val="00053CB5"/>
    <w:rsid w:val="0005452A"/>
    <w:rsid w:val="000577E7"/>
    <w:rsid w:val="000607A1"/>
    <w:rsid w:val="0006493B"/>
    <w:rsid w:val="00072A33"/>
    <w:rsid w:val="0008177E"/>
    <w:rsid w:val="00083F6E"/>
    <w:rsid w:val="000844CB"/>
    <w:rsid w:val="00092173"/>
    <w:rsid w:val="00096193"/>
    <w:rsid w:val="00096235"/>
    <w:rsid w:val="000A066E"/>
    <w:rsid w:val="000A4D27"/>
    <w:rsid w:val="000A7E89"/>
    <w:rsid w:val="000B01BA"/>
    <w:rsid w:val="000B184D"/>
    <w:rsid w:val="000B6E03"/>
    <w:rsid w:val="000C0F18"/>
    <w:rsid w:val="000C3885"/>
    <w:rsid w:val="000C5123"/>
    <w:rsid w:val="000C545D"/>
    <w:rsid w:val="000D23FE"/>
    <w:rsid w:val="000E1000"/>
    <w:rsid w:val="000E43E5"/>
    <w:rsid w:val="000E7E0A"/>
    <w:rsid w:val="000F2C00"/>
    <w:rsid w:val="000F3057"/>
    <w:rsid w:val="00105976"/>
    <w:rsid w:val="0011132B"/>
    <w:rsid w:val="00112F6A"/>
    <w:rsid w:val="00116C56"/>
    <w:rsid w:val="00124663"/>
    <w:rsid w:val="001315CF"/>
    <w:rsid w:val="00133EF7"/>
    <w:rsid w:val="001405E9"/>
    <w:rsid w:val="00140F91"/>
    <w:rsid w:val="001428D4"/>
    <w:rsid w:val="001449C6"/>
    <w:rsid w:val="00145D28"/>
    <w:rsid w:val="001470A3"/>
    <w:rsid w:val="00147C57"/>
    <w:rsid w:val="001510E1"/>
    <w:rsid w:val="00151FB1"/>
    <w:rsid w:val="0015404A"/>
    <w:rsid w:val="0016475A"/>
    <w:rsid w:val="001647CA"/>
    <w:rsid w:val="001654BD"/>
    <w:rsid w:val="00166077"/>
    <w:rsid w:val="00166FD8"/>
    <w:rsid w:val="0017366B"/>
    <w:rsid w:val="001805BA"/>
    <w:rsid w:val="00181847"/>
    <w:rsid w:val="00195137"/>
    <w:rsid w:val="0019653C"/>
    <w:rsid w:val="0019687C"/>
    <w:rsid w:val="00196ABF"/>
    <w:rsid w:val="001A3A76"/>
    <w:rsid w:val="001A586A"/>
    <w:rsid w:val="001B1408"/>
    <w:rsid w:val="001C1661"/>
    <w:rsid w:val="001C2B15"/>
    <w:rsid w:val="001C3812"/>
    <w:rsid w:val="001D10F2"/>
    <w:rsid w:val="001D2C1B"/>
    <w:rsid w:val="001D61A9"/>
    <w:rsid w:val="001E1EEC"/>
    <w:rsid w:val="001E30D8"/>
    <w:rsid w:val="001E4A6F"/>
    <w:rsid w:val="001F0B59"/>
    <w:rsid w:val="001F1C59"/>
    <w:rsid w:val="001F6753"/>
    <w:rsid w:val="0020101E"/>
    <w:rsid w:val="002077C6"/>
    <w:rsid w:val="0021064B"/>
    <w:rsid w:val="0021133E"/>
    <w:rsid w:val="002201FC"/>
    <w:rsid w:val="00224932"/>
    <w:rsid w:val="00226A2B"/>
    <w:rsid w:val="00241B2A"/>
    <w:rsid w:val="002436A4"/>
    <w:rsid w:val="0024630F"/>
    <w:rsid w:val="00251902"/>
    <w:rsid w:val="00257B60"/>
    <w:rsid w:val="002661C3"/>
    <w:rsid w:val="0027379D"/>
    <w:rsid w:val="00274FC0"/>
    <w:rsid w:val="00280819"/>
    <w:rsid w:val="00283516"/>
    <w:rsid w:val="00286238"/>
    <w:rsid w:val="00291A60"/>
    <w:rsid w:val="002A02BB"/>
    <w:rsid w:val="002A5217"/>
    <w:rsid w:val="002A55A4"/>
    <w:rsid w:val="002B7545"/>
    <w:rsid w:val="002B7826"/>
    <w:rsid w:val="002C49A6"/>
    <w:rsid w:val="002C69F5"/>
    <w:rsid w:val="002D157D"/>
    <w:rsid w:val="002D1747"/>
    <w:rsid w:val="002D2A0D"/>
    <w:rsid w:val="002D4827"/>
    <w:rsid w:val="002E0303"/>
    <w:rsid w:val="002E295B"/>
    <w:rsid w:val="002E3745"/>
    <w:rsid w:val="002E4E78"/>
    <w:rsid w:val="002E634C"/>
    <w:rsid w:val="00304004"/>
    <w:rsid w:val="00304FDD"/>
    <w:rsid w:val="0030591C"/>
    <w:rsid w:val="003068BB"/>
    <w:rsid w:val="003077C9"/>
    <w:rsid w:val="003219C9"/>
    <w:rsid w:val="003260FA"/>
    <w:rsid w:val="00330619"/>
    <w:rsid w:val="00330ACA"/>
    <w:rsid w:val="0033236B"/>
    <w:rsid w:val="00332DCA"/>
    <w:rsid w:val="0034212E"/>
    <w:rsid w:val="00347407"/>
    <w:rsid w:val="0035231C"/>
    <w:rsid w:val="003564C8"/>
    <w:rsid w:val="00357713"/>
    <w:rsid w:val="00363AA7"/>
    <w:rsid w:val="00365636"/>
    <w:rsid w:val="0036575C"/>
    <w:rsid w:val="00365E4F"/>
    <w:rsid w:val="003734E0"/>
    <w:rsid w:val="003745DF"/>
    <w:rsid w:val="00376156"/>
    <w:rsid w:val="00382559"/>
    <w:rsid w:val="003831CB"/>
    <w:rsid w:val="00386FAE"/>
    <w:rsid w:val="003A0027"/>
    <w:rsid w:val="003A061B"/>
    <w:rsid w:val="003A086E"/>
    <w:rsid w:val="003A0FAC"/>
    <w:rsid w:val="003A1F3E"/>
    <w:rsid w:val="003A268F"/>
    <w:rsid w:val="003A6195"/>
    <w:rsid w:val="003B3E7C"/>
    <w:rsid w:val="003C0C85"/>
    <w:rsid w:val="003C26A4"/>
    <w:rsid w:val="003C3107"/>
    <w:rsid w:val="003C37CE"/>
    <w:rsid w:val="003C41A2"/>
    <w:rsid w:val="003C7117"/>
    <w:rsid w:val="003D116F"/>
    <w:rsid w:val="003D7877"/>
    <w:rsid w:val="003E6AEB"/>
    <w:rsid w:val="003E718C"/>
    <w:rsid w:val="003F2CAE"/>
    <w:rsid w:val="003F506E"/>
    <w:rsid w:val="003F5206"/>
    <w:rsid w:val="0040089D"/>
    <w:rsid w:val="004026EC"/>
    <w:rsid w:val="00403183"/>
    <w:rsid w:val="004045E9"/>
    <w:rsid w:val="004055E2"/>
    <w:rsid w:val="00411679"/>
    <w:rsid w:val="004153D0"/>
    <w:rsid w:val="00417C48"/>
    <w:rsid w:val="00423F90"/>
    <w:rsid w:val="00426DA3"/>
    <w:rsid w:val="00427978"/>
    <w:rsid w:val="00430AF9"/>
    <w:rsid w:val="00430BBB"/>
    <w:rsid w:val="004322BE"/>
    <w:rsid w:val="004367B6"/>
    <w:rsid w:val="00441197"/>
    <w:rsid w:val="00441201"/>
    <w:rsid w:val="00441369"/>
    <w:rsid w:val="00452CD3"/>
    <w:rsid w:val="004538FC"/>
    <w:rsid w:val="0046070E"/>
    <w:rsid w:val="00463C5B"/>
    <w:rsid w:val="00466F5D"/>
    <w:rsid w:val="00471E31"/>
    <w:rsid w:val="00474576"/>
    <w:rsid w:val="00474D91"/>
    <w:rsid w:val="00476A32"/>
    <w:rsid w:val="004806DB"/>
    <w:rsid w:val="00481F43"/>
    <w:rsid w:val="00484E88"/>
    <w:rsid w:val="00485076"/>
    <w:rsid w:val="00492308"/>
    <w:rsid w:val="00492EDB"/>
    <w:rsid w:val="004966F3"/>
    <w:rsid w:val="00497D73"/>
    <w:rsid w:val="004A4318"/>
    <w:rsid w:val="004A5E89"/>
    <w:rsid w:val="004A79AC"/>
    <w:rsid w:val="004B7FDA"/>
    <w:rsid w:val="004C070C"/>
    <w:rsid w:val="004C5297"/>
    <w:rsid w:val="004D27F4"/>
    <w:rsid w:val="004D5FB5"/>
    <w:rsid w:val="004E1E7B"/>
    <w:rsid w:val="004E29B8"/>
    <w:rsid w:val="004E351F"/>
    <w:rsid w:val="004E7648"/>
    <w:rsid w:val="004E77DA"/>
    <w:rsid w:val="004F044F"/>
    <w:rsid w:val="004F26CC"/>
    <w:rsid w:val="004F297F"/>
    <w:rsid w:val="004F4909"/>
    <w:rsid w:val="004F5CA7"/>
    <w:rsid w:val="004F6DC0"/>
    <w:rsid w:val="004F7048"/>
    <w:rsid w:val="00500092"/>
    <w:rsid w:val="00504CF0"/>
    <w:rsid w:val="00507725"/>
    <w:rsid w:val="00511C8D"/>
    <w:rsid w:val="00514A8A"/>
    <w:rsid w:val="005165F1"/>
    <w:rsid w:val="00521ECF"/>
    <w:rsid w:val="00523BCE"/>
    <w:rsid w:val="005303BA"/>
    <w:rsid w:val="0053263B"/>
    <w:rsid w:val="00534285"/>
    <w:rsid w:val="005413B6"/>
    <w:rsid w:val="005426AE"/>
    <w:rsid w:val="00545157"/>
    <w:rsid w:val="005458B4"/>
    <w:rsid w:val="005476CB"/>
    <w:rsid w:val="0055028D"/>
    <w:rsid w:val="00551C06"/>
    <w:rsid w:val="005552D2"/>
    <w:rsid w:val="00556563"/>
    <w:rsid w:val="005576D7"/>
    <w:rsid w:val="005617F8"/>
    <w:rsid w:val="00563AC9"/>
    <w:rsid w:val="00563DB0"/>
    <w:rsid w:val="0057229E"/>
    <w:rsid w:val="00573317"/>
    <w:rsid w:val="00576B03"/>
    <w:rsid w:val="0058037B"/>
    <w:rsid w:val="005804EF"/>
    <w:rsid w:val="005832BA"/>
    <w:rsid w:val="0058644D"/>
    <w:rsid w:val="005912C2"/>
    <w:rsid w:val="00591A32"/>
    <w:rsid w:val="00592A07"/>
    <w:rsid w:val="00592D4E"/>
    <w:rsid w:val="0059332C"/>
    <w:rsid w:val="005937C6"/>
    <w:rsid w:val="005A19DE"/>
    <w:rsid w:val="005A1DD1"/>
    <w:rsid w:val="005A2434"/>
    <w:rsid w:val="005A6350"/>
    <w:rsid w:val="005A758F"/>
    <w:rsid w:val="005B10C2"/>
    <w:rsid w:val="005C1111"/>
    <w:rsid w:val="005C3174"/>
    <w:rsid w:val="005C62FA"/>
    <w:rsid w:val="005D2894"/>
    <w:rsid w:val="005D623A"/>
    <w:rsid w:val="005D6A2A"/>
    <w:rsid w:val="005D79AB"/>
    <w:rsid w:val="005D7F2C"/>
    <w:rsid w:val="005E4503"/>
    <w:rsid w:val="005E507E"/>
    <w:rsid w:val="005F2881"/>
    <w:rsid w:val="005F4C20"/>
    <w:rsid w:val="005F50BE"/>
    <w:rsid w:val="00601D08"/>
    <w:rsid w:val="006033C7"/>
    <w:rsid w:val="00613936"/>
    <w:rsid w:val="006230C9"/>
    <w:rsid w:val="006304D5"/>
    <w:rsid w:val="006308A4"/>
    <w:rsid w:val="006314B7"/>
    <w:rsid w:val="00632B34"/>
    <w:rsid w:val="0064062F"/>
    <w:rsid w:val="006505A5"/>
    <w:rsid w:val="006512ED"/>
    <w:rsid w:val="0065488C"/>
    <w:rsid w:val="0065635D"/>
    <w:rsid w:val="00656378"/>
    <w:rsid w:val="006572EC"/>
    <w:rsid w:val="0066051B"/>
    <w:rsid w:val="0066079F"/>
    <w:rsid w:val="00661DA8"/>
    <w:rsid w:val="0066274C"/>
    <w:rsid w:val="00664750"/>
    <w:rsid w:val="006705BA"/>
    <w:rsid w:val="00670EC9"/>
    <w:rsid w:val="00677835"/>
    <w:rsid w:val="00677B3E"/>
    <w:rsid w:val="00682FD2"/>
    <w:rsid w:val="006841DE"/>
    <w:rsid w:val="00684903"/>
    <w:rsid w:val="00686696"/>
    <w:rsid w:val="0068769A"/>
    <w:rsid w:val="00696D84"/>
    <w:rsid w:val="006B0E52"/>
    <w:rsid w:val="006B5709"/>
    <w:rsid w:val="006C0ADB"/>
    <w:rsid w:val="006C12E1"/>
    <w:rsid w:val="006C18E6"/>
    <w:rsid w:val="006D0667"/>
    <w:rsid w:val="006D464E"/>
    <w:rsid w:val="006E10D7"/>
    <w:rsid w:val="006E59D7"/>
    <w:rsid w:val="006E5BF2"/>
    <w:rsid w:val="006F2CC2"/>
    <w:rsid w:val="006F2DDD"/>
    <w:rsid w:val="006F4059"/>
    <w:rsid w:val="006F4318"/>
    <w:rsid w:val="006F46B2"/>
    <w:rsid w:val="00700642"/>
    <w:rsid w:val="00707F65"/>
    <w:rsid w:val="00711E14"/>
    <w:rsid w:val="00717785"/>
    <w:rsid w:val="00722F7D"/>
    <w:rsid w:val="00732754"/>
    <w:rsid w:val="00735CB1"/>
    <w:rsid w:val="00741A95"/>
    <w:rsid w:val="00746BF0"/>
    <w:rsid w:val="007512CF"/>
    <w:rsid w:val="00751E87"/>
    <w:rsid w:val="00755CD4"/>
    <w:rsid w:val="00755DAA"/>
    <w:rsid w:val="0075622E"/>
    <w:rsid w:val="00761664"/>
    <w:rsid w:val="00762FEA"/>
    <w:rsid w:val="007645CD"/>
    <w:rsid w:val="007737D2"/>
    <w:rsid w:val="00773FEA"/>
    <w:rsid w:val="0077405B"/>
    <w:rsid w:val="00776810"/>
    <w:rsid w:val="00777705"/>
    <w:rsid w:val="00777F1D"/>
    <w:rsid w:val="007819F0"/>
    <w:rsid w:val="0078458A"/>
    <w:rsid w:val="007937D4"/>
    <w:rsid w:val="007A0220"/>
    <w:rsid w:val="007A0846"/>
    <w:rsid w:val="007A36C5"/>
    <w:rsid w:val="007A68C9"/>
    <w:rsid w:val="007B0AB9"/>
    <w:rsid w:val="007B281F"/>
    <w:rsid w:val="007B3364"/>
    <w:rsid w:val="007B3384"/>
    <w:rsid w:val="007C2704"/>
    <w:rsid w:val="007C7259"/>
    <w:rsid w:val="007D64F1"/>
    <w:rsid w:val="007D6E27"/>
    <w:rsid w:val="007E00A5"/>
    <w:rsid w:val="007E19EC"/>
    <w:rsid w:val="007E5073"/>
    <w:rsid w:val="007E7BC7"/>
    <w:rsid w:val="007F2449"/>
    <w:rsid w:val="008041A1"/>
    <w:rsid w:val="00823B31"/>
    <w:rsid w:val="0082456F"/>
    <w:rsid w:val="008245CB"/>
    <w:rsid w:val="008252EE"/>
    <w:rsid w:val="00832251"/>
    <w:rsid w:val="008404E0"/>
    <w:rsid w:val="00843CB8"/>
    <w:rsid w:val="008443C6"/>
    <w:rsid w:val="00845FEA"/>
    <w:rsid w:val="00846DBE"/>
    <w:rsid w:val="008471B3"/>
    <w:rsid w:val="00850367"/>
    <w:rsid w:val="0085088C"/>
    <w:rsid w:val="008527D0"/>
    <w:rsid w:val="00852949"/>
    <w:rsid w:val="00855651"/>
    <w:rsid w:val="00856407"/>
    <w:rsid w:val="008570DA"/>
    <w:rsid w:val="00857202"/>
    <w:rsid w:val="008673E1"/>
    <w:rsid w:val="00872CE9"/>
    <w:rsid w:val="00874BDD"/>
    <w:rsid w:val="008804D8"/>
    <w:rsid w:val="00880A85"/>
    <w:rsid w:val="00886EC2"/>
    <w:rsid w:val="00890A9C"/>
    <w:rsid w:val="0089102C"/>
    <w:rsid w:val="00894C23"/>
    <w:rsid w:val="00896793"/>
    <w:rsid w:val="008A112B"/>
    <w:rsid w:val="008B53DB"/>
    <w:rsid w:val="008C03D7"/>
    <w:rsid w:val="008C0444"/>
    <w:rsid w:val="008C0F0A"/>
    <w:rsid w:val="008C389D"/>
    <w:rsid w:val="008C4B4D"/>
    <w:rsid w:val="008C5FC9"/>
    <w:rsid w:val="008C6DFB"/>
    <w:rsid w:val="008D30DC"/>
    <w:rsid w:val="008E3E1B"/>
    <w:rsid w:val="008E63B9"/>
    <w:rsid w:val="008E7626"/>
    <w:rsid w:val="008F0EC2"/>
    <w:rsid w:val="008F13FE"/>
    <w:rsid w:val="008F2E77"/>
    <w:rsid w:val="008F335F"/>
    <w:rsid w:val="00900BF0"/>
    <w:rsid w:val="00904294"/>
    <w:rsid w:val="00907325"/>
    <w:rsid w:val="00910347"/>
    <w:rsid w:val="0091116C"/>
    <w:rsid w:val="0092449B"/>
    <w:rsid w:val="00926163"/>
    <w:rsid w:val="00926EE3"/>
    <w:rsid w:val="0092716B"/>
    <w:rsid w:val="009279F9"/>
    <w:rsid w:val="00927D8E"/>
    <w:rsid w:val="00930845"/>
    <w:rsid w:val="009311A8"/>
    <w:rsid w:val="00933BF3"/>
    <w:rsid w:val="00944E56"/>
    <w:rsid w:val="00945B44"/>
    <w:rsid w:val="00947022"/>
    <w:rsid w:val="0094722A"/>
    <w:rsid w:val="00947C6E"/>
    <w:rsid w:val="00954C19"/>
    <w:rsid w:val="00954F54"/>
    <w:rsid w:val="00960727"/>
    <w:rsid w:val="0096188E"/>
    <w:rsid w:val="009618C2"/>
    <w:rsid w:val="00967286"/>
    <w:rsid w:val="00970CB8"/>
    <w:rsid w:val="0097106F"/>
    <w:rsid w:val="009754F9"/>
    <w:rsid w:val="009768AD"/>
    <w:rsid w:val="00976E6A"/>
    <w:rsid w:val="00977A23"/>
    <w:rsid w:val="00986476"/>
    <w:rsid w:val="00992148"/>
    <w:rsid w:val="00992654"/>
    <w:rsid w:val="00997207"/>
    <w:rsid w:val="009A0999"/>
    <w:rsid w:val="009A217F"/>
    <w:rsid w:val="009A3A88"/>
    <w:rsid w:val="009A642D"/>
    <w:rsid w:val="009A68DE"/>
    <w:rsid w:val="009A74B8"/>
    <w:rsid w:val="009B0808"/>
    <w:rsid w:val="009B0D60"/>
    <w:rsid w:val="009B1376"/>
    <w:rsid w:val="009B144C"/>
    <w:rsid w:val="009B3AC9"/>
    <w:rsid w:val="009B4269"/>
    <w:rsid w:val="009B569E"/>
    <w:rsid w:val="009C6073"/>
    <w:rsid w:val="009C6BCA"/>
    <w:rsid w:val="009C7B20"/>
    <w:rsid w:val="009D2555"/>
    <w:rsid w:val="009E0B2E"/>
    <w:rsid w:val="009E43E9"/>
    <w:rsid w:val="009E4984"/>
    <w:rsid w:val="009E6319"/>
    <w:rsid w:val="009E6C41"/>
    <w:rsid w:val="009E7885"/>
    <w:rsid w:val="009F1757"/>
    <w:rsid w:val="009F2EC5"/>
    <w:rsid w:val="009F31E0"/>
    <w:rsid w:val="009F452D"/>
    <w:rsid w:val="009F475E"/>
    <w:rsid w:val="009F66EE"/>
    <w:rsid w:val="00A00422"/>
    <w:rsid w:val="00A06037"/>
    <w:rsid w:val="00A16BBD"/>
    <w:rsid w:val="00A209CA"/>
    <w:rsid w:val="00A274DD"/>
    <w:rsid w:val="00A27F0C"/>
    <w:rsid w:val="00A3196B"/>
    <w:rsid w:val="00A32E29"/>
    <w:rsid w:val="00A32E72"/>
    <w:rsid w:val="00A33853"/>
    <w:rsid w:val="00A341D0"/>
    <w:rsid w:val="00A4083A"/>
    <w:rsid w:val="00A42FB8"/>
    <w:rsid w:val="00A522AE"/>
    <w:rsid w:val="00A63432"/>
    <w:rsid w:val="00A64299"/>
    <w:rsid w:val="00A665E3"/>
    <w:rsid w:val="00A674D0"/>
    <w:rsid w:val="00A674FF"/>
    <w:rsid w:val="00A7607F"/>
    <w:rsid w:val="00A77BD4"/>
    <w:rsid w:val="00A81DCA"/>
    <w:rsid w:val="00A83A4E"/>
    <w:rsid w:val="00A84E6D"/>
    <w:rsid w:val="00A90728"/>
    <w:rsid w:val="00AA04C8"/>
    <w:rsid w:val="00AA1B7B"/>
    <w:rsid w:val="00AA6D73"/>
    <w:rsid w:val="00AB06DC"/>
    <w:rsid w:val="00AB06EC"/>
    <w:rsid w:val="00AB0A01"/>
    <w:rsid w:val="00AB1901"/>
    <w:rsid w:val="00AB2839"/>
    <w:rsid w:val="00AB7365"/>
    <w:rsid w:val="00AC2ADD"/>
    <w:rsid w:val="00AC5534"/>
    <w:rsid w:val="00AC63DD"/>
    <w:rsid w:val="00AC6517"/>
    <w:rsid w:val="00AC6A7D"/>
    <w:rsid w:val="00AC7EF4"/>
    <w:rsid w:val="00AD531A"/>
    <w:rsid w:val="00AD6722"/>
    <w:rsid w:val="00AE0224"/>
    <w:rsid w:val="00AE1A99"/>
    <w:rsid w:val="00AE1F7E"/>
    <w:rsid w:val="00AE239F"/>
    <w:rsid w:val="00AE2E55"/>
    <w:rsid w:val="00AE3300"/>
    <w:rsid w:val="00AF051C"/>
    <w:rsid w:val="00AF2580"/>
    <w:rsid w:val="00AF356B"/>
    <w:rsid w:val="00AF37AD"/>
    <w:rsid w:val="00AF4D4D"/>
    <w:rsid w:val="00AF7323"/>
    <w:rsid w:val="00B10974"/>
    <w:rsid w:val="00B1593B"/>
    <w:rsid w:val="00B16750"/>
    <w:rsid w:val="00B17EF5"/>
    <w:rsid w:val="00B3369F"/>
    <w:rsid w:val="00B34CF0"/>
    <w:rsid w:val="00B3674B"/>
    <w:rsid w:val="00B40885"/>
    <w:rsid w:val="00B45116"/>
    <w:rsid w:val="00B4689A"/>
    <w:rsid w:val="00B52A1D"/>
    <w:rsid w:val="00B536CD"/>
    <w:rsid w:val="00B54656"/>
    <w:rsid w:val="00B607F3"/>
    <w:rsid w:val="00B644F7"/>
    <w:rsid w:val="00B67128"/>
    <w:rsid w:val="00B71CA7"/>
    <w:rsid w:val="00B734AA"/>
    <w:rsid w:val="00B75344"/>
    <w:rsid w:val="00B76E3D"/>
    <w:rsid w:val="00B772C4"/>
    <w:rsid w:val="00B8440D"/>
    <w:rsid w:val="00B8776C"/>
    <w:rsid w:val="00B97E91"/>
    <w:rsid w:val="00BA179E"/>
    <w:rsid w:val="00BA5A09"/>
    <w:rsid w:val="00BA6DB9"/>
    <w:rsid w:val="00BB2395"/>
    <w:rsid w:val="00BB2E90"/>
    <w:rsid w:val="00BB2F69"/>
    <w:rsid w:val="00BB3C67"/>
    <w:rsid w:val="00BB6250"/>
    <w:rsid w:val="00BC0AB8"/>
    <w:rsid w:val="00BC1C50"/>
    <w:rsid w:val="00BC3868"/>
    <w:rsid w:val="00BD2861"/>
    <w:rsid w:val="00BD49BF"/>
    <w:rsid w:val="00BD4A78"/>
    <w:rsid w:val="00BD4CD9"/>
    <w:rsid w:val="00BD7535"/>
    <w:rsid w:val="00BE1861"/>
    <w:rsid w:val="00BF2902"/>
    <w:rsid w:val="00BF2A0C"/>
    <w:rsid w:val="00BF3AB0"/>
    <w:rsid w:val="00BF3B9F"/>
    <w:rsid w:val="00BF60A4"/>
    <w:rsid w:val="00BF6CCC"/>
    <w:rsid w:val="00C03452"/>
    <w:rsid w:val="00C05732"/>
    <w:rsid w:val="00C070D8"/>
    <w:rsid w:val="00C13C34"/>
    <w:rsid w:val="00C14973"/>
    <w:rsid w:val="00C14F80"/>
    <w:rsid w:val="00C155E5"/>
    <w:rsid w:val="00C16FF6"/>
    <w:rsid w:val="00C17EE9"/>
    <w:rsid w:val="00C22976"/>
    <w:rsid w:val="00C26E72"/>
    <w:rsid w:val="00C30476"/>
    <w:rsid w:val="00C35E48"/>
    <w:rsid w:val="00C35E87"/>
    <w:rsid w:val="00C3629F"/>
    <w:rsid w:val="00C3735B"/>
    <w:rsid w:val="00C47E84"/>
    <w:rsid w:val="00C50925"/>
    <w:rsid w:val="00C5614E"/>
    <w:rsid w:val="00C56C41"/>
    <w:rsid w:val="00C62C56"/>
    <w:rsid w:val="00C63445"/>
    <w:rsid w:val="00C667B3"/>
    <w:rsid w:val="00C8004C"/>
    <w:rsid w:val="00C82CC7"/>
    <w:rsid w:val="00C87E18"/>
    <w:rsid w:val="00C87F56"/>
    <w:rsid w:val="00C911F0"/>
    <w:rsid w:val="00C9481E"/>
    <w:rsid w:val="00C94BB1"/>
    <w:rsid w:val="00C94F94"/>
    <w:rsid w:val="00C97CA1"/>
    <w:rsid w:val="00CA05FC"/>
    <w:rsid w:val="00CA25DB"/>
    <w:rsid w:val="00CA38DF"/>
    <w:rsid w:val="00CB3E28"/>
    <w:rsid w:val="00CB6358"/>
    <w:rsid w:val="00CC01CE"/>
    <w:rsid w:val="00CC1ABD"/>
    <w:rsid w:val="00CC251D"/>
    <w:rsid w:val="00CC3223"/>
    <w:rsid w:val="00CC4DBF"/>
    <w:rsid w:val="00CC50C3"/>
    <w:rsid w:val="00CD0592"/>
    <w:rsid w:val="00CD0777"/>
    <w:rsid w:val="00CD3016"/>
    <w:rsid w:val="00CE2786"/>
    <w:rsid w:val="00CE6ADC"/>
    <w:rsid w:val="00CF672E"/>
    <w:rsid w:val="00D128CA"/>
    <w:rsid w:val="00D273B6"/>
    <w:rsid w:val="00D27C79"/>
    <w:rsid w:val="00D33F5B"/>
    <w:rsid w:val="00D354D6"/>
    <w:rsid w:val="00D365FA"/>
    <w:rsid w:val="00D379BD"/>
    <w:rsid w:val="00D44029"/>
    <w:rsid w:val="00D441CE"/>
    <w:rsid w:val="00D44AE2"/>
    <w:rsid w:val="00D45FE0"/>
    <w:rsid w:val="00D4764C"/>
    <w:rsid w:val="00D504B3"/>
    <w:rsid w:val="00D52A21"/>
    <w:rsid w:val="00D54EBD"/>
    <w:rsid w:val="00D6169D"/>
    <w:rsid w:val="00D649C8"/>
    <w:rsid w:val="00D65D95"/>
    <w:rsid w:val="00D703A9"/>
    <w:rsid w:val="00D72919"/>
    <w:rsid w:val="00D843FB"/>
    <w:rsid w:val="00D92E25"/>
    <w:rsid w:val="00D93ED0"/>
    <w:rsid w:val="00D9654D"/>
    <w:rsid w:val="00D9675C"/>
    <w:rsid w:val="00D971C6"/>
    <w:rsid w:val="00DA0D8E"/>
    <w:rsid w:val="00DA1259"/>
    <w:rsid w:val="00DA1671"/>
    <w:rsid w:val="00DA1DDD"/>
    <w:rsid w:val="00DC5112"/>
    <w:rsid w:val="00DD005B"/>
    <w:rsid w:val="00DD06D7"/>
    <w:rsid w:val="00DD1712"/>
    <w:rsid w:val="00DD4633"/>
    <w:rsid w:val="00DD5FDB"/>
    <w:rsid w:val="00DE1842"/>
    <w:rsid w:val="00DE4ED5"/>
    <w:rsid w:val="00DE6EED"/>
    <w:rsid w:val="00DE6F5B"/>
    <w:rsid w:val="00DF4DF7"/>
    <w:rsid w:val="00E122B6"/>
    <w:rsid w:val="00E12D79"/>
    <w:rsid w:val="00E20309"/>
    <w:rsid w:val="00E213EF"/>
    <w:rsid w:val="00E25A23"/>
    <w:rsid w:val="00E25DA2"/>
    <w:rsid w:val="00E31B56"/>
    <w:rsid w:val="00E373C2"/>
    <w:rsid w:val="00E40BEA"/>
    <w:rsid w:val="00E44935"/>
    <w:rsid w:val="00E4797D"/>
    <w:rsid w:val="00E512B1"/>
    <w:rsid w:val="00E57EED"/>
    <w:rsid w:val="00E57F0A"/>
    <w:rsid w:val="00E60277"/>
    <w:rsid w:val="00E66783"/>
    <w:rsid w:val="00E66941"/>
    <w:rsid w:val="00E7070B"/>
    <w:rsid w:val="00E70AA0"/>
    <w:rsid w:val="00E70AEE"/>
    <w:rsid w:val="00E70D10"/>
    <w:rsid w:val="00E75592"/>
    <w:rsid w:val="00E75D78"/>
    <w:rsid w:val="00E80195"/>
    <w:rsid w:val="00E81C14"/>
    <w:rsid w:val="00E8222A"/>
    <w:rsid w:val="00E8773F"/>
    <w:rsid w:val="00E90985"/>
    <w:rsid w:val="00E90986"/>
    <w:rsid w:val="00E95BEF"/>
    <w:rsid w:val="00EA196B"/>
    <w:rsid w:val="00EA2A7A"/>
    <w:rsid w:val="00EC4458"/>
    <w:rsid w:val="00ED5946"/>
    <w:rsid w:val="00EE125F"/>
    <w:rsid w:val="00EE3681"/>
    <w:rsid w:val="00EE4C32"/>
    <w:rsid w:val="00EF16C2"/>
    <w:rsid w:val="00EF323C"/>
    <w:rsid w:val="00EF495F"/>
    <w:rsid w:val="00EF710D"/>
    <w:rsid w:val="00F00D0D"/>
    <w:rsid w:val="00F034BC"/>
    <w:rsid w:val="00F06C17"/>
    <w:rsid w:val="00F10F7D"/>
    <w:rsid w:val="00F13E93"/>
    <w:rsid w:val="00F1767A"/>
    <w:rsid w:val="00F230B4"/>
    <w:rsid w:val="00F23DA3"/>
    <w:rsid w:val="00F322B5"/>
    <w:rsid w:val="00F4219F"/>
    <w:rsid w:val="00F50051"/>
    <w:rsid w:val="00F539E2"/>
    <w:rsid w:val="00F61CF0"/>
    <w:rsid w:val="00F627E4"/>
    <w:rsid w:val="00F6308F"/>
    <w:rsid w:val="00F64A51"/>
    <w:rsid w:val="00F7118B"/>
    <w:rsid w:val="00F71C49"/>
    <w:rsid w:val="00F72BC3"/>
    <w:rsid w:val="00F75CEA"/>
    <w:rsid w:val="00F76582"/>
    <w:rsid w:val="00F76EE3"/>
    <w:rsid w:val="00F77F91"/>
    <w:rsid w:val="00F8048C"/>
    <w:rsid w:val="00F877AD"/>
    <w:rsid w:val="00F9013A"/>
    <w:rsid w:val="00F92F3C"/>
    <w:rsid w:val="00FA0141"/>
    <w:rsid w:val="00FB00A3"/>
    <w:rsid w:val="00FB36D7"/>
    <w:rsid w:val="00FB3977"/>
    <w:rsid w:val="00FB4140"/>
    <w:rsid w:val="00FB4B31"/>
    <w:rsid w:val="00FB639B"/>
    <w:rsid w:val="00FB709E"/>
    <w:rsid w:val="00FC1CEA"/>
    <w:rsid w:val="00FC2AE9"/>
    <w:rsid w:val="00FC4FCB"/>
    <w:rsid w:val="00FD0B7B"/>
    <w:rsid w:val="00FD0DCD"/>
    <w:rsid w:val="00FD1BBE"/>
    <w:rsid w:val="00FD40AE"/>
    <w:rsid w:val="00FD433E"/>
    <w:rsid w:val="00FE0394"/>
    <w:rsid w:val="00FE56CD"/>
    <w:rsid w:val="00FE7C3B"/>
    <w:rsid w:val="00FF0F01"/>
    <w:rsid w:val="00FF4267"/>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qFormat="1"/>
    <w:lsdException w:name="heading 3" w:locked="1" w:semiHidden="0" w:uiPriority="9"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header" w:uiPriority="99"/>
    <w:lsdException w:name="footer" w:locked="1" w:uiPriority="99"/>
    <w:lsdException w:name="caption" w:locked="1" w:qFormat="1"/>
    <w:lsdException w:name="footnote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Normal (Web)" w:uiPriority="99"/>
    <w:lsdException w:name="No List" w:uiPriority="99"/>
    <w:lsdException w:name="Balloon Text" w:uiPriority="99"/>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link w:val="10"/>
    <w:uiPriority w:val="9"/>
    <w:qFormat/>
    <w:locked/>
    <w:rsid w:val="00C3735B"/>
    <w:pPr>
      <w:overflowPunct/>
      <w:autoSpaceDE/>
      <w:autoSpaceDN/>
      <w:adjustRightInd/>
      <w:spacing w:before="100" w:beforeAutospacing="1" w:after="100" w:afterAutospacing="1"/>
      <w:textAlignment w:val="auto"/>
      <w:outlineLvl w:val="0"/>
    </w:pPr>
    <w:rPr>
      <w:b/>
      <w:bCs/>
      <w:kern w:val="36"/>
      <w:sz w:val="48"/>
      <w:szCs w:val="48"/>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olor w:val="5185B4"/>
      <w:spacing w:val="-15"/>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olor w:val="5185B4"/>
      <w:spacing w:val="-15"/>
      <w:sz w:val="27"/>
    </w:rPr>
  </w:style>
  <w:style w:type="character" w:styleId="a3">
    <w:name w:val="Hyperlink"/>
    <w:uiPriority w:val="99"/>
    <w:rsid w:val="00F61CF0"/>
    <w:rPr>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sz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style>
  <w:style w:type="paragraph" w:styleId="a8">
    <w:name w:val="Balloon Text"/>
    <w:basedOn w:val="a"/>
    <w:link w:val="a9"/>
    <w:uiPriority w:val="99"/>
    <w:semiHidden/>
    <w:rsid w:val="00846DBE"/>
    <w:rPr>
      <w:rFonts w:ascii="Tahoma" w:hAnsi="Tahoma"/>
      <w:sz w:val="16"/>
    </w:rPr>
  </w:style>
  <w:style w:type="character" w:customStyle="1" w:styleId="a9">
    <w:name w:val="Текст выноски Знак"/>
    <w:link w:val="a8"/>
    <w:uiPriority w:val="99"/>
    <w:locked/>
    <w:rsid w:val="00846DBE"/>
    <w:rPr>
      <w:rFonts w:ascii="Tahoma" w:hAnsi="Tahoma"/>
      <w:sz w:val="16"/>
    </w:rPr>
  </w:style>
  <w:style w:type="paragraph" w:customStyle="1" w:styleId="aa">
    <w:name w:val="Знак"/>
    <w:basedOn w:val="a"/>
    <w:rsid w:val="00251902"/>
    <w:pPr>
      <w:overflowPunct/>
      <w:autoSpaceDE/>
      <w:autoSpaceDN/>
      <w:adjustRightInd/>
      <w:textAlignment w:val="auto"/>
    </w:pPr>
    <w:rPr>
      <w:rFonts w:ascii="Verdana" w:hAnsi="Verdana" w:cs="Verdana"/>
      <w:lang w:val="en-US" w:eastAsia="en-US"/>
    </w:rPr>
  </w:style>
  <w:style w:type="paragraph" w:styleId="ab">
    <w:name w:val="Body Text"/>
    <w:basedOn w:val="a"/>
    <w:link w:val="ac"/>
    <w:rsid w:val="00DD1712"/>
    <w:pPr>
      <w:overflowPunct/>
      <w:autoSpaceDE/>
      <w:autoSpaceDN/>
      <w:adjustRightInd/>
      <w:jc w:val="both"/>
      <w:textAlignment w:val="auto"/>
    </w:pPr>
    <w:rPr>
      <w:rFonts w:ascii="MS Serif" w:hAnsi="MS Serif"/>
      <w:b/>
      <w:bCs/>
      <w:sz w:val="28"/>
      <w:szCs w:val="28"/>
    </w:rPr>
  </w:style>
  <w:style w:type="character" w:customStyle="1" w:styleId="ac">
    <w:name w:val="Основной текст Знак"/>
    <w:link w:val="ab"/>
    <w:locked/>
    <w:rsid w:val="00DD1712"/>
    <w:rPr>
      <w:rFonts w:ascii="MS Serif" w:hAnsi="MS Serif" w:cs="Times New Roman"/>
      <w:b/>
      <w:bCs/>
      <w:sz w:val="28"/>
      <w:szCs w:val="28"/>
    </w:rPr>
  </w:style>
  <w:style w:type="paragraph" w:styleId="ad">
    <w:name w:val="Normal (Web)"/>
    <w:basedOn w:val="a"/>
    <w:uiPriority w:val="99"/>
    <w:rsid w:val="004153D0"/>
    <w:pPr>
      <w:overflowPunct/>
      <w:autoSpaceDE/>
      <w:autoSpaceDN/>
      <w:adjustRightInd/>
      <w:spacing w:before="100" w:beforeAutospacing="1" w:after="100" w:afterAutospacing="1"/>
      <w:textAlignment w:val="auto"/>
    </w:pPr>
    <w:rPr>
      <w:sz w:val="24"/>
      <w:szCs w:val="24"/>
    </w:rPr>
  </w:style>
  <w:style w:type="paragraph" w:customStyle="1" w:styleId="Default">
    <w:name w:val="Default"/>
    <w:qFormat/>
    <w:rsid w:val="001428D4"/>
    <w:pPr>
      <w:autoSpaceDE w:val="0"/>
      <w:autoSpaceDN w:val="0"/>
      <w:adjustRightInd w:val="0"/>
    </w:pPr>
    <w:rPr>
      <w:color w:val="000000"/>
      <w:sz w:val="24"/>
      <w:szCs w:val="24"/>
    </w:rPr>
  </w:style>
  <w:style w:type="paragraph" w:customStyle="1" w:styleId="ConsPlusNonformat">
    <w:name w:val="ConsPlusNonformat"/>
    <w:rsid w:val="00A209CA"/>
    <w:pPr>
      <w:autoSpaceDE w:val="0"/>
      <w:autoSpaceDN w:val="0"/>
      <w:adjustRightInd w:val="0"/>
    </w:pPr>
    <w:rPr>
      <w:rFonts w:ascii="Courier New" w:hAnsi="Courier New" w:cs="Courier New"/>
    </w:rPr>
  </w:style>
  <w:style w:type="paragraph" w:customStyle="1" w:styleId="11">
    <w:name w:val="Стиль1"/>
    <w:basedOn w:val="a"/>
    <w:rsid w:val="008C4B4D"/>
    <w:pPr>
      <w:overflowPunct/>
      <w:autoSpaceDE/>
      <w:autoSpaceDN/>
      <w:adjustRightInd/>
      <w:spacing w:line="288" w:lineRule="auto"/>
      <w:textAlignment w:val="auto"/>
    </w:pPr>
    <w:rPr>
      <w:sz w:val="28"/>
    </w:rPr>
  </w:style>
  <w:style w:type="table" w:styleId="ae">
    <w:name w:val="Table Grid"/>
    <w:basedOn w:val="a1"/>
    <w:uiPriority w:val="39"/>
    <w:locked/>
    <w:rsid w:val="00880A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aliases w:val="ПАРАГРАФ,List Paragraph,Абзац списка11,Абзац списка1,Абзац списка основной,Bullet List,FooterText,numbered,список 1,ТАБЛИЦА: текст,Абзац списка2,Абзац списка4,Нумерованый список,ARIAL,List Paragraph1,Маркер,Выделеный,Текст с номером"/>
    <w:basedOn w:val="a"/>
    <w:link w:val="af0"/>
    <w:uiPriority w:val="34"/>
    <w:qFormat/>
    <w:rsid w:val="003A061B"/>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customStyle="1" w:styleId="s1">
    <w:name w:val="s_1"/>
    <w:basedOn w:val="a"/>
    <w:rsid w:val="003A061B"/>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aliases w:val="ПАРАГРАФ Знак,List Paragraph Знак,Абзац списка11 Знак,Абзац списка1 Знак,Абзац списка основной Знак,Bullet List Знак,FooterText Знак,numbered Знак,список 1 Знак,ТАБЛИЦА: текст Знак,Абзац списка2 Знак,Абзац списка4 Знак,ARIAL Знак"/>
    <w:link w:val="af"/>
    <w:uiPriority w:val="34"/>
    <w:locked/>
    <w:rsid w:val="00601D08"/>
    <w:rPr>
      <w:rFonts w:ascii="Calibri" w:eastAsia="Calibri" w:hAnsi="Calibri"/>
      <w:sz w:val="22"/>
      <w:szCs w:val="22"/>
      <w:lang w:eastAsia="en-US"/>
    </w:rPr>
  </w:style>
  <w:style w:type="paragraph" w:styleId="af1">
    <w:name w:val="No Spacing"/>
    <w:uiPriority w:val="1"/>
    <w:qFormat/>
    <w:rsid w:val="00C3735B"/>
    <w:pPr>
      <w:overflowPunct w:val="0"/>
      <w:autoSpaceDE w:val="0"/>
      <w:autoSpaceDN w:val="0"/>
      <w:adjustRightInd w:val="0"/>
      <w:textAlignment w:val="baseline"/>
    </w:pPr>
  </w:style>
  <w:style w:type="character" w:customStyle="1" w:styleId="10">
    <w:name w:val="Заголовок 1 Знак"/>
    <w:basedOn w:val="a0"/>
    <w:link w:val="1"/>
    <w:uiPriority w:val="9"/>
    <w:rsid w:val="00C3735B"/>
    <w:rPr>
      <w:b/>
      <w:bCs/>
      <w:kern w:val="36"/>
      <w:sz w:val="48"/>
      <w:szCs w:val="48"/>
    </w:rPr>
  </w:style>
  <w:style w:type="character" w:styleId="af2">
    <w:name w:val="Strong"/>
    <w:basedOn w:val="a0"/>
    <w:uiPriority w:val="22"/>
    <w:qFormat/>
    <w:locked/>
    <w:rsid w:val="00C3735B"/>
    <w:rPr>
      <w:b/>
      <w:bCs/>
    </w:rPr>
  </w:style>
  <w:style w:type="paragraph" w:styleId="af3">
    <w:name w:val="footnote text"/>
    <w:basedOn w:val="a"/>
    <w:link w:val="af4"/>
    <w:uiPriority w:val="99"/>
    <w:rsid w:val="00C3735B"/>
    <w:pPr>
      <w:overflowPunct/>
      <w:autoSpaceDE/>
      <w:autoSpaceDN/>
      <w:adjustRightInd/>
      <w:textAlignment w:val="auto"/>
    </w:pPr>
    <w:rPr>
      <w:rFonts w:ascii="Calibri" w:eastAsia="Calibri" w:hAnsi="Calibri"/>
      <w:lang w:eastAsia="en-US"/>
    </w:rPr>
  </w:style>
  <w:style w:type="character" w:customStyle="1" w:styleId="af4">
    <w:name w:val="Текст сноски Знак"/>
    <w:basedOn w:val="a0"/>
    <w:link w:val="af3"/>
    <w:uiPriority w:val="99"/>
    <w:rsid w:val="00C3735B"/>
    <w:rPr>
      <w:rFonts w:ascii="Calibri" w:eastAsia="Calibri" w:hAnsi="Calibri"/>
      <w:lang w:eastAsia="en-US"/>
    </w:rPr>
  </w:style>
  <w:style w:type="character" w:styleId="af5">
    <w:name w:val="footnote reference"/>
    <w:basedOn w:val="a0"/>
    <w:uiPriority w:val="99"/>
    <w:rsid w:val="00C3735B"/>
    <w:rPr>
      <w:rFonts w:cs="Times New Roman"/>
      <w:vertAlign w:val="superscript"/>
    </w:rPr>
  </w:style>
  <w:style w:type="paragraph" w:customStyle="1" w:styleId="ConsPlusNormal">
    <w:name w:val="ConsPlusNormal"/>
    <w:rsid w:val="00C3735B"/>
    <w:pPr>
      <w:autoSpaceDE w:val="0"/>
      <w:autoSpaceDN w:val="0"/>
      <w:adjustRightInd w:val="0"/>
    </w:pPr>
    <w:rPr>
      <w:rFonts w:ascii="Arial" w:eastAsiaTheme="minorHAnsi" w:hAnsi="Arial" w:cs="Arial"/>
      <w:lang w:eastAsia="en-US"/>
    </w:rPr>
  </w:style>
  <w:style w:type="paragraph" w:customStyle="1" w:styleId="formattext">
    <w:name w:val="formattext"/>
    <w:basedOn w:val="a"/>
    <w:rsid w:val="00C3735B"/>
    <w:pPr>
      <w:overflowPunct/>
      <w:autoSpaceDE/>
      <w:autoSpaceDN/>
      <w:adjustRightInd/>
      <w:spacing w:before="100" w:beforeAutospacing="1" w:after="100" w:afterAutospacing="1"/>
      <w:textAlignment w:val="auto"/>
    </w:pPr>
    <w:rPr>
      <w:sz w:val="24"/>
      <w:szCs w:val="24"/>
    </w:rPr>
  </w:style>
  <w:style w:type="character" w:customStyle="1" w:styleId="doccaption">
    <w:name w:val="doccaption"/>
    <w:basedOn w:val="a0"/>
    <w:rsid w:val="00C3735B"/>
  </w:style>
  <w:style w:type="paragraph" w:customStyle="1" w:styleId="af6">
    <w:name w:val="Знак Знак Знак Знак"/>
    <w:basedOn w:val="a"/>
    <w:rsid w:val="00C3735B"/>
    <w:pPr>
      <w:overflowPunct/>
      <w:autoSpaceDE/>
      <w:autoSpaceDN/>
      <w:adjustRightInd/>
      <w:spacing w:after="160" w:line="240" w:lineRule="exact"/>
      <w:jc w:val="both"/>
      <w:textAlignment w:val="auto"/>
    </w:pPr>
    <w:rPr>
      <w:rFonts w:ascii="Verdana" w:hAnsi="Verdana"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3009">
      <w:bodyDiv w:val="1"/>
      <w:marLeft w:val="0"/>
      <w:marRight w:val="0"/>
      <w:marTop w:val="0"/>
      <w:marBottom w:val="0"/>
      <w:divBdr>
        <w:top w:val="none" w:sz="0" w:space="0" w:color="auto"/>
        <w:left w:val="none" w:sz="0" w:space="0" w:color="auto"/>
        <w:bottom w:val="none" w:sz="0" w:space="0" w:color="auto"/>
        <w:right w:val="none" w:sz="0" w:space="0" w:color="auto"/>
      </w:divBdr>
    </w:div>
    <w:div w:id="268587188">
      <w:bodyDiv w:val="1"/>
      <w:marLeft w:val="0"/>
      <w:marRight w:val="0"/>
      <w:marTop w:val="0"/>
      <w:marBottom w:val="0"/>
      <w:divBdr>
        <w:top w:val="none" w:sz="0" w:space="0" w:color="auto"/>
        <w:left w:val="none" w:sz="0" w:space="0" w:color="auto"/>
        <w:bottom w:val="none" w:sz="0" w:space="0" w:color="auto"/>
        <w:right w:val="none" w:sz="0" w:space="0" w:color="auto"/>
      </w:divBdr>
    </w:div>
    <w:div w:id="455686978">
      <w:bodyDiv w:val="1"/>
      <w:marLeft w:val="0"/>
      <w:marRight w:val="0"/>
      <w:marTop w:val="0"/>
      <w:marBottom w:val="0"/>
      <w:divBdr>
        <w:top w:val="none" w:sz="0" w:space="0" w:color="auto"/>
        <w:left w:val="none" w:sz="0" w:space="0" w:color="auto"/>
        <w:bottom w:val="none" w:sz="0" w:space="0" w:color="auto"/>
        <w:right w:val="none" w:sz="0" w:space="0" w:color="auto"/>
      </w:divBdr>
    </w:div>
    <w:div w:id="642662081">
      <w:bodyDiv w:val="1"/>
      <w:marLeft w:val="0"/>
      <w:marRight w:val="0"/>
      <w:marTop w:val="0"/>
      <w:marBottom w:val="0"/>
      <w:divBdr>
        <w:top w:val="none" w:sz="0" w:space="0" w:color="auto"/>
        <w:left w:val="none" w:sz="0" w:space="0" w:color="auto"/>
        <w:bottom w:val="none" w:sz="0" w:space="0" w:color="auto"/>
        <w:right w:val="none" w:sz="0" w:space="0" w:color="auto"/>
      </w:divBdr>
    </w:div>
    <w:div w:id="744767333">
      <w:bodyDiv w:val="1"/>
      <w:marLeft w:val="0"/>
      <w:marRight w:val="0"/>
      <w:marTop w:val="0"/>
      <w:marBottom w:val="0"/>
      <w:divBdr>
        <w:top w:val="none" w:sz="0" w:space="0" w:color="auto"/>
        <w:left w:val="none" w:sz="0" w:space="0" w:color="auto"/>
        <w:bottom w:val="none" w:sz="0" w:space="0" w:color="auto"/>
        <w:right w:val="none" w:sz="0" w:space="0" w:color="auto"/>
      </w:divBdr>
    </w:div>
    <w:div w:id="1344012390">
      <w:bodyDiv w:val="1"/>
      <w:marLeft w:val="0"/>
      <w:marRight w:val="0"/>
      <w:marTop w:val="0"/>
      <w:marBottom w:val="0"/>
      <w:divBdr>
        <w:top w:val="none" w:sz="0" w:space="0" w:color="auto"/>
        <w:left w:val="none" w:sz="0" w:space="0" w:color="auto"/>
        <w:bottom w:val="none" w:sz="0" w:space="0" w:color="auto"/>
        <w:right w:val="none" w:sz="0" w:space="0" w:color="auto"/>
      </w:divBdr>
    </w:div>
    <w:div w:id="174772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main?base=RLAW328;n=48907;fld=134;dst=100011"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EBF81-2521-4D8F-813C-8436A765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17</Pages>
  <Words>5268</Words>
  <Characters>42936</Characters>
  <Application>Microsoft Office Word</Application>
  <DocSecurity>0</DocSecurity>
  <Lines>357</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48108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7</cp:lastModifiedBy>
  <cp:revision>15</cp:revision>
  <cp:lastPrinted>2023-12-08T12:01:00Z</cp:lastPrinted>
  <dcterms:created xsi:type="dcterms:W3CDTF">2023-11-13T08:26:00Z</dcterms:created>
  <dcterms:modified xsi:type="dcterms:W3CDTF">2023-12-14T12:25:00Z</dcterms:modified>
</cp:coreProperties>
</file>