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4F" w:rsidRPr="004F0EA7" w:rsidRDefault="00B17B4F" w:rsidP="00B17B4F">
      <w:pPr>
        <w:pStyle w:val="2"/>
        <w:tabs>
          <w:tab w:val="left" w:pos="5895"/>
        </w:tabs>
        <w:ind w:left="0"/>
        <w:jc w:val="right"/>
        <w:rPr>
          <w:szCs w:val="28"/>
        </w:rPr>
      </w:pPr>
      <w:r w:rsidRPr="004F0EA7">
        <w:rPr>
          <w:noProof/>
          <w:szCs w:val="28"/>
        </w:rPr>
        <w:drawing>
          <wp:inline distT="0" distB="0" distL="0" distR="0" wp14:anchorId="0AE835E2" wp14:editId="0967D2BB">
            <wp:extent cx="61245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"/>
        <w:gridCol w:w="3599"/>
        <w:gridCol w:w="2339"/>
        <w:gridCol w:w="698"/>
        <w:gridCol w:w="4534"/>
      </w:tblGrid>
      <w:tr w:rsidR="00B17B4F" w:rsidRPr="004F0EA7" w:rsidTr="009846DA">
        <w:trPr>
          <w:gridBefore w:val="1"/>
          <w:wBefore w:w="169" w:type="dxa"/>
        </w:trPr>
        <w:tc>
          <w:tcPr>
            <w:tcW w:w="3599" w:type="dxa"/>
            <w:hideMark/>
          </w:tcPr>
          <w:p w:rsidR="00B17B4F" w:rsidRPr="004F0EA7" w:rsidRDefault="00B17B4F" w:rsidP="009846DA">
            <w:pPr>
              <w:ind w:left="-57" w:firstLine="6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4F0EA7">
              <w:rPr>
                <w:rFonts w:eastAsia="Calibri"/>
                <w:b/>
                <w:i/>
                <w:sz w:val="28"/>
                <w:szCs w:val="28"/>
              </w:rPr>
              <w:t xml:space="preserve">    Решение</w:t>
            </w:r>
          </w:p>
        </w:tc>
        <w:tc>
          <w:tcPr>
            <w:tcW w:w="2339" w:type="dxa"/>
            <w:hideMark/>
          </w:tcPr>
          <w:p w:rsidR="00B17B4F" w:rsidRPr="004F0EA7" w:rsidRDefault="00B17B4F" w:rsidP="009846DA">
            <w:pPr>
              <w:ind w:left="-57" w:firstLine="709"/>
              <w:rPr>
                <w:rFonts w:eastAsia="Calibri"/>
                <w:b/>
                <w:i/>
                <w:sz w:val="28"/>
                <w:szCs w:val="28"/>
              </w:rPr>
            </w:pPr>
            <w:r w:rsidRPr="004F0EA7">
              <w:rPr>
                <w:rFonts w:eastAsia="Calibri"/>
                <w:b/>
                <w:i/>
                <w:sz w:val="28"/>
                <w:szCs w:val="28"/>
              </w:rPr>
              <w:t xml:space="preserve">       </w:t>
            </w:r>
          </w:p>
        </w:tc>
        <w:tc>
          <w:tcPr>
            <w:tcW w:w="5232" w:type="dxa"/>
            <w:gridSpan w:val="2"/>
          </w:tcPr>
          <w:p w:rsidR="00B17B4F" w:rsidRPr="004F0EA7" w:rsidRDefault="00B17B4F" w:rsidP="009846DA">
            <w:pPr>
              <w:ind w:left="-57" w:firstLine="21"/>
              <w:jc w:val="center"/>
              <w:rPr>
                <w:rFonts w:eastAsia="Calibri"/>
                <w:b/>
                <w:bCs/>
                <w:i/>
                <w:sz w:val="28"/>
                <w:szCs w:val="28"/>
              </w:rPr>
            </w:pPr>
            <w:proofErr w:type="spellStart"/>
            <w:r w:rsidRPr="004F0EA7">
              <w:rPr>
                <w:rFonts w:eastAsia="Calibri"/>
                <w:b/>
                <w:bCs/>
                <w:i/>
                <w:sz w:val="28"/>
                <w:szCs w:val="28"/>
              </w:rPr>
              <w:t>Карар</w:t>
            </w:r>
            <w:proofErr w:type="spellEnd"/>
          </w:p>
          <w:p w:rsidR="00B17B4F" w:rsidRPr="004F0EA7" w:rsidRDefault="00B17B4F" w:rsidP="009846DA">
            <w:pPr>
              <w:ind w:left="-57" w:firstLine="21"/>
              <w:jc w:val="center"/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</w:tc>
      </w:tr>
      <w:tr w:rsidR="00B17B4F" w:rsidRPr="004F0EA7" w:rsidTr="009846DA">
        <w:trPr>
          <w:trHeight w:val="295"/>
        </w:trPr>
        <w:tc>
          <w:tcPr>
            <w:tcW w:w="6805" w:type="dxa"/>
            <w:gridSpan w:val="4"/>
            <w:hideMark/>
          </w:tcPr>
          <w:p w:rsidR="00B17B4F" w:rsidRPr="004F0EA7" w:rsidRDefault="00B17B4F" w:rsidP="00B17B4F">
            <w:pPr>
              <w:ind w:left="-57" w:firstLine="709"/>
              <w:rPr>
                <w:rFonts w:eastAsia="Calibri"/>
                <w:b/>
                <w:sz w:val="28"/>
                <w:szCs w:val="28"/>
              </w:rPr>
            </w:pPr>
            <w:r w:rsidRPr="004F0EA7">
              <w:rPr>
                <w:rFonts w:eastAsia="Calibri"/>
                <w:b/>
                <w:sz w:val="28"/>
                <w:szCs w:val="28"/>
              </w:rPr>
              <w:t xml:space="preserve">   </w:t>
            </w:r>
            <w:r w:rsidRPr="004F0EA7">
              <w:rPr>
                <w:rFonts w:eastAsia="Calibri"/>
                <w:b/>
                <w:sz w:val="28"/>
                <w:szCs w:val="28"/>
                <w:u w:val="single"/>
              </w:rPr>
              <w:t>21 апреля 2021 года</w:t>
            </w:r>
            <w:r w:rsidRPr="004F0EA7">
              <w:rPr>
                <w:rFonts w:eastAsia="Calibri"/>
                <w:b/>
                <w:sz w:val="28"/>
                <w:szCs w:val="28"/>
              </w:rPr>
              <w:t xml:space="preserve">               </w:t>
            </w:r>
            <w:proofErr w:type="spellStart"/>
            <w:r w:rsidRPr="004F0EA7">
              <w:rPr>
                <w:rFonts w:eastAsia="Calibri"/>
                <w:b/>
                <w:sz w:val="28"/>
                <w:szCs w:val="28"/>
              </w:rPr>
              <w:t>г</w:t>
            </w:r>
            <w:proofErr w:type="gramStart"/>
            <w:r w:rsidRPr="004F0EA7">
              <w:rPr>
                <w:rFonts w:eastAsia="Calibri"/>
                <w:b/>
                <w:sz w:val="28"/>
                <w:szCs w:val="28"/>
              </w:rPr>
              <w:t>.Ч</w:t>
            </w:r>
            <w:proofErr w:type="gramEnd"/>
            <w:r w:rsidRPr="004F0EA7">
              <w:rPr>
                <w:rFonts w:eastAsia="Calibri"/>
                <w:b/>
                <w:sz w:val="28"/>
                <w:szCs w:val="28"/>
              </w:rPr>
              <w:t>истополь</w:t>
            </w:r>
            <w:proofErr w:type="spellEnd"/>
            <w:r w:rsidRPr="004F0EA7">
              <w:rPr>
                <w:rFonts w:eastAsia="Calibri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4534" w:type="dxa"/>
          </w:tcPr>
          <w:p w:rsidR="00B17B4F" w:rsidRPr="004F0EA7" w:rsidRDefault="00B17B4F" w:rsidP="00B17B4F">
            <w:pPr>
              <w:ind w:left="-57" w:firstLine="709"/>
              <w:rPr>
                <w:rFonts w:eastAsia="Calibri"/>
                <w:b/>
                <w:sz w:val="28"/>
                <w:szCs w:val="28"/>
              </w:rPr>
            </w:pPr>
            <w:r w:rsidRPr="004F0EA7">
              <w:rPr>
                <w:rFonts w:eastAsia="Calibri"/>
                <w:b/>
                <w:sz w:val="28"/>
                <w:szCs w:val="28"/>
              </w:rPr>
              <w:t xml:space="preserve">          № </w:t>
            </w:r>
            <w:r w:rsidRPr="004F0EA7">
              <w:rPr>
                <w:rFonts w:eastAsia="Calibri"/>
                <w:b/>
                <w:sz w:val="28"/>
                <w:szCs w:val="28"/>
                <w:u w:val="single"/>
              </w:rPr>
              <w:t>7/1</w:t>
            </w:r>
          </w:p>
        </w:tc>
      </w:tr>
    </w:tbl>
    <w:p w:rsidR="00B17B4F" w:rsidRPr="004F0EA7" w:rsidRDefault="00B17B4F" w:rsidP="00B17B4F">
      <w:pPr>
        <w:pStyle w:val="ac"/>
        <w:rPr>
          <w:szCs w:val="28"/>
        </w:rPr>
      </w:pPr>
    </w:p>
    <w:p w:rsidR="004F0EA7" w:rsidRPr="004F0EA7" w:rsidRDefault="004F0EA7" w:rsidP="004F0EA7">
      <w:pPr>
        <w:pStyle w:val="2"/>
        <w:ind w:left="0" w:right="5102"/>
        <w:rPr>
          <w:b w:val="0"/>
          <w:i w:val="0"/>
          <w:szCs w:val="28"/>
        </w:rPr>
      </w:pPr>
      <w:r w:rsidRPr="004F0EA7">
        <w:rPr>
          <w:b w:val="0"/>
          <w:i w:val="0"/>
          <w:szCs w:val="28"/>
        </w:rPr>
        <w:t>О внесении  изменений и дополнений</w:t>
      </w:r>
    </w:p>
    <w:p w:rsidR="004F0EA7" w:rsidRPr="004F0EA7" w:rsidRDefault="004F0EA7" w:rsidP="004F0EA7">
      <w:pPr>
        <w:pStyle w:val="2"/>
        <w:ind w:left="0" w:right="5102"/>
        <w:rPr>
          <w:b w:val="0"/>
          <w:i w:val="0"/>
          <w:szCs w:val="28"/>
        </w:rPr>
      </w:pPr>
      <w:r w:rsidRPr="004F0EA7">
        <w:rPr>
          <w:b w:val="0"/>
          <w:i w:val="0"/>
          <w:szCs w:val="28"/>
        </w:rPr>
        <w:t>в Устав муниципального образования</w:t>
      </w:r>
    </w:p>
    <w:p w:rsidR="004F0EA7" w:rsidRPr="004F0EA7" w:rsidRDefault="004F0EA7" w:rsidP="004F0EA7">
      <w:pPr>
        <w:pStyle w:val="2"/>
        <w:ind w:left="0" w:right="5102"/>
        <w:rPr>
          <w:b w:val="0"/>
          <w:bCs w:val="0"/>
          <w:i w:val="0"/>
          <w:iCs w:val="0"/>
          <w:szCs w:val="28"/>
        </w:rPr>
      </w:pPr>
      <w:r w:rsidRPr="004F0EA7">
        <w:rPr>
          <w:b w:val="0"/>
          <w:i w:val="0"/>
          <w:szCs w:val="28"/>
        </w:rPr>
        <w:t>«Чистопольский муниципальный район» Республики Татарстан</w:t>
      </w:r>
    </w:p>
    <w:p w:rsidR="004F0EA7" w:rsidRPr="004F0EA7" w:rsidRDefault="004F0EA7" w:rsidP="004F0EA7">
      <w:pPr>
        <w:rPr>
          <w:bCs/>
          <w:iCs/>
          <w:sz w:val="28"/>
          <w:szCs w:val="28"/>
        </w:rPr>
      </w:pPr>
    </w:p>
    <w:p w:rsidR="004F0EA7" w:rsidRPr="004F0EA7" w:rsidRDefault="004F0EA7" w:rsidP="004F0EA7">
      <w:pPr>
        <w:pStyle w:val="a3"/>
        <w:ind w:firstLine="708"/>
        <w:rPr>
          <w:szCs w:val="28"/>
        </w:rPr>
      </w:pPr>
      <w:r w:rsidRPr="004F0EA7">
        <w:rPr>
          <w:szCs w:val="28"/>
        </w:rPr>
        <w:t xml:space="preserve">В соответствии со статьей 44 Федерального закона от 6 октября 2003 года №131-ФЗ «Об общих принципах организации местного самоуправления в Российской Федерации», статьей 7 Закона Республики Татарстан от 28 июля 2004 года № 45-ЗРТ «О местном самоуправлении в Республике Татарстан», статьями 85 – 87 Устава муниципального образования «Чистопольский муниципальный район» Республики Татарстан, Совет Чистопольского муниципального района </w:t>
      </w:r>
    </w:p>
    <w:p w:rsidR="004F0EA7" w:rsidRPr="00FC7C8A" w:rsidRDefault="004F0EA7" w:rsidP="004F0EA7">
      <w:pPr>
        <w:pStyle w:val="a3"/>
        <w:ind w:firstLine="0"/>
        <w:jc w:val="center"/>
        <w:rPr>
          <w:b/>
          <w:szCs w:val="28"/>
        </w:rPr>
      </w:pPr>
      <w:r w:rsidRPr="00FC7C8A">
        <w:rPr>
          <w:b/>
          <w:szCs w:val="28"/>
        </w:rPr>
        <w:t xml:space="preserve">РЕШИЛ: </w:t>
      </w:r>
    </w:p>
    <w:p w:rsidR="004F0EA7" w:rsidRPr="00FC7C8A" w:rsidRDefault="004F0EA7" w:rsidP="004F0EA7">
      <w:pPr>
        <w:pStyle w:val="a3"/>
        <w:ind w:firstLine="0"/>
        <w:rPr>
          <w:sz w:val="16"/>
          <w:szCs w:val="28"/>
        </w:rPr>
      </w:pPr>
    </w:p>
    <w:p w:rsidR="004F0EA7" w:rsidRPr="004F0EA7" w:rsidRDefault="004F0EA7" w:rsidP="00FC7C8A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szCs w:val="28"/>
        </w:rPr>
      </w:pPr>
      <w:proofErr w:type="gramStart"/>
      <w:r w:rsidRPr="004F0EA7">
        <w:rPr>
          <w:szCs w:val="28"/>
        </w:rPr>
        <w:t>Внести в Устав муниципального образования «Чистопольский муниципальный  район» Республики Татарстан, принятый решением Совета Чистопольского муниципального района от 29.01.2014 № 32/1 (в редакции решений Совета Чистопольского муниципального района от 28.04.2015 №45/1, от 18.12.2015 №3/4, 10.02.2017 №17/2, 07.08.2017 №23/1, 29.03.2018 №32/1, 23.11.2018 №39/1, 25.07.2019 №45/1, 13.05.2020 №55/1), следующие изменения и дополнения:</w:t>
      </w:r>
      <w:proofErr w:type="gramEnd"/>
    </w:p>
    <w:p w:rsidR="004F0EA7" w:rsidRPr="004F0EA7" w:rsidRDefault="004F0EA7" w:rsidP="004F0EA7">
      <w:pPr>
        <w:pStyle w:val="ae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в пункте  1 статьи 6: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1.1.1. дополнить подпунктом 9.1 следующего содержания: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«9.1) обеспечение первичных мер пожарной безопасности </w:t>
      </w:r>
      <w:r w:rsidR="00386A1B" w:rsidRPr="004F0EA7">
        <w:rPr>
          <w:sz w:val="28"/>
          <w:szCs w:val="28"/>
        </w:rPr>
        <w:t>в границах района за границами городского и сельских населенных пунктов</w:t>
      </w:r>
      <w:proofErr w:type="gramStart"/>
      <w:r w:rsidRPr="004F0EA7">
        <w:rPr>
          <w:sz w:val="28"/>
          <w:szCs w:val="28"/>
        </w:rPr>
        <w:t>;»</w:t>
      </w:r>
      <w:proofErr w:type="gramEnd"/>
      <w:r w:rsidRPr="004F0EA7">
        <w:rPr>
          <w:sz w:val="28"/>
          <w:szCs w:val="28"/>
        </w:rPr>
        <w:t>;</w:t>
      </w:r>
    </w:p>
    <w:p w:rsidR="004F0EA7" w:rsidRPr="004F0EA7" w:rsidRDefault="004F0EA7" w:rsidP="004F0EA7">
      <w:pPr>
        <w:pStyle w:val="ae"/>
        <w:ind w:left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1.1.2.под</w:t>
      </w:r>
      <w:hyperlink r:id="rId10" w:history="1">
        <w:r w:rsidRPr="004F0EA7">
          <w:rPr>
            <w:rStyle w:val="ad"/>
            <w:color w:val="auto"/>
            <w:sz w:val="28"/>
            <w:szCs w:val="28"/>
            <w:u w:val="none"/>
          </w:rPr>
          <w:t xml:space="preserve">пункт 40 </w:t>
        </w:r>
      </w:hyperlink>
      <w:r w:rsidRPr="004F0EA7">
        <w:rPr>
          <w:sz w:val="28"/>
          <w:szCs w:val="28"/>
        </w:rPr>
        <w:t>изложить в следующей редакции:</w:t>
      </w:r>
    </w:p>
    <w:p w:rsidR="004F0EA7" w:rsidRPr="004F0EA7" w:rsidRDefault="004F0EA7" w:rsidP="004F0EA7">
      <w:pPr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«40)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4F0EA7">
        <w:rPr>
          <w:sz w:val="28"/>
          <w:szCs w:val="28"/>
        </w:rPr>
        <w:t>;»</w:t>
      </w:r>
      <w:proofErr w:type="gramEnd"/>
      <w:r w:rsidRPr="004F0EA7">
        <w:rPr>
          <w:sz w:val="28"/>
          <w:szCs w:val="28"/>
        </w:rPr>
        <w:t>;</w:t>
      </w:r>
    </w:p>
    <w:p w:rsidR="00CE49FB" w:rsidRDefault="00CE49FB" w:rsidP="004F0EA7">
      <w:pPr>
        <w:pStyle w:val="ae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0EA7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4F0EA7">
        <w:rPr>
          <w:sz w:val="28"/>
          <w:szCs w:val="28"/>
        </w:rPr>
        <w:t xml:space="preserve"> 6.1</w:t>
      </w:r>
      <w:r>
        <w:rPr>
          <w:sz w:val="28"/>
          <w:szCs w:val="28"/>
        </w:rPr>
        <w:t>:</w:t>
      </w:r>
    </w:p>
    <w:p w:rsidR="00FC7C8A" w:rsidRDefault="00CE49FB" w:rsidP="00FC7C8A">
      <w:pPr>
        <w:pStyle w:val="ae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4F0EA7" w:rsidRPr="004F0EA7">
        <w:rPr>
          <w:sz w:val="28"/>
          <w:szCs w:val="28"/>
        </w:rPr>
        <w:t>пункт 24 изложить в следующей редакции:</w:t>
      </w:r>
    </w:p>
    <w:p w:rsidR="004F0EA7" w:rsidRDefault="004F0EA7" w:rsidP="00FC7C8A">
      <w:pPr>
        <w:pStyle w:val="ae"/>
        <w:suppressAutoHyphens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«24) организация в соответствии с федеральным законом выполнения комплексных кадастровых работ на территории </w:t>
      </w:r>
      <w:r w:rsidR="00CE49FB">
        <w:rPr>
          <w:sz w:val="28"/>
          <w:szCs w:val="28"/>
        </w:rPr>
        <w:t xml:space="preserve">сельских </w:t>
      </w:r>
      <w:r w:rsidRPr="004F0EA7">
        <w:rPr>
          <w:sz w:val="28"/>
          <w:szCs w:val="28"/>
        </w:rPr>
        <w:t>поселений и утверждение карты-плана территории</w:t>
      </w:r>
      <w:proofErr w:type="gramStart"/>
      <w:r w:rsidR="00CE49FB">
        <w:rPr>
          <w:sz w:val="28"/>
          <w:szCs w:val="28"/>
        </w:rPr>
        <w:t>;</w:t>
      </w:r>
      <w:r w:rsidRPr="004F0EA7">
        <w:rPr>
          <w:sz w:val="28"/>
          <w:szCs w:val="28"/>
        </w:rPr>
        <w:t>»</w:t>
      </w:r>
      <w:proofErr w:type="gramEnd"/>
      <w:r w:rsidRPr="004F0EA7">
        <w:rPr>
          <w:sz w:val="28"/>
          <w:szCs w:val="28"/>
        </w:rPr>
        <w:t>;</w:t>
      </w:r>
    </w:p>
    <w:p w:rsidR="00CE49FB" w:rsidRDefault="00CE49FB" w:rsidP="00CE49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пунктом 25 следующего содержания:</w:t>
      </w:r>
    </w:p>
    <w:p w:rsidR="00CE49FB" w:rsidRDefault="00CE49FB" w:rsidP="00CE49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«25) принятие решений и проведение на территории сельских поселений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1.3.  пункт 1 </w:t>
      </w:r>
      <w:hyperlink r:id="rId11" w:history="1">
        <w:r w:rsidRPr="004F0EA7">
          <w:rPr>
            <w:sz w:val="28"/>
            <w:szCs w:val="28"/>
          </w:rPr>
          <w:t xml:space="preserve">статьи </w:t>
        </w:r>
      </w:hyperlink>
      <w:r w:rsidRPr="004F0EA7">
        <w:rPr>
          <w:sz w:val="28"/>
          <w:szCs w:val="28"/>
        </w:rPr>
        <w:t>7: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1.3.1. дополнить подпунктом 15 следующего содержания: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F0EA7">
        <w:rPr>
          <w:sz w:val="28"/>
          <w:szCs w:val="28"/>
        </w:rPr>
        <w:t>;»</w:t>
      </w:r>
      <w:proofErr w:type="gramEnd"/>
      <w:r w:rsidRPr="004F0EA7">
        <w:rPr>
          <w:sz w:val="28"/>
          <w:szCs w:val="28"/>
        </w:rPr>
        <w:t>;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1.3.2. дополнить подпунктом 16 следующего содержания:</w:t>
      </w:r>
    </w:p>
    <w:p w:rsidR="004F0EA7" w:rsidRPr="004F0EA7" w:rsidRDefault="004F0EA7" w:rsidP="004F0EA7">
      <w:pPr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«16)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4F0EA7">
        <w:rPr>
          <w:sz w:val="28"/>
          <w:szCs w:val="28"/>
        </w:rPr>
        <w:t>;»</w:t>
      </w:r>
      <w:proofErr w:type="gramEnd"/>
      <w:r w:rsidRPr="004F0EA7">
        <w:rPr>
          <w:sz w:val="28"/>
          <w:szCs w:val="28"/>
        </w:rPr>
        <w:t>;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1.3.3. дополнить подпунктом 17 следующего содержания:</w:t>
      </w:r>
    </w:p>
    <w:p w:rsidR="004F0EA7" w:rsidRPr="004F0EA7" w:rsidRDefault="004F0EA7" w:rsidP="004F0EA7">
      <w:pPr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«17) создание муниципальной пожарной охраны</w:t>
      </w:r>
      <w:proofErr w:type="gramStart"/>
      <w:r w:rsidRPr="004F0EA7">
        <w:rPr>
          <w:sz w:val="28"/>
          <w:szCs w:val="28"/>
        </w:rPr>
        <w:t>.»;</w:t>
      </w:r>
      <w:proofErr w:type="gramEnd"/>
    </w:p>
    <w:p w:rsidR="004F0EA7" w:rsidRPr="004F0EA7" w:rsidRDefault="004F0EA7" w:rsidP="004F0EA7">
      <w:pPr>
        <w:pStyle w:val="ae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4F0EA7">
        <w:rPr>
          <w:bCs/>
          <w:sz w:val="28"/>
          <w:szCs w:val="28"/>
        </w:rPr>
        <w:t xml:space="preserve">статью 12 </w:t>
      </w:r>
      <w:hyperlink r:id="rId12" w:history="1">
        <w:r w:rsidRPr="004F0EA7">
          <w:rPr>
            <w:bCs/>
            <w:sz w:val="28"/>
            <w:szCs w:val="28"/>
          </w:rPr>
          <w:t>дополнить</w:t>
        </w:r>
      </w:hyperlink>
      <w:r w:rsidRPr="004F0EA7">
        <w:rPr>
          <w:bCs/>
          <w:sz w:val="28"/>
          <w:szCs w:val="28"/>
        </w:rPr>
        <w:t xml:space="preserve"> пунктом 8.1) следующего содержания:</w:t>
      </w:r>
    </w:p>
    <w:p w:rsidR="004F0EA7" w:rsidRPr="004F0EA7" w:rsidRDefault="004F0EA7" w:rsidP="004F0EA7">
      <w:pPr>
        <w:pStyle w:val="ae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4F0EA7">
        <w:rPr>
          <w:bCs/>
          <w:sz w:val="28"/>
          <w:szCs w:val="28"/>
        </w:rPr>
        <w:t>«8.1) инициативные проекты</w:t>
      </w:r>
      <w:proofErr w:type="gramStart"/>
      <w:r w:rsidRPr="004F0EA7">
        <w:rPr>
          <w:bCs/>
          <w:sz w:val="28"/>
          <w:szCs w:val="28"/>
        </w:rPr>
        <w:t>;»</w:t>
      </w:r>
      <w:proofErr w:type="gramEnd"/>
      <w:r w:rsidRPr="004F0EA7">
        <w:rPr>
          <w:bCs/>
          <w:sz w:val="28"/>
          <w:szCs w:val="28"/>
        </w:rPr>
        <w:t>;</w:t>
      </w:r>
    </w:p>
    <w:p w:rsidR="004F0EA7" w:rsidRPr="004F0EA7" w:rsidRDefault="004F0EA7" w:rsidP="004F0EA7">
      <w:pPr>
        <w:pStyle w:val="ae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в </w:t>
      </w:r>
      <w:hyperlink r:id="rId13" w:history="1">
        <w:r w:rsidRPr="004F0EA7">
          <w:rPr>
            <w:sz w:val="28"/>
            <w:szCs w:val="28"/>
          </w:rPr>
          <w:t xml:space="preserve">статье </w:t>
        </w:r>
      </w:hyperlink>
      <w:r w:rsidRPr="004F0EA7">
        <w:rPr>
          <w:sz w:val="28"/>
          <w:szCs w:val="28"/>
        </w:rPr>
        <w:t>17: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1.5.1. в пункте 1 после слов «и должностных лиц местного самоуправления района» дополнить словами «, обсуждения вопросов внесения инициативных проектов и их рассмотрения»;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1.5.2. пункт 4 дополнить абзацем следующего содержания: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района</w:t>
      </w:r>
      <w:proofErr w:type="gramStart"/>
      <w:r w:rsidRPr="004F0EA7">
        <w:rPr>
          <w:sz w:val="28"/>
          <w:szCs w:val="28"/>
        </w:rPr>
        <w:t>.»;</w:t>
      </w:r>
      <w:proofErr w:type="gramEnd"/>
    </w:p>
    <w:p w:rsidR="004F0EA7" w:rsidRPr="004F0EA7" w:rsidRDefault="004F0EA7" w:rsidP="004F0EA7">
      <w:pPr>
        <w:pStyle w:val="ae"/>
        <w:numPr>
          <w:ilvl w:val="1"/>
          <w:numId w:val="15"/>
        </w:numPr>
        <w:autoSpaceDE w:val="0"/>
        <w:autoSpaceDN w:val="0"/>
        <w:adjustRightInd w:val="0"/>
        <w:ind w:left="0" w:firstLine="0"/>
        <w:jc w:val="both"/>
        <w:rPr>
          <w:rStyle w:val="namedoc"/>
          <w:sz w:val="28"/>
          <w:szCs w:val="28"/>
        </w:rPr>
      </w:pPr>
      <w:r w:rsidRPr="004F0EA7">
        <w:rPr>
          <w:rStyle w:val="namedoc"/>
          <w:sz w:val="28"/>
          <w:szCs w:val="28"/>
        </w:rPr>
        <w:t>в статье 19: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</w:rPr>
        <w:t xml:space="preserve">1.6.1. </w:t>
      </w:r>
      <w:hyperlink r:id="rId14" w:history="1">
        <w:r w:rsidRPr="004F0EA7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 xml:space="preserve">пункт 2 </w:t>
        </w:r>
      </w:hyperlink>
      <w:r w:rsidRPr="004F0EA7">
        <w:rPr>
          <w:sz w:val="28"/>
          <w:szCs w:val="28"/>
          <w:shd w:val="clear" w:color="auto" w:fill="FFFFFF"/>
        </w:rPr>
        <w:t xml:space="preserve"> дополнить предложением следующего содержания: 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>«В опросе граждан по вопросу выявления мнения граждан о поддержке инициативного проекта вправе участвовать жители района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4F0EA7">
        <w:rPr>
          <w:sz w:val="28"/>
          <w:szCs w:val="28"/>
          <w:shd w:val="clear" w:color="auto" w:fill="FFFFFF"/>
        </w:rPr>
        <w:t>.»;</w:t>
      </w:r>
      <w:proofErr w:type="gramEnd"/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1.6.2. пункт 3 дополнить подпунктом 3 следующего содержания: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«3) жителей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4F0EA7">
        <w:rPr>
          <w:sz w:val="28"/>
          <w:szCs w:val="28"/>
        </w:rPr>
        <w:t>.»;</w:t>
      </w:r>
      <w:proofErr w:type="gramEnd"/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1.6.3. в пункте 5: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в </w:t>
      </w:r>
      <w:hyperlink r:id="rId15" w:history="1">
        <w:r w:rsidRPr="004F0EA7">
          <w:rPr>
            <w:sz w:val="28"/>
            <w:szCs w:val="28"/>
          </w:rPr>
          <w:t>абзаце первом</w:t>
        </w:r>
      </w:hyperlink>
      <w:r w:rsidRPr="004F0EA7">
        <w:rPr>
          <w:sz w:val="28"/>
          <w:szCs w:val="28"/>
        </w:rPr>
        <w:t xml:space="preserve"> слова «Советом района. В решении» заменить словами «Советом района. Для проведения опроса граждан может использоваться официальный сайт района в информационно-телекоммуникационной сети «Интернет». В решении»;</w:t>
      </w:r>
    </w:p>
    <w:p w:rsidR="004F0EA7" w:rsidRPr="004F0EA7" w:rsidRDefault="009678AE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6" w:history="1">
        <w:r w:rsidR="004F0EA7" w:rsidRPr="004F0EA7">
          <w:rPr>
            <w:sz w:val="28"/>
            <w:szCs w:val="28"/>
          </w:rPr>
          <w:t>дополнить</w:t>
        </w:r>
      </w:hyperlink>
      <w:r w:rsidR="004F0EA7" w:rsidRPr="004F0EA7">
        <w:rPr>
          <w:sz w:val="28"/>
          <w:szCs w:val="28"/>
        </w:rPr>
        <w:t xml:space="preserve"> подпунктом 6 следующего содержания: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lastRenderedPageBreak/>
        <w:t>«6) порядок идентификации участников опроса в случае проведения опроса граждан с использованием официального сайта района в информационно-телекоммуникационной сети «Интернет»</w:t>
      </w:r>
      <w:proofErr w:type="gramStart"/>
      <w:r w:rsidRPr="004F0EA7">
        <w:rPr>
          <w:sz w:val="28"/>
          <w:szCs w:val="28"/>
        </w:rPr>
        <w:t>.»</w:t>
      </w:r>
      <w:proofErr w:type="gramEnd"/>
      <w:r w:rsidRPr="004F0EA7">
        <w:rPr>
          <w:sz w:val="28"/>
          <w:szCs w:val="28"/>
        </w:rPr>
        <w:t>;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1.6.4 под</w:t>
      </w:r>
      <w:hyperlink r:id="rId17" w:history="1">
        <w:r w:rsidRPr="004F0EA7">
          <w:rPr>
            <w:sz w:val="28"/>
            <w:szCs w:val="28"/>
          </w:rPr>
          <w:t>пункт 1 пункта 7</w:t>
        </w:r>
      </w:hyperlink>
      <w:r w:rsidRPr="004F0EA7">
        <w:rPr>
          <w:sz w:val="28"/>
          <w:szCs w:val="28"/>
        </w:rPr>
        <w:t xml:space="preserve"> дополнить словами «или жителей района»;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1.7. дополнить статьей 20.1. следующего содержания: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«Статья 20.1. Инициативные проекты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 Порядок выдвижения, внесения, обсуждения, рассмотрения инициативных проектов, а также проведения их конкурсного отбора устанавливается Советом района в соответствии с  федеральными законами и законами Республики Татарстан</w:t>
      </w:r>
      <w:proofErr w:type="gramStart"/>
      <w:r w:rsidRPr="004F0EA7">
        <w:rPr>
          <w:sz w:val="28"/>
          <w:szCs w:val="28"/>
        </w:rPr>
        <w:t>.»;</w:t>
      </w:r>
      <w:proofErr w:type="gramEnd"/>
    </w:p>
    <w:p w:rsidR="004F0EA7" w:rsidRPr="004F0EA7" w:rsidRDefault="004F0EA7" w:rsidP="004F0EA7">
      <w:pPr>
        <w:pStyle w:val="ae"/>
        <w:numPr>
          <w:ilvl w:val="1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статью 25 дополнить пунктом 14 следующего содержания: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«14. Депутату Совета района для осуществления своих полномочий на непостоянной основе гарантируется сохранение места работы (должности) на период четырех рабочих дней в месяц</w:t>
      </w:r>
      <w:proofErr w:type="gramStart"/>
      <w:r w:rsidRPr="004F0EA7">
        <w:rPr>
          <w:sz w:val="28"/>
          <w:szCs w:val="28"/>
        </w:rPr>
        <w:t>.»;</w:t>
      </w:r>
      <w:proofErr w:type="gramEnd"/>
    </w:p>
    <w:p w:rsidR="004F0EA7" w:rsidRPr="004F0EA7" w:rsidRDefault="004F0EA7" w:rsidP="004F0EA7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1.9. в пункте 1 статьи 42:</w:t>
      </w:r>
    </w:p>
    <w:p w:rsidR="004F0EA7" w:rsidRPr="004F0EA7" w:rsidRDefault="004F0EA7" w:rsidP="004F0EA7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1.9.1. подпункт 7 дополнить абзацем следующего содержания: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«- обеспечивает проведение первичных мер пожарной безопасности в границах района за границами городского и сельских населенных пунктов</w:t>
      </w:r>
      <w:proofErr w:type="gramStart"/>
      <w:r w:rsidRPr="004F0EA7">
        <w:rPr>
          <w:sz w:val="28"/>
          <w:szCs w:val="28"/>
        </w:rPr>
        <w:t>;»</w:t>
      </w:r>
      <w:proofErr w:type="gramEnd"/>
      <w:r w:rsidRPr="004F0EA7">
        <w:rPr>
          <w:sz w:val="28"/>
          <w:szCs w:val="28"/>
        </w:rPr>
        <w:t>;</w:t>
      </w:r>
    </w:p>
    <w:p w:rsidR="00973A7F" w:rsidRDefault="004F0EA7" w:rsidP="00973A7F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1.9.2. в подпункте 8.1</w:t>
      </w:r>
      <w:r w:rsidR="00973A7F">
        <w:rPr>
          <w:sz w:val="28"/>
          <w:szCs w:val="28"/>
        </w:rPr>
        <w:t xml:space="preserve"> </w:t>
      </w:r>
      <w:r w:rsidRPr="004F0EA7">
        <w:rPr>
          <w:sz w:val="28"/>
          <w:szCs w:val="28"/>
        </w:rPr>
        <w:t xml:space="preserve">абзац 23 </w:t>
      </w:r>
      <w:r w:rsidR="00973A7F">
        <w:rPr>
          <w:sz w:val="28"/>
          <w:szCs w:val="28"/>
        </w:rPr>
        <w:t>признать утратившим силу;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1.10. абзац второй пункта 3 статьи 67 дополнить подпунктом 3 следующего содержания: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4F0EA7">
        <w:rPr>
          <w:sz w:val="28"/>
          <w:szCs w:val="28"/>
        </w:rPr>
        <w:t>.»;</w:t>
      </w:r>
      <w:proofErr w:type="gramEnd"/>
    </w:p>
    <w:p w:rsidR="004F0EA7" w:rsidRPr="004F0EA7" w:rsidRDefault="004F0EA7" w:rsidP="004F0EA7">
      <w:pPr>
        <w:pStyle w:val="ae"/>
        <w:numPr>
          <w:ilvl w:val="1"/>
          <w:numId w:val="16"/>
        </w:numPr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в статье </w:t>
      </w:r>
      <w:r w:rsidRPr="004F0EA7">
        <w:rPr>
          <w:b/>
          <w:sz w:val="28"/>
          <w:szCs w:val="28"/>
        </w:rPr>
        <w:t>77:</w:t>
      </w:r>
      <w:r w:rsidRPr="004F0EA7">
        <w:rPr>
          <w:sz w:val="28"/>
          <w:szCs w:val="28"/>
        </w:rPr>
        <w:t xml:space="preserve"> 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jc w:val="both"/>
        <w:rPr>
          <w:sz w:val="28"/>
          <w:szCs w:val="28"/>
        </w:rPr>
      </w:pPr>
      <w:r w:rsidRPr="004F0EA7">
        <w:rPr>
          <w:sz w:val="28"/>
          <w:szCs w:val="28"/>
        </w:rPr>
        <w:t>дополнить пунктом 1.1. следующего содержания:</w:t>
      </w:r>
    </w:p>
    <w:p w:rsidR="004F0EA7" w:rsidRPr="004F0EA7" w:rsidRDefault="004F0EA7" w:rsidP="004F0EA7">
      <w:pPr>
        <w:pStyle w:val="ae"/>
        <w:ind w:left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«1.1. </w:t>
      </w:r>
      <w:r w:rsidRPr="004F0EA7">
        <w:rPr>
          <w:sz w:val="28"/>
          <w:szCs w:val="28"/>
          <w:shd w:val="clear" w:color="auto" w:fill="FFFFFF"/>
        </w:rPr>
        <w:t>Бюджет района предназначен для исполнения расходных обязательств района</w:t>
      </w:r>
      <w:proofErr w:type="gramStart"/>
      <w:r w:rsidRPr="004F0EA7">
        <w:rPr>
          <w:sz w:val="28"/>
          <w:szCs w:val="28"/>
          <w:shd w:val="clear" w:color="auto" w:fill="FFFFFF"/>
        </w:rPr>
        <w:t>.»;</w:t>
      </w:r>
      <w:proofErr w:type="gramEnd"/>
    </w:p>
    <w:p w:rsidR="004F0EA7" w:rsidRPr="004F0EA7" w:rsidRDefault="004F0EA7" w:rsidP="004F0EA7">
      <w:pPr>
        <w:pStyle w:val="ae"/>
        <w:numPr>
          <w:ilvl w:val="2"/>
          <w:numId w:val="16"/>
        </w:numPr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 xml:space="preserve">дополнить пунктом 2.1. следующего содержания: </w:t>
      </w:r>
    </w:p>
    <w:p w:rsidR="004F0EA7" w:rsidRPr="004F0EA7" w:rsidRDefault="004F0EA7" w:rsidP="004F0EA7">
      <w:pPr>
        <w:pStyle w:val="ae"/>
        <w:ind w:left="0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 xml:space="preserve">«2.1. </w:t>
      </w:r>
      <w:r w:rsidRPr="004F0EA7">
        <w:rPr>
          <w:rFonts w:eastAsia="Arial Unicode MS"/>
          <w:sz w:val="28"/>
          <w:szCs w:val="28"/>
          <w:shd w:val="clear" w:color="auto" w:fill="FFFFFF"/>
        </w:rPr>
        <w:t>Бюджет района и свод бюджетов городского и сельских поселений, входящих в состав района (без учета межбюджетных трансфертов между этими бюджетами), образуют консолидированный бюджет района</w:t>
      </w:r>
      <w:proofErr w:type="gramStart"/>
      <w:r w:rsidRPr="004F0EA7">
        <w:rPr>
          <w:rFonts w:eastAsia="Arial Unicode MS"/>
          <w:sz w:val="28"/>
          <w:szCs w:val="28"/>
          <w:shd w:val="clear" w:color="auto" w:fill="FFFFFF"/>
        </w:rPr>
        <w:t>.»;</w:t>
      </w:r>
      <w:proofErr w:type="gramEnd"/>
    </w:p>
    <w:p w:rsidR="004F0EA7" w:rsidRPr="004F0EA7" w:rsidRDefault="004F0EA7" w:rsidP="004F0EA7">
      <w:pPr>
        <w:pStyle w:val="ae"/>
        <w:ind w:left="0"/>
        <w:jc w:val="both"/>
        <w:rPr>
          <w:sz w:val="28"/>
          <w:szCs w:val="28"/>
        </w:rPr>
      </w:pPr>
      <w:r w:rsidRPr="004F0EA7">
        <w:rPr>
          <w:sz w:val="28"/>
          <w:szCs w:val="28"/>
          <w:shd w:val="clear" w:color="auto" w:fill="FFFFFF"/>
        </w:rPr>
        <w:t>пункты 3-4 признать утратившими силу;</w:t>
      </w:r>
    </w:p>
    <w:p w:rsidR="004F0EA7" w:rsidRPr="004F0EA7" w:rsidRDefault="004F0EA7" w:rsidP="004F0EA7">
      <w:pPr>
        <w:pStyle w:val="ae"/>
        <w:numPr>
          <w:ilvl w:val="1"/>
          <w:numId w:val="16"/>
        </w:numPr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в статье 78: 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 xml:space="preserve">пункт 1 изложить в следующей редакции: </w:t>
      </w:r>
    </w:p>
    <w:p w:rsidR="004F0EA7" w:rsidRPr="004F0EA7" w:rsidRDefault="004F0EA7" w:rsidP="004F0EA7">
      <w:pPr>
        <w:pStyle w:val="ae"/>
        <w:ind w:left="0"/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>«1.</w:t>
      </w:r>
      <w:r w:rsidRPr="004F0EA7">
        <w:rPr>
          <w:spacing w:val="2"/>
          <w:sz w:val="28"/>
          <w:szCs w:val="28"/>
          <w:shd w:val="clear" w:color="auto" w:fill="FFFFFF"/>
        </w:rPr>
        <w:t xml:space="preserve"> Органы местного самоуправления района самостоятельно осуществляют бюджетный процесс в районе, за исключением случаев, предусмотренных Бюджетным кодексом Российской Федерации. </w:t>
      </w:r>
      <w:r w:rsidRPr="004F0EA7">
        <w:rPr>
          <w:sz w:val="28"/>
          <w:szCs w:val="28"/>
          <w:shd w:val="clear" w:color="auto" w:fill="FFFFFF"/>
        </w:rPr>
        <w:t>Положение о бюджетном процессе района утверждается решением Совета района</w:t>
      </w:r>
      <w:proofErr w:type="gramStart"/>
      <w:r w:rsidRPr="004F0EA7">
        <w:rPr>
          <w:sz w:val="28"/>
          <w:szCs w:val="28"/>
          <w:shd w:val="clear" w:color="auto" w:fill="FFFFFF"/>
        </w:rPr>
        <w:t xml:space="preserve">.»; </w:t>
      </w:r>
      <w:proofErr w:type="gramEnd"/>
    </w:p>
    <w:p w:rsidR="004F0EA7" w:rsidRPr="004F0EA7" w:rsidRDefault="004F0EA7" w:rsidP="004F0EA7">
      <w:pPr>
        <w:pStyle w:val="ae"/>
        <w:numPr>
          <w:ilvl w:val="2"/>
          <w:numId w:val="16"/>
        </w:numPr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>пункты 3 – 4 признать утратившими силу;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>пункт 6 изложить в следующей редакции:</w:t>
      </w:r>
    </w:p>
    <w:p w:rsidR="004F0EA7" w:rsidRPr="004F0EA7" w:rsidRDefault="004F0EA7" w:rsidP="004F0EA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 xml:space="preserve">«6. </w:t>
      </w:r>
      <w:r w:rsidRPr="004F0EA7">
        <w:rPr>
          <w:sz w:val="28"/>
          <w:szCs w:val="28"/>
        </w:rPr>
        <w:t>Порядок составления проекта бюджета района устанавливается Исполнительным комитетом района с соблюдением требований, устанавливаемых Бюджетным кодексом Российской Федерации и п</w:t>
      </w:r>
      <w:r w:rsidRPr="004F0EA7">
        <w:rPr>
          <w:sz w:val="28"/>
          <w:szCs w:val="28"/>
          <w:shd w:val="clear" w:color="auto" w:fill="FFFFFF"/>
        </w:rPr>
        <w:t>оложением о бюджетном процессе в районе</w:t>
      </w:r>
      <w:proofErr w:type="gramStart"/>
      <w:r w:rsidRPr="004F0EA7">
        <w:rPr>
          <w:sz w:val="28"/>
          <w:szCs w:val="28"/>
          <w:shd w:val="clear" w:color="auto" w:fill="FFFFFF"/>
        </w:rPr>
        <w:t>.»;</w:t>
      </w:r>
      <w:proofErr w:type="gramEnd"/>
    </w:p>
    <w:p w:rsidR="004F0EA7" w:rsidRPr="004F0EA7" w:rsidRDefault="004F0EA7" w:rsidP="004F0EA7">
      <w:pPr>
        <w:pStyle w:val="ae"/>
        <w:numPr>
          <w:ilvl w:val="2"/>
          <w:numId w:val="16"/>
        </w:numPr>
        <w:shd w:val="clear" w:color="auto" w:fill="FFFFFF"/>
        <w:jc w:val="both"/>
        <w:rPr>
          <w:sz w:val="28"/>
          <w:szCs w:val="28"/>
        </w:rPr>
      </w:pPr>
      <w:r w:rsidRPr="004F0EA7">
        <w:rPr>
          <w:sz w:val="28"/>
          <w:szCs w:val="28"/>
          <w:shd w:val="clear" w:color="auto" w:fill="FFFFFF"/>
        </w:rPr>
        <w:t xml:space="preserve">пункты 7-10, </w:t>
      </w:r>
      <w:r w:rsidRPr="004F0EA7">
        <w:rPr>
          <w:sz w:val="28"/>
          <w:szCs w:val="28"/>
        </w:rPr>
        <w:t xml:space="preserve">17-21 признать утратившим силу; </w:t>
      </w:r>
    </w:p>
    <w:p w:rsidR="004F0EA7" w:rsidRPr="004F0EA7" w:rsidRDefault="004F0EA7" w:rsidP="004F0EA7">
      <w:pPr>
        <w:pStyle w:val="ae"/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lastRenderedPageBreak/>
        <w:t>в статье 81: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пункт 1 изложить в следующей редакции: </w:t>
      </w:r>
    </w:p>
    <w:p w:rsidR="004F0EA7" w:rsidRPr="004F0EA7" w:rsidRDefault="004F0EA7" w:rsidP="004F0EA7">
      <w:pPr>
        <w:pStyle w:val="ae"/>
        <w:ind w:left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«1.</w:t>
      </w:r>
      <w:r w:rsidRPr="004F0EA7">
        <w:rPr>
          <w:sz w:val="28"/>
          <w:szCs w:val="28"/>
          <w:shd w:val="clear" w:color="auto" w:fill="FFFFFF"/>
        </w:rPr>
        <w:t xml:space="preserve"> Район вправе осуществлять муниципальные заимствования, в том числе путем выпуска муниципальных ценных бумаг, в соответствии с Бюджетным </w:t>
      </w:r>
      <w:hyperlink r:id="rId18" w:anchor="dst5299" w:history="1">
        <w:r w:rsidRPr="004F0EA7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4F0EA7">
        <w:rPr>
          <w:sz w:val="28"/>
          <w:szCs w:val="28"/>
          <w:shd w:val="clear" w:color="auto" w:fill="FFFFFF"/>
        </w:rPr>
        <w:t> Российской Федерации и настоящим Уставом</w:t>
      </w:r>
      <w:proofErr w:type="gramStart"/>
      <w:r w:rsidRPr="004F0EA7">
        <w:rPr>
          <w:sz w:val="28"/>
          <w:szCs w:val="28"/>
          <w:shd w:val="clear" w:color="auto" w:fill="FFFFFF"/>
        </w:rPr>
        <w:t>.</w:t>
      </w:r>
      <w:r w:rsidRPr="004F0EA7">
        <w:rPr>
          <w:sz w:val="28"/>
          <w:szCs w:val="28"/>
        </w:rPr>
        <w:t>»;</w:t>
      </w:r>
      <w:proofErr w:type="gramEnd"/>
    </w:p>
    <w:p w:rsidR="004F0EA7" w:rsidRPr="004F0EA7" w:rsidRDefault="004F0EA7" w:rsidP="004F0EA7">
      <w:pPr>
        <w:pStyle w:val="ae"/>
        <w:numPr>
          <w:ilvl w:val="2"/>
          <w:numId w:val="16"/>
        </w:numPr>
        <w:jc w:val="both"/>
        <w:rPr>
          <w:sz w:val="28"/>
          <w:szCs w:val="28"/>
        </w:rPr>
      </w:pPr>
      <w:r w:rsidRPr="004F0EA7">
        <w:rPr>
          <w:sz w:val="28"/>
          <w:szCs w:val="28"/>
        </w:rPr>
        <w:t>пункт 3 признать утратившим силу;</w:t>
      </w:r>
    </w:p>
    <w:p w:rsidR="004F0EA7" w:rsidRPr="004F0EA7" w:rsidRDefault="004F0EA7" w:rsidP="004F0EA7">
      <w:pPr>
        <w:pStyle w:val="ae"/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в статье 82: 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ind w:left="0" w:firstLine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пункт 1 изложить в следующей редакции: </w:t>
      </w:r>
    </w:p>
    <w:p w:rsidR="004F0EA7" w:rsidRPr="004F0EA7" w:rsidRDefault="004F0EA7" w:rsidP="004F0EA7">
      <w:pPr>
        <w:pStyle w:val="ae"/>
        <w:ind w:left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«1. </w:t>
      </w:r>
      <w:r w:rsidRPr="004F0EA7">
        <w:rPr>
          <w:sz w:val="28"/>
          <w:szCs w:val="28"/>
          <w:shd w:val="clear" w:color="auto" w:fill="FFFFFF"/>
        </w:rPr>
        <w:t>Исполнение  бюджета района обеспечивается Исполнительным комитетом района. Организация исполнения бюджета возлагается на Финансово-бюджетную палату района</w:t>
      </w:r>
      <w:proofErr w:type="gramStart"/>
      <w:r w:rsidRPr="004F0EA7">
        <w:rPr>
          <w:sz w:val="28"/>
          <w:szCs w:val="28"/>
          <w:shd w:val="clear" w:color="auto" w:fill="FFFFFF"/>
        </w:rPr>
        <w:t>.</w:t>
      </w:r>
      <w:r w:rsidRPr="004F0EA7">
        <w:rPr>
          <w:sz w:val="28"/>
          <w:szCs w:val="28"/>
        </w:rPr>
        <w:t>»;</w:t>
      </w:r>
      <w:proofErr w:type="gramEnd"/>
    </w:p>
    <w:p w:rsidR="004F0EA7" w:rsidRPr="004F0EA7" w:rsidRDefault="004F0EA7" w:rsidP="004F0EA7">
      <w:pPr>
        <w:pStyle w:val="ae"/>
        <w:numPr>
          <w:ilvl w:val="2"/>
          <w:numId w:val="16"/>
        </w:numPr>
        <w:jc w:val="both"/>
        <w:rPr>
          <w:sz w:val="28"/>
          <w:szCs w:val="28"/>
        </w:rPr>
      </w:pPr>
      <w:r w:rsidRPr="004F0EA7">
        <w:rPr>
          <w:sz w:val="28"/>
          <w:szCs w:val="28"/>
        </w:rPr>
        <w:t>пункт 3 признать утратившим силу;</w:t>
      </w:r>
    </w:p>
    <w:p w:rsidR="004F0EA7" w:rsidRPr="004F0EA7" w:rsidRDefault="004F0EA7" w:rsidP="004F0EA7">
      <w:pPr>
        <w:pStyle w:val="ae"/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в статье 83: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ind w:left="0" w:firstLine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наименование статьи 83 изложить в следующей редакции: </w:t>
      </w:r>
    </w:p>
    <w:p w:rsidR="004F0EA7" w:rsidRPr="004F0EA7" w:rsidRDefault="004F0EA7" w:rsidP="004F0EA7">
      <w:pPr>
        <w:pStyle w:val="ae"/>
        <w:ind w:left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«Статья 83. Бюджетная отчетность. Отчет об исполнении бюджета района»;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jc w:val="both"/>
        <w:rPr>
          <w:sz w:val="28"/>
          <w:szCs w:val="28"/>
        </w:rPr>
      </w:pPr>
      <w:r w:rsidRPr="004F0EA7">
        <w:rPr>
          <w:sz w:val="28"/>
          <w:szCs w:val="28"/>
        </w:rPr>
        <w:t>пункт 1 дополнить предложением следующего содержания:</w:t>
      </w:r>
    </w:p>
    <w:p w:rsidR="004F0EA7" w:rsidRPr="004F0EA7" w:rsidRDefault="004F0EA7" w:rsidP="004F0EA7">
      <w:pPr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«Отчет об исполнении бюджета района является ежеквартальным</w:t>
      </w:r>
      <w:proofErr w:type="gramStart"/>
      <w:r w:rsidRPr="004F0EA7">
        <w:rPr>
          <w:sz w:val="28"/>
          <w:szCs w:val="28"/>
        </w:rPr>
        <w:t>.»;</w:t>
      </w:r>
      <w:proofErr w:type="gramEnd"/>
    </w:p>
    <w:p w:rsidR="004F0EA7" w:rsidRPr="004F0EA7" w:rsidRDefault="004F0EA7" w:rsidP="004F0EA7">
      <w:pPr>
        <w:pStyle w:val="ae"/>
        <w:numPr>
          <w:ilvl w:val="2"/>
          <w:numId w:val="16"/>
        </w:numPr>
        <w:jc w:val="both"/>
        <w:rPr>
          <w:sz w:val="28"/>
          <w:szCs w:val="28"/>
        </w:rPr>
      </w:pPr>
      <w:r w:rsidRPr="004F0EA7">
        <w:rPr>
          <w:sz w:val="28"/>
          <w:szCs w:val="28"/>
        </w:rPr>
        <w:t>в пункте 2 слово «сводной» исключить;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абзац первый пункта 4 изложить в следующей редакции:</w:t>
      </w:r>
    </w:p>
    <w:p w:rsidR="004F0EA7" w:rsidRPr="004F0EA7" w:rsidRDefault="004F0EA7" w:rsidP="004F0E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«4. Годовой отчет об исполнении бюджета района до его рассмотрения в Совете района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proofErr w:type="gramStart"/>
      <w:r w:rsidRPr="004F0EA7">
        <w:rPr>
          <w:sz w:val="28"/>
          <w:szCs w:val="28"/>
        </w:rPr>
        <w:t>.»;</w:t>
      </w:r>
      <w:proofErr w:type="gramEnd"/>
    </w:p>
    <w:p w:rsidR="004F0EA7" w:rsidRPr="004F0EA7" w:rsidRDefault="004F0EA7" w:rsidP="004F0EA7">
      <w:pPr>
        <w:pStyle w:val="ae"/>
        <w:numPr>
          <w:ilvl w:val="2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 xml:space="preserve">пункт 6 изложить в следующей редакции: </w:t>
      </w:r>
    </w:p>
    <w:p w:rsidR="004F0EA7" w:rsidRPr="004F0EA7" w:rsidRDefault="004F0EA7" w:rsidP="004F0EA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>«6.</w:t>
      </w:r>
      <w:r w:rsidRPr="004F0EA7">
        <w:rPr>
          <w:sz w:val="28"/>
          <w:szCs w:val="28"/>
        </w:rPr>
        <w:t>Годовой отчет об исполнении бюджета района представляется в Совет района не позднее 1 мая текущего года.</w:t>
      </w:r>
      <w:r w:rsidRPr="004F0EA7">
        <w:rPr>
          <w:sz w:val="28"/>
          <w:szCs w:val="28"/>
          <w:shd w:val="clear" w:color="auto" w:fill="FFFFFF"/>
        </w:rPr>
        <w:t xml:space="preserve"> </w:t>
      </w:r>
    </w:p>
    <w:p w:rsidR="004F0EA7" w:rsidRPr="004F0EA7" w:rsidRDefault="004F0EA7" w:rsidP="004F0EA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proofErr w:type="gramStart"/>
      <w:r w:rsidRPr="004F0EA7">
        <w:rPr>
          <w:sz w:val="28"/>
          <w:szCs w:val="28"/>
          <w:shd w:val="clear" w:color="auto" w:fill="FFFFFF"/>
        </w:rPr>
        <w:t>Одновременно с годовым отчетом об исполнении бюджета района представляются пояснительная записка к нему, содержащая анализ исполнения бюджета района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района и бюджетная отчетность об исполнении консолидированного бюджета, иные документы, предусмотренные бюджетным законодательством Российской Федерации.»;</w:t>
      </w:r>
      <w:proofErr w:type="gramEnd"/>
    </w:p>
    <w:p w:rsidR="004F0EA7" w:rsidRPr="004F0EA7" w:rsidRDefault="004F0EA7" w:rsidP="004F0EA7">
      <w:pPr>
        <w:pStyle w:val="ae"/>
        <w:numPr>
          <w:ilvl w:val="2"/>
          <w:numId w:val="16"/>
        </w:numPr>
        <w:shd w:val="clear" w:color="auto" w:fill="FFFFFF"/>
        <w:ind w:left="0" w:firstLine="0"/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>в пункте 7 слова «либо отклонении годового отчета» заменить словами «либо отклонении решения»;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F0EA7">
        <w:rPr>
          <w:sz w:val="28"/>
          <w:szCs w:val="28"/>
          <w:shd w:val="clear" w:color="auto" w:fill="FFFFFF"/>
        </w:rPr>
        <w:t>в пункте 8 слова «годового отчета» заменить словами «решения»;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  <w:r w:rsidRPr="004F0EA7">
        <w:rPr>
          <w:sz w:val="28"/>
          <w:szCs w:val="28"/>
          <w:shd w:val="clear" w:color="auto" w:fill="FFFFFF"/>
        </w:rPr>
        <w:t>в пункте 9 абзацы 2-6 признать утратившими силу</w:t>
      </w:r>
      <w:r w:rsidRPr="004F0EA7">
        <w:rPr>
          <w:sz w:val="28"/>
          <w:szCs w:val="28"/>
        </w:rPr>
        <w:t>;</w:t>
      </w:r>
    </w:p>
    <w:p w:rsidR="004F0EA7" w:rsidRPr="004F0EA7" w:rsidRDefault="004F0EA7" w:rsidP="004F0EA7">
      <w:pPr>
        <w:pStyle w:val="ae"/>
        <w:numPr>
          <w:ilvl w:val="1"/>
          <w:numId w:val="16"/>
        </w:numPr>
        <w:ind w:left="0" w:firstLine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в статье 84:</w:t>
      </w:r>
    </w:p>
    <w:p w:rsidR="004F0EA7" w:rsidRPr="004F0EA7" w:rsidRDefault="004F0EA7" w:rsidP="004F0EA7">
      <w:pPr>
        <w:pStyle w:val="ae"/>
        <w:numPr>
          <w:ilvl w:val="2"/>
          <w:numId w:val="16"/>
        </w:numPr>
        <w:ind w:left="0" w:firstLine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в пункте 1 слова «бюджетов бюджетной системы Российской Федерации» заменить словами «бюджета района»;</w:t>
      </w:r>
    </w:p>
    <w:p w:rsidR="004F0EA7" w:rsidRPr="004F0EA7" w:rsidRDefault="004F0EA7" w:rsidP="004F0EA7">
      <w:pPr>
        <w:pStyle w:val="ae"/>
        <w:ind w:left="0"/>
        <w:jc w:val="both"/>
        <w:rPr>
          <w:sz w:val="28"/>
          <w:szCs w:val="28"/>
        </w:rPr>
      </w:pPr>
      <w:r w:rsidRPr="004F0EA7">
        <w:rPr>
          <w:sz w:val="28"/>
          <w:szCs w:val="28"/>
        </w:rPr>
        <w:t>1.16.2. в пункте 4 слова «Исполнительного комитета Района» заменить словами «органов муниципального финансового контроля»;</w:t>
      </w:r>
    </w:p>
    <w:p w:rsidR="004F0EA7" w:rsidRPr="004F0EA7" w:rsidRDefault="004F0EA7" w:rsidP="004F0EA7">
      <w:pPr>
        <w:jc w:val="both"/>
        <w:rPr>
          <w:sz w:val="28"/>
          <w:szCs w:val="28"/>
        </w:rPr>
      </w:pPr>
      <w:proofErr w:type="gramStart"/>
      <w:r w:rsidRPr="004F0EA7">
        <w:rPr>
          <w:sz w:val="28"/>
          <w:szCs w:val="28"/>
        </w:rPr>
        <w:t xml:space="preserve">1.17. в </w:t>
      </w:r>
      <w:hyperlink r:id="rId19" w:history="1">
        <w:r w:rsidRPr="004F0EA7">
          <w:rPr>
            <w:rStyle w:val="ad"/>
            <w:color w:val="auto"/>
            <w:sz w:val="28"/>
            <w:szCs w:val="28"/>
            <w:u w:val="none"/>
          </w:rPr>
          <w:t xml:space="preserve">абзаце втором пункта 2 статьи </w:t>
        </w:r>
      </w:hyperlink>
      <w:r w:rsidRPr="004F0EA7">
        <w:rPr>
          <w:sz w:val="28"/>
          <w:szCs w:val="28"/>
        </w:rPr>
        <w:t xml:space="preserve">87 слово «его» исключить, дополнить словами «уведомления о включении сведений об уставе муниципального образования, муниципальном правовом акте о внесении изменений в устав </w:t>
      </w:r>
      <w:r w:rsidRPr="004F0EA7">
        <w:rPr>
          <w:sz w:val="28"/>
          <w:szCs w:val="28"/>
        </w:rPr>
        <w:lastRenderedPageBreak/>
        <w:t xml:space="preserve">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20" w:history="1">
        <w:r w:rsidRPr="004F0EA7">
          <w:rPr>
            <w:rStyle w:val="ad"/>
            <w:color w:val="auto"/>
            <w:sz w:val="28"/>
            <w:szCs w:val="28"/>
            <w:u w:val="none"/>
          </w:rPr>
          <w:t>частью 6 статьи 4</w:t>
        </w:r>
      </w:hyperlink>
      <w:r w:rsidRPr="004F0EA7">
        <w:rPr>
          <w:sz w:val="28"/>
          <w:szCs w:val="28"/>
        </w:rPr>
        <w:t xml:space="preserve"> Федерального закона от 21 июля 2005 года № 97-ФЗ «О государственной регистрации уставов муниципальных образований». </w:t>
      </w:r>
      <w:proofErr w:type="gramEnd"/>
    </w:p>
    <w:p w:rsidR="004F0EA7" w:rsidRPr="004F0EA7" w:rsidRDefault="004F0EA7" w:rsidP="004F0EA7">
      <w:pPr>
        <w:pStyle w:val="a3"/>
        <w:ind w:firstLine="0"/>
        <w:rPr>
          <w:szCs w:val="28"/>
        </w:rPr>
      </w:pPr>
      <w:r w:rsidRPr="004F0EA7">
        <w:rPr>
          <w:szCs w:val="28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4F0EA7" w:rsidRPr="000815C7" w:rsidRDefault="004F0EA7" w:rsidP="004F0EA7">
      <w:pPr>
        <w:jc w:val="both"/>
        <w:rPr>
          <w:sz w:val="28"/>
          <w:szCs w:val="28"/>
        </w:rPr>
      </w:pPr>
      <w:r w:rsidRPr="004F0EA7">
        <w:rPr>
          <w:sz w:val="28"/>
          <w:szCs w:val="28"/>
        </w:rPr>
        <w:t xml:space="preserve">3. Опубликовать внесенные </w:t>
      </w:r>
      <w:r w:rsidRPr="000815C7">
        <w:rPr>
          <w:sz w:val="28"/>
          <w:szCs w:val="28"/>
        </w:rPr>
        <w:t>изменения и дополнения в Устав муниципального образования «Чистопольский муниципальный  район» Республики Татарстан в установленном порядке после государственной регистрации.</w:t>
      </w:r>
    </w:p>
    <w:p w:rsidR="000815C7" w:rsidRPr="000815C7" w:rsidRDefault="004F0EA7" w:rsidP="000815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15C7">
        <w:rPr>
          <w:sz w:val="28"/>
          <w:szCs w:val="28"/>
        </w:rPr>
        <w:t xml:space="preserve">4. Настоящее решение вступает в силу после его официального опубликования, </w:t>
      </w:r>
      <w:r w:rsidR="000815C7" w:rsidRPr="000815C7">
        <w:rPr>
          <w:color w:val="000000"/>
          <w:sz w:val="28"/>
          <w:szCs w:val="28"/>
          <w:shd w:val="clear" w:color="auto" w:fill="FFFFFF"/>
        </w:rPr>
        <w:t>за исключением положений, для которых настоящим решением установлен иной срок вступления их в силу</w:t>
      </w:r>
      <w:r w:rsidR="000815C7">
        <w:rPr>
          <w:color w:val="000000"/>
          <w:sz w:val="28"/>
          <w:szCs w:val="28"/>
          <w:shd w:val="clear" w:color="auto" w:fill="FFFFFF"/>
        </w:rPr>
        <w:t>.</w:t>
      </w:r>
    </w:p>
    <w:p w:rsidR="004F0EA7" w:rsidRPr="000815C7" w:rsidRDefault="004F0EA7" w:rsidP="004F0EA7">
      <w:pPr>
        <w:pStyle w:val="a3"/>
        <w:autoSpaceDE w:val="0"/>
        <w:autoSpaceDN w:val="0"/>
        <w:adjustRightInd w:val="0"/>
        <w:ind w:firstLine="0"/>
        <w:rPr>
          <w:bCs/>
          <w:iCs/>
          <w:szCs w:val="28"/>
        </w:rPr>
      </w:pPr>
      <w:r w:rsidRPr="000815C7">
        <w:rPr>
          <w:bCs/>
          <w:iCs/>
          <w:szCs w:val="28"/>
        </w:rPr>
        <w:t>5. Подп</w:t>
      </w:r>
      <w:r w:rsidRPr="000815C7">
        <w:rPr>
          <w:szCs w:val="28"/>
        </w:rPr>
        <w:t>ункт 1.17 пункта 1 настоящего решения</w:t>
      </w:r>
      <w:r w:rsidRPr="000815C7">
        <w:rPr>
          <w:bCs/>
          <w:iCs/>
          <w:szCs w:val="28"/>
        </w:rPr>
        <w:t xml:space="preserve"> вступает в силу с 7 июня 2021 года.</w:t>
      </w:r>
    </w:p>
    <w:p w:rsidR="000815C7" w:rsidRPr="000815C7" w:rsidRDefault="000815C7" w:rsidP="000815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15C7">
        <w:rPr>
          <w:sz w:val="28"/>
          <w:szCs w:val="28"/>
        </w:rPr>
        <w:t xml:space="preserve">6. Подпункт 1.2.2 пункта 1 настоящего решения </w:t>
      </w:r>
      <w:hyperlink r:id="rId21" w:history="1">
        <w:r w:rsidRPr="000815C7">
          <w:rPr>
            <w:sz w:val="28"/>
            <w:szCs w:val="28"/>
          </w:rPr>
          <w:t>вступает</w:t>
        </w:r>
      </w:hyperlink>
      <w:r w:rsidRPr="000815C7">
        <w:rPr>
          <w:sz w:val="28"/>
          <w:szCs w:val="28"/>
        </w:rPr>
        <w:t xml:space="preserve"> в силу с 29 июня 2021 года.</w:t>
      </w:r>
    </w:p>
    <w:p w:rsidR="004F0EA7" w:rsidRPr="000815C7" w:rsidRDefault="000815C7" w:rsidP="004F0EA7">
      <w:pPr>
        <w:pStyle w:val="a3"/>
        <w:autoSpaceDE w:val="0"/>
        <w:autoSpaceDN w:val="0"/>
        <w:adjustRightInd w:val="0"/>
        <w:ind w:firstLine="0"/>
        <w:rPr>
          <w:szCs w:val="28"/>
        </w:rPr>
      </w:pPr>
      <w:r w:rsidRPr="000815C7">
        <w:rPr>
          <w:bCs/>
          <w:iCs/>
          <w:szCs w:val="28"/>
        </w:rPr>
        <w:t>7</w:t>
      </w:r>
      <w:r w:rsidR="004F0EA7" w:rsidRPr="000815C7">
        <w:rPr>
          <w:bCs/>
          <w:iCs/>
          <w:szCs w:val="28"/>
        </w:rPr>
        <w:t>. П</w:t>
      </w:r>
      <w:r w:rsidR="004F0EA7" w:rsidRPr="000815C7">
        <w:rPr>
          <w:szCs w:val="28"/>
        </w:rPr>
        <w:t>одпункты 1.1.1, 1.3.3, 1.9.1 пункта 1 настоящего решения вступают в силу с 1 января 2022 года.</w:t>
      </w:r>
    </w:p>
    <w:p w:rsidR="004F0EA7" w:rsidRPr="000815C7" w:rsidRDefault="000815C7" w:rsidP="004F0EA7">
      <w:pPr>
        <w:pStyle w:val="a3"/>
        <w:ind w:firstLine="0"/>
        <w:rPr>
          <w:szCs w:val="28"/>
        </w:rPr>
      </w:pPr>
      <w:r w:rsidRPr="000815C7">
        <w:rPr>
          <w:szCs w:val="28"/>
        </w:rPr>
        <w:t>8</w:t>
      </w:r>
      <w:r w:rsidR="004F0EA7" w:rsidRPr="000815C7">
        <w:rPr>
          <w:szCs w:val="28"/>
        </w:rPr>
        <w:t xml:space="preserve">. </w:t>
      </w:r>
      <w:proofErr w:type="gramStart"/>
      <w:r w:rsidR="004F0EA7" w:rsidRPr="000815C7">
        <w:rPr>
          <w:szCs w:val="28"/>
        </w:rPr>
        <w:t>Контроль за</w:t>
      </w:r>
      <w:proofErr w:type="gramEnd"/>
      <w:r w:rsidR="004F0EA7" w:rsidRPr="000815C7">
        <w:rPr>
          <w:szCs w:val="28"/>
        </w:rPr>
        <w:t xml:space="preserve"> исполнением настоящего решения возложить на постоянную депутатскую комиссию по вопросам законности, правопорядка и депутатской деятельности Совета Чистопольского муниципального района. </w:t>
      </w:r>
    </w:p>
    <w:p w:rsidR="004F0EA7" w:rsidRPr="000815C7" w:rsidRDefault="004F0EA7" w:rsidP="004F0EA7">
      <w:pPr>
        <w:pStyle w:val="3"/>
        <w:rPr>
          <w:b w:val="0"/>
          <w:szCs w:val="28"/>
        </w:rPr>
      </w:pPr>
    </w:p>
    <w:p w:rsidR="004F0EA7" w:rsidRPr="000815C7" w:rsidRDefault="004F0EA7" w:rsidP="004F0EA7">
      <w:pPr>
        <w:rPr>
          <w:sz w:val="28"/>
          <w:szCs w:val="28"/>
        </w:rPr>
      </w:pPr>
    </w:p>
    <w:p w:rsidR="004F0EA7" w:rsidRPr="000815C7" w:rsidRDefault="004F0EA7" w:rsidP="004F0EA7">
      <w:pPr>
        <w:pStyle w:val="3"/>
        <w:rPr>
          <w:b w:val="0"/>
          <w:szCs w:val="28"/>
        </w:rPr>
      </w:pPr>
      <w:r w:rsidRPr="000815C7">
        <w:rPr>
          <w:b w:val="0"/>
          <w:szCs w:val="28"/>
        </w:rPr>
        <w:t>Глава Чистопольского</w:t>
      </w:r>
    </w:p>
    <w:p w:rsidR="004F0EA7" w:rsidRPr="004F0EA7" w:rsidRDefault="004F0EA7" w:rsidP="004F0EA7">
      <w:pPr>
        <w:jc w:val="both"/>
        <w:rPr>
          <w:sz w:val="28"/>
          <w:szCs w:val="28"/>
        </w:rPr>
      </w:pPr>
      <w:r w:rsidRPr="000815C7">
        <w:rPr>
          <w:bCs/>
          <w:sz w:val="28"/>
          <w:szCs w:val="28"/>
        </w:rPr>
        <w:t>муниципальн</w:t>
      </w:r>
      <w:r w:rsidRPr="004F0EA7">
        <w:rPr>
          <w:bCs/>
          <w:sz w:val="28"/>
          <w:szCs w:val="28"/>
        </w:rPr>
        <w:t xml:space="preserve">ого района </w:t>
      </w:r>
      <w:r w:rsidRPr="004F0EA7">
        <w:rPr>
          <w:bCs/>
          <w:sz w:val="28"/>
          <w:szCs w:val="28"/>
        </w:rPr>
        <w:tab/>
      </w:r>
      <w:r w:rsidRPr="004F0EA7">
        <w:rPr>
          <w:bCs/>
          <w:sz w:val="28"/>
          <w:szCs w:val="28"/>
        </w:rPr>
        <w:tab/>
      </w:r>
      <w:r w:rsidRPr="004F0EA7">
        <w:rPr>
          <w:bCs/>
          <w:sz w:val="28"/>
          <w:szCs w:val="28"/>
        </w:rPr>
        <w:tab/>
      </w:r>
      <w:r w:rsidRPr="004F0EA7">
        <w:rPr>
          <w:sz w:val="28"/>
          <w:szCs w:val="28"/>
        </w:rPr>
        <w:t xml:space="preserve">                                      </w:t>
      </w:r>
      <w:r w:rsidR="00FC7C8A">
        <w:rPr>
          <w:sz w:val="28"/>
          <w:szCs w:val="28"/>
        </w:rPr>
        <w:t xml:space="preserve">      </w:t>
      </w:r>
      <w:r w:rsidRPr="004F0EA7">
        <w:rPr>
          <w:sz w:val="28"/>
          <w:szCs w:val="28"/>
        </w:rPr>
        <w:t>Д.А. Иванов</w:t>
      </w:r>
    </w:p>
    <w:p w:rsidR="00283A77" w:rsidRPr="004F0EA7" w:rsidRDefault="00283A77" w:rsidP="0096149E">
      <w:pPr>
        <w:pStyle w:val="2"/>
        <w:ind w:left="0"/>
        <w:jc w:val="right"/>
        <w:rPr>
          <w:b w:val="0"/>
          <w:i w:val="0"/>
          <w:szCs w:val="28"/>
        </w:rPr>
      </w:pPr>
    </w:p>
    <w:sectPr w:rsidR="00283A77" w:rsidRPr="004F0EA7" w:rsidSect="00FC7C8A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AE" w:rsidRDefault="009678AE" w:rsidP="00B82418">
      <w:r>
        <w:separator/>
      </w:r>
    </w:p>
  </w:endnote>
  <w:endnote w:type="continuationSeparator" w:id="0">
    <w:p w:rsidR="009678AE" w:rsidRDefault="009678AE" w:rsidP="00B8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AE" w:rsidRDefault="009678AE" w:rsidP="00B82418">
      <w:r>
        <w:separator/>
      </w:r>
    </w:p>
  </w:footnote>
  <w:footnote w:type="continuationSeparator" w:id="0">
    <w:p w:rsidR="009678AE" w:rsidRDefault="009678AE" w:rsidP="00B8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65A"/>
    <w:multiLevelType w:val="hybridMultilevel"/>
    <w:tmpl w:val="4B12776C"/>
    <w:lvl w:ilvl="0" w:tplc="DCA8950A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8B122A4"/>
    <w:multiLevelType w:val="hybridMultilevel"/>
    <w:tmpl w:val="BEEC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D13"/>
    <w:multiLevelType w:val="hybridMultilevel"/>
    <w:tmpl w:val="90988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603A"/>
    <w:multiLevelType w:val="multilevel"/>
    <w:tmpl w:val="ABF428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E57843"/>
    <w:multiLevelType w:val="hybridMultilevel"/>
    <w:tmpl w:val="0600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55072"/>
    <w:multiLevelType w:val="multilevel"/>
    <w:tmpl w:val="BB7E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2E812D3"/>
    <w:multiLevelType w:val="hybridMultilevel"/>
    <w:tmpl w:val="812E2E6E"/>
    <w:lvl w:ilvl="0" w:tplc="1848D2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7BC3F8F"/>
    <w:multiLevelType w:val="multilevel"/>
    <w:tmpl w:val="17B02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DD041D"/>
    <w:multiLevelType w:val="hybridMultilevel"/>
    <w:tmpl w:val="54C8DE00"/>
    <w:lvl w:ilvl="0" w:tplc="7D40738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55A63A1C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A618E6"/>
    <w:multiLevelType w:val="hybridMultilevel"/>
    <w:tmpl w:val="4BB82128"/>
    <w:lvl w:ilvl="0" w:tplc="4CB2C8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0AB2BEE"/>
    <w:multiLevelType w:val="hybridMultilevel"/>
    <w:tmpl w:val="E0AEF2E2"/>
    <w:lvl w:ilvl="0" w:tplc="AE8CAB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CCC4052"/>
    <w:multiLevelType w:val="multilevel"/>
    <w:tmpl w:val="B4E08C9C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12B71A9"/>
    <w:multiLevelType w:val="hybridMultilevel"/>
    <w:tmpl w:val="4C6C2B28"/>
    <w:lvl w:ilvl="0" w:tplc="42840E5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C325084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62210B"/>
    <w:multiLevelType w:val="hybridMultilevel"/>
    <w:tmpl w:val="94F889EC"/>
    <w:lvl w:ilvl="0" w:tplc="DCA8950A">
      <w:start w:val="1"/>
      <w:numFmt w:val="decimal"/>
      <w:lvlText w:val="%1)"/>
      <w:lvlJc w:val="left"/>
      <w:pPr>
        <w:ind w:left="124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51DDF"/>
    <w:multiLevelType w:val="multilevel"/>
    <w:tmpl w:val="6C86D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7565EFA"/>
    <w:multiLevelType w:val="hybridMultilevel"/>
    <w:tmpl w:val="EE585F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1A6CB0"/>
    <w:multiLevelType w:val="multilevel"/>
    <w:tmpl w:val="B4E08C9C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4"/>
  </w:num>
  <w:num w:numId="5">
    <w:abstractNumId w:val="9"/>
  </w:num>
  <w:num w:numId="6">
    <w:abstractNumId w:val="16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DAE"/>
    <w:rsid w:val="00002E83"/>
    <w:rsid w:val="00012530"/>
    <w:rsid w:val="000168F7"/>
    <w:rsid w:val="0002644B"/>
    <w:rsid w:val="000308DD"/>
    <w:rsid w:val="00032915"/>
    <w:rsid w:val="00033634"/>
    <w:rsid w:val="00033B3D"/>
    <w:rsid w:val="00045D8D"/>
    <w:rsid w:val="00051531"/>
    <w:rsid w:val="000536AA"/>
    <w:rsid w:val="000661AE"/>
    <w:rsid w:val="00070F7A"/>
    <w:rsid w:val="000771B4"/>
    <w:rsid w:val="000815C7"/>
    <w:rsid w:val="00094922"/>
    <w:rsid w:val="000A62DA"/>
    <w:rsid w:val="000B22CA"/>
    <w:rsid w:val="000B430C"/>
    <w:rsid w:val="000C1579"/>
    <w:rsid w:val="000C67B1"/>
    <w:rsid w:val="000E2DC1"/>
    <w:rsid w:val="000F7BAF"/>
    <w:rsid w:val="00101BA8"/>
    <w:rsid w:val="001114BD"/>
    <w:rsid w:val="00114E9E"/>
    <w:rsid w:val="00115E67"/>
    <w:rsid w:val="00120857"/>
    <w:rsid w:val="0012641B"/>
    <w:rsid w:val="00126A43"/>
    <w:rsid w:val="0015548A"/>
    <w:rsid w:val="00161342"/>
    <w:rsid w:val="00173126"/>
    <w:rsid w:val="00185700"/>
    <w:rsid w:val="00190DCB"/>
    <w:rsid w:val="001A761A"/>
    <w:rsid w:val="001C3E96"/>
    <w:rsid w:val="001D4E53"/>
    <w:rsid w:val="001D5832"/>
    <w:rsid w:val="001E45B3"/>
    <w:rsid w:val="001F3557"/>
    <w:rsid w:val="002356DC"/>
    <w:rsid w:val="00242471"/>
    <w:rsid w:val="00245FCC"/>
    <w:rsid w:val="00267853"/>
    <w:rsid w:val="00276099"/>
    <w:rsid w:val="00282BE4"/>
    <w:rsid w:val="00283A77"/>
    <w:rsid w:val="002A24D3"/>
    <w:rsid w:val="002A370F"/>
    <w:rsid w:val="002A6526"/>
    <w:rsid w:val="002A6D90"/>
    <w:rsid w:val="002B6E2D"/>
    <w:rsid w:val="002D4F56"/>
    <w:rsid w:val="003030B8"/>
    <w:rsid w:val="00306864"/>
    <w:rsid w:val="00310824"/>
    <w:rsid w:val="003123C6"/>
    <w:rsid w:val="003349F6"/>
    <w:rsid w:val="003369B2"/>
    <w:rsid w:val="00346747"/>
    <w:rsid w:val="00367CFB"/>
    <w:rsid w:val="00373D17"/>
    <w:rsid w:val="003761B1"/>
    <w:rsid w:val="00376581"/>
    <w:rsid w:val="0038107B"/>
    <w:rsid w:val="003849B2"/>
    <w:rsid w:val="00386A1B"/>
    <w:rsid w:val="0039392F"/>
    <w:rsid w:val="003A3935"/>
    <w:rsid w:val="003C0D4B"/>
    <w:rsid w:val="003C3CA6"/>
    <w:rsid w:val="003F56E3"/>
    <w:rsid w:val="0040090C"/>
    <w:rsid w:val="004013E8"/>
    <w:rsid w:val="0041799E"/>
    <w:rsid w:val="00427896"/>
    <w:rsid w:val="00446687"/>
    <w:rsid w:val="004554F4"/>
    <w:rsid w:val="004627CF"/>
    <w:rsid w:val="00462C13"/>
    <w:rsid w:val="004746D7"/>
    <w:rsid w:val="004A1082"/>
    <w:rsid w:val="004A162A"/>
    <w:rsid w:val="004A3BEB"/>
    <w:rsid w:val="004A43BB"/>
    <w:rsid w:val="004B3053"/>
    <w:rsid w:val="004C72CA"/>
    <w:rsid w:val="004D2703"/>
    <w:rsid w:val="004E5DBC"/>
    <w:rsid w:val="004F0733"/>
    <w:rsid w:val="004F0EA7"/>
    <w:rsid w:val="004F2140"/>
    <w:rsid w:val="004F5AFD"/>
    <w:rsid w:val="0050705B"/>
    <w:rsid w:val="00510011"/>
    <w:rsid w:val="00527C95"/>
    <w:rsid w:val="00530899"/>
    <w:rsid w:val="00536183"/>
    <w:rsid w:val="0055087A"/>
    <w:rsid w:val="00555EFA"/>
    <w:rsid w:val="005639D5"/>
    <w:rsid w:val="00574FEF"/>
    <w:rsid w:val="00576D3B"/>
    <w:rsid w:val="00581F35"/>
    <w:rsid w:val="00594E84"/>
    <w:rsid w:val="005A03CE"/>
    <w:rsid w:val="005A0473"/>
    <w:rsid w:val="005A0708"/>
    <w:rsid w:val="005A76CE"/>
    <w:rsid w:val="005B00C5"/>
    <w:rsid w:val="005C0052"/>
    <w:rsid w:val="005C4777"/>
    <w:rsid w:val="005C549A"/>
    <w:rsid w:val="005D6DC8"/>
    <w:rsid w:val="005E25B5"/>
    <w:rsid w:val="005E6B8C"/>
    <w:rsid w:val="005F1112"/>
    <w:rsid w:val="00601831"/>
    <w:rsid w:val="00621EC8"/>
    <w:rsid w:val="00624BCC"/>
    <w:rsid w:val="0062744E"/>
    <w:rsid w:val="00631169"/>
    <w:rsid w:val="00642978"/>
    <w:rsid w:val="00660CFB"/>
    <w:rsid w:val="00661468"/>
    <w:rsid w:val="006678E1"/>
    <w:rsid w:val="00673A79"/>
    <w:rsid w:val="00674DFB"/>
    <w:rsid w:val="006A0D53"/>
    <w:rsid w:val="006B110D"/>
    <w:rsid w:val="006C48C9"/>
    <w:rsid w:val="006C751A"/>
    <w:rsid w:val="006D3D8B"/>
    <w:rsid w:val="006E58A2"/>
    <w:rsid w:val="007329F3"/>
    <w:rsid w:val="00736182"/>
    <w:rsid w:val="00750F00"/>
    <w:rsid w:val="00767970"/>
    <w:rsid w:val="00775547"/>
    <w:rsid w:val="00777000"/>
    <w:rsid w:val="00782B70"/>
    <w:rsid w:val="00796E8E"/>
    <w:rsid w:val="007B5901"/>
    <w:rsid w:val="007C0512"/>
    <w:rsid w:val="007D0482"/>
    <w:rsid w:val="007D3B20"/>
    <w:rsid w:val="007D3E4B"/>
    <w:rsid w:val="007E0956"/>
    <w:rsid w:val="007E2FB7"/>
    <w:rsid w:val="007E4F6B"/>
    <w:rsid w:val="008163CA"/>
    <w:rsid w:val="00821E8B"/>
    <w:rsid w:val="008255D4"/>
    <w:rsid w:val="00830E42"/>
    <w:rsid w:val="00834122"/>
    <w:rsid w:val="00850859"/>
    <w:rsid w:val="0088113E"/>
    <w:rsid w:val="008922FF"/>
    <w:rsid w:val="008B4827"/>
    <w:rsid w:val="008C63C8"/>
    <w:rsid w:val="008F09DC"/>
    <w:rsid w:val="00900210"/>
    <w:rsid w:val="00911BEA"/>
    <w:rsid w:val="00915039"/>
    <w:rsid w:val="00921EA8"/>
    <w:rsid w:val="0092227D"/>
    <w:rsid w:val="009272A5"/>
    <w:rsid w:val="0094091A"/>
    <w:rsid w:val="00944070"/>
    <w:rsid w:val="00956006"/>
    <w:rsid w:val="0096149E"/>
    <w:rsid w:val="009678AE"/>
    <w:rsid w:val="009729BA"/>
    <w:rsid w:val="00973A7F"/>
    <w:rsid w:val="00974ED7"/>
    <w:rsid w:val="00976BCE"/>
    <w:rsid w:val="00983329"/>
    <w:rsid w:val="009846DA"/>
    <w:rsid w:val="00984E2C"/>
    <w:rsid w:val="00984EC6"/>
    <w:rsid w:val="009877F5"/>
    <w:rsid w:val="009A7037"/>
    <w:rsid w:val="009B0164"/>
    <w:rsid w:val="009B68D4"/>
    <w:rsid w:val="009C7C77"/>
    <w:rsid w:val="009D429A"/>
    <w:rsid w:val="009E5529"/>
    <w:rsid w:val="009F66BF"/>
    <w:rsid w:val="00A00ADE"/>
    <w:rsid w:val="00A14BB0"/>
    <w:rsid w:val="00A16FCE"/>
    <w:rsid w:val="00A22297"/>
    <w:rsid w:val="00A24318"/>
    <w:rsid w:val="00A24FC3"/>
    <w:rsid w:val="00A30538"/>
    <w:rsid w:val="00A42187"/>
    <w:rsid w:val="00A6716E"/>
    <w:rsid w:val="00A7096E"/>
    <w:rsid w:val="00A8100C"/>
    <w:rsid w:val="00A90F34"/>
    <w:rsid w:val="00AA2857"/>
    <w:rsid w:val="00AC7248"/>
    <w:rsid w:val="00AD5300"/>
    <w:rsid w:val="00AF3407"/>
    <w:rsid w:val="00B04C4B"/>
    <w:rsid w:val="00B07512"/>
    <w:rsid w:val="00B16DBB"/>
    <w:rsid w:val="00B17B4F"/>
    <w:rsid w:val="00B24D8A"/>
    <w:rsid w:val="00B27288"/>
    <w:rsid w:val="00B360C7"/>
    <w:rsid w:val="00B43C50"/>
    <w:rsid w:val="00B65CAF"/>
    <w:rsid w:val="00B75657"/>
    <w:rsid w:val="00B81FB0"/>
    <w:rsid w:val="00B82418"/>
    <w:rsid w:val="00B9306F"/>
    <w:rsid w:val="00BA1DAE"/>
    <w:rsid w:val="00BA3807"/>
    <w:rsid w:val="00BA4982"/>
    <w:rsid w:val="00BC3C2D"/>
    <w:rsid w:val="00BD6C88"/>
    <w:rsid w:val="00BE6A38"/>
    <w:rsid w:val="00BF08D3"/>
    <w:rsid w:val="00C031E7"/>
    <w:rsid w:val="00C04DE7"/>
    <w:rsid w:val="00C068CA"/>
    <w:rsid w:val="00C510F8"/>
    <w:rsid w:val="00C66D3E"/>
    <w:rsid w:val="00C70DD7"/>
    <w:rsid w:val="00C7773D"/>
    <w:rsid w:val="00C80352"/>
    <w:rsid w:val="00CA3675"/>
    <w:rsid w:val="00CB2AC0"/>
    <w:rsid w:val="00CD621F"/>
    <w:rsid w:val="00CE49FB"/>
    <w:rsid w:val="00CF36FA"/>
    <w:rsid w:val="00D01B01"/>
    <w:rsid w:val="00D2235C"/>
    <w:rsid w:val="00D2428F"/>
    <w:rsid w:val="00D2667F"/>
    <w:rsid w:val="00D77B7D"/>
    <w:rsid w:val="00DA1EEC"/>
    <w:rsid w:val="00DB5379"/>
    <w:rsid w:val="00DB75F7"/>
    <w:rsid w:val="00DF0F99"/>
    <w:rsid w:val="00E078E9"/>
    <w:rsid w:val="00E31C80"/>
    <w:rsid w:val="00E31EB6"/>
    <w:rsid w:val="00E31F0B"/>
    <w:rsid w:val="00E33901"/>
    <w:rsid w:val="00E433F0"/>
    <w:rsid w:val="00E4721B"/>
    <w:rsid w:val="00E557D6"/>
    <w:rsid w:val="00E85BEE"/>
    <w:rsid w:val="00EB31D2"/>
    <w:rsid w:val="00EC20AE"/>
    <w:rsid w:val="00EC2396"/>
    <w:rsid w:val="00EC7316"/>
    <w:rsid w:val="00ED3429"/>
    <w:rsid w:val="00ED3948"/>
    <w:rsid w:val="00EE3733"/>
    <w:rsid w:val="00F02F79"/>
    <w:rsid w:val="00F0349B"/>
    <w:rsid w:val="00F06B68"/>
    <w:rsid w:val="00F1411D"/>
    <w:rsid w:val="00F3384E"/>
    <w:rsid w:val="00F44C7C"/>
    <w:rsid w:val="00F46C1A"/>
    <w:rsid w:val="00F46ED7"/>
    <w:rsid w:val="00F470AA"/>
    <w:rsid w:val="00F507D9"/>
    <w:rsid w:val="00F61A9D"/>
    <w:rsid w:val="00F85531"/>
    <w:rsid w:val="00F929BB"/>
    <w:rsid w:val="00FB0041"/>
    <w:rsid w:val="00FC1B65"/>
    <w:rsid w:val="00FC5D1F"/>
    <w:rsid w:val="00FC7C8A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7C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78E1"/>
    <w:pPr>
      <w:keepNext/>
      <w:ind w:left="570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6678E1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78E1"/>
    <w:pPr>
      <w:ind w:firstLine="684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356D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356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824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8241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824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82418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82418"/>
    <w:rPr>
      <w:sz w:val="28"/>
      <w:szCs w:val="24"/>
    </w:rPr>
  </w:style>
  <w:style w:type="paragraph" w:customStyle="1" w:styleId="ConsPlusNormal">
    <w:name w:val="ConsPlusNormal"/>
    <w:rsid w:val="00B82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24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7"/>
    <w:rsid w:val="00834122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b"/>
    <w:rsid w:val="00834122"/>
    <w:pPr>
      <w:shd w:val="clear" w:color="auto" w:fill="FFFFFF"/>
      <w:spacing w:line="298" w:lineRule="exact"/>
      <w:ind w:hanging="340"/>
    </w:pPr>
    <w:rPr>
      <w:sz w:val="27"/>
      <w:szCs w:val="27"/>
    </w:rPr>
  </w:style>
  <w:style w:type="character" w:customStyle="1" w:styleId="11">
    <w:name w:val="Основной текст11"/>
    <w:rsid w:val="00834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367C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basedOn w:val="a"/>
    <w:uiPriority w:val="1"/>
    <w:qFormat/>
    <w:rsid w:val="00367CFB"/>
    <w:pPr>
      <w:spacing w:after="200" w:line="276" w:lineRule="auto"/>
      <w:contextualSpacing/>
    </w:pPr>
    <w:rPr>
      <w:sz w:val="28"/>
      <w:szCs w:val="32"/>
      <w:lang w:val="en-US" w:eastAsia="en-US" w:bidi="en-US"/>
    </w:rPr>
  </w:style>
  <w:style w:type="character" w:customStyle="1" w:styleId="20">
    <w:name w:val="Заголовок 2 Знак"/>
    <w:link w:val="2"/>
    <w:rsid w:val="00782B70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rsid w:val="00782B70"/>
    <w:rPr>
      <w:b/>
      <w:bCs/>
      <w:sz w:val="28"/>
      <w:szCs w:val="24"/>
    </w:rPr>
  </w:style>
  <w:style w:type="character" w:styleId="ad">
    <w:name w:val="Hyperlink"/>
    <w:uiPriority w:val="99"/>
    <w:semiHidden/>
    <w:unhideWhenUsed/>
    <w:rsid w:val="006C751A"/>
    <w:rPr>
      <w:color w:val="0000FF"/>
      <w:u w:val="single"/>
    </w:rPr>
  </w:style>
  <w:style w:type="paragraph" w:customStyle="1" w:styleId="formattext">
    <w:name w:val="formattext"/>
    <w:basedOn w:val="a"/>
    <w:rsid w:val="006C751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76581"/>
    <w:pPr>
      <w:spacing w:before="100" w:beforeAutospacing="1" w:after="100" w:afterAutospacing="1"/>
    </w:pPr>
  </w:style>
  <w:style w:type="character" w:customStyle="1" w:styleId="namedoc">
    <w:name w:val="namedoc"/>
    <w:rsid w:val="00B07512"/>
  </w:style>
  <w:style w:type="paragraph" w:styleId="ae">
    <w:name w:val="List Paragraph"/>
    <w:basedOn w:val="a"/>
    <w:uiPriority w:val="34"/>
    <w:qFormat/>
    <w:rsid w:val="00B07512"/>
    <w:pPr>
      <w:ind w:left="720"/>
      <w:contextualSpacing/>
    </w:pPr>
  </w:style>
  <w:style w:type="table" w:styleId="af">
    <w:name w:val="Table Grid"/>
    <w:basedOn w:val="a1"/>
    <w:uiPriority w:val="59"/>
    <w:rsid w:val="00E07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486F8A07F3E616C5A72629F22B49439C5C1EDF0436F49DA3F492A617CD1C1200D8546F0200B41848A653C115D0C711F6BEBC8BF994B13ER8A2O" TargetMode="External"/><Relationship Id="rId18" Type="http://schemas.openxmlformats.org/officeDocument/2006/relationships/hyperlink" Target="http://www.consultant.ru/document/cons_doc_LAW_355977/e32fd9f051a773908b9ccd63ec4c8a7ccc7022c6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4D8BFB3527D2687122DD455843B09EFA56A49CCE59162502CEF5C9C4131000FA9F2F405E79035DF08232F4F0DAC1F84DC4B4A32467F7A44DCB57303v1TC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ECB31281443523EA2F99CC39BAF06B30435A22643FD9457BDC0EF561BA4B58B4919EDF16A04F901B9AB82843666D5A0C36E3DF7F636FF32513090Fa2U7F" TargetMode="External"/><Relationship Id="rId17" Type="http://schemas.openxmlformats.org/officeDocument/2006/relationships/hyperlink" Target="consultantplus://offline/ref=BFA3DEFAED8594964CB37650A997F4D7D2D0C43E79233E38CB774148011F5B5DFD594386CDFD3A9BBDCA18701CF8223D2BEBBD49FF0B7CE7iAL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24DA2A2ABBCF766C1B510A202936DB6CEB335C071C54AA28358DA54DB9D961F2AAB5B661A42312350BF159727CD0041ED2C425A02D4D02CCK3H" TargetMode="External"/><Relationship Id="rId20" Type="http://schemas.openxmlformats.org/officeDocument/2006/relationships/hyperlink" Target="https://login.consultant.ru/link/?rnd=5C28A18628B1307612A033349DAD2B74&amp;req=doc&amp;base=LAW&amp;n=210088&amp;dst=20&amp;fld=134&amp;REFFIELD=134&amp;REFDST=100032&amp;REFDOC=370083&amp;REFBASE=LAW&amp;stat=refcode%3D16876%3Bdstident%3D20%3Bindex%3D49&amp;date=28.01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DFA32CBF923B7186342A7493DCC96E5447D8EAABC0A0BE169B277F4B3FF9C7B1345CE50ADA1EF026D8CAC26634A9A3F27303389568A2C6K4s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AADF44B28C68B63AF0E46275BD8C70196DD71768C5FCCF30A86EF332B52CB14D8FFDCD404218CBF412DBDAC9A6732180D9BC52437EA7CF5W2V8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5C28A18628B1307612A033349DAD2B74&amp;req=doc&amp;base=LAW&amp;n=358051&amp;dst=606&amp;fld=134&amp;REFFIELD=134&amp;REFDST=100012&amp;REFDOC=371691&amp;REFBASE=LAW&amp;stat=refcode%3D10678%3Bdstident%3D606%3Bindex%3D24&amp;date=28.01.2021" TargetMode="External"/><Relationship Id="rId19" Type="http://schemas.openxmlformats.org/officeDocument/2006/relationships/hyperlink" Target="https://login.consultant.ru/link/?rnd=5C28A18628B1307612A033349DAD2B74&amp;req=doc&amp;base=LAW&amp;n=372039&amp;dst=348&amp;fld=134&amp;REFFIELD=134&amp;REFDST=100032&amp;REFDOC=370083&amp;REFBASE=LAW&amp;stat=refcode%3D10678%3Bdstident%3D348%3Bindex%3D49&amp;date=28.01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B46E-1B9B-460E-B076-3DE71355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изменений и дополнений</vt:lpstr>
    </vt:vector>
  </TitlesOfParts>
  <Company/>
  <LinksUpToDate>false</LinksUpToDate>
  <CharactersWithSpaces>12431</CharactersWithSpaces>
  <SharedDoc>false</SharedDoc>
  <HLinks>
    <vt:vector size="24" baseType="variant"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4259921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consultantplus://offline/ref=0F3A7514CA02D0B596B29B292F65EB5565F76A0DA5FE2394FE2AA36F6561AB3B2557D87E8221E31D2C2F60ACAA7E05EE5AE31B636ADDn1O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consultantplus://offline/ref=E9DA377185013B1215A8290CBDD04FAE779112C97F89D5D97122406C1DC056A88B6F18722D972D14B4DA7E729AA9E4345E862EB1A238c6O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изменений и дополнений</dc:title>
  <dc:creator>xcopy</dc:creator>
  <cp:lastModifiedBy>ilsiar</cp:lastModifiedBy>
  <cp:revision>50</cp:revision>
  <cp:lastPrinted>2021-05-04T06:36:00Z</cp:lastPrinted>
  <dcterms:created xsi:type="dcterms:W3CDTF">2020-05-11T16:22:00Z</dcterms:created>
  <dcterms:modified xsi:type="dcterms:W3CDTF">2021-05-04T07:08:00Z</dcterms:modified>
</cp:coreProperties>
</file>