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23" w:rsidRDefault="00F97723" w:rsidP="00F977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2D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Информация о результатах деятельности учреждений, подведомственных </w:t>
      </w:r>
    </w:p>
    <w:p w:rsidR="00F97723" w:rsidRDefault="00F97723" w:rsidP="00F977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62D96">
        <w:rPr>
          <w:rFonts w:ascii="Times New Roman" w:hAnsi="Times New Roman"/>
          <w:b/>
          <w:color w:val="000000"/>
          <w:sz w:val="28"/>
          <w:szCs w:val="28"/>
        </w:rPr>
        <w:t>МКУ «Управление образования Исполнительного комитета Чистопольского муниципального района»</w:t>
      </w:r>
    </w:p>
    <w:p w:rsidR="00F97723" w:rsidRDefault="00F97723" w:rsidP="00F977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A218F" w:rsidRPr="00262D96" w:rsidRDefault="009A218F" w:rsidP="00F977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16"/>
        <w:gridCol w:w="3483"/>
        <w:gridCol w:w="1146"/>
        <w:gridCol w:w="616"/>
        <w:gridCol w:w="617"/>
        <w:gridCol w:w="576"/>
        <w:gridCol w:w="579"/>
        <w:gridCol w:w="578"/>
        <w:gridCol w:w="576"/>
        <w:gridCol w:w="593"/>
        <w:gridCol w:w="590"/>
        <w:gridCol w:w="19"/>
        <w:gridCol w:w="851"/>
        <w:gridCol w:w="864"/>
        <w:gridCol w:w="578"/>
        <w:gridCol w:w="577"/>
        <w:gridCol w:w="692"/>
        <w:gridCol w:w="695"/>
        <w:gridCol w:w="704"/>
      </w:tblGrid>
      <w:tr w:rsidR="009A218F" w:rsidRPr="00A75244" w:rsidTr="009A218F">
        <w:trPr>
          <w:cantSplit/>
          <w:trHeight w:val="473"/>
          <w:tblHeader/>
        </w:trPr>
        <w:tc>
          <w:tcPr>
            <w:tcW w:w="14850" w:type="dxa"/>
            <w:gridSpan w:val="19"/>
          </w:tcPr>
          <w:p w:rsidR="009A218F" w:rsidRDefault="009A218F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 w:rsidRPr="00F50F9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Значение критерия деятельности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МБДОУ </w:t>
            </w:r>
            <w:bookmarkStart w:id="0" w:name="_GoBack"/>
            <w:bookmarkEnd w:id="0"/>
            <w:r w:rsidRPr="00F50F9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на 2015 год</w:t>
            </w:r>
          </w:p>
        </w:tc>
      </w:tr>
      <w:tr w:rsidR="00F23AE9" w:rsidRPr="00A75244" w:rsidTr="00A376CD">
        <w:trPr>
          <w:cantSplit/>
          <w:trHeight w:val="1134"/>
          <w:tblHeader/>
        </w:trPr>
        <w:tc>
          <w:tcPr>
            <w:tcW w:w="3999" w:type="dxa"/>
            <w:gridSpan w:val="2"/>
          </w:tcPr>
          <w:p w:rsidR="00F23AE9" w:rsidRPr="00F50F9D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0F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1146" w:type="dxa"/>
          </w:tcPr>
          <w:p w:rsidR="00F23AE9" w:rsidRPr="00C30B34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C30B34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233" w:type="dxa"/>
            <w:gridSpan w:val="2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МБДОУ  3</w:t>
            </w:r>
          </w:p>
        </w:tc>
        <w:tc>
          <w:tcPr>
            <w:tcW w:w="1155" w:type="dxa"/>
            <w:gridSpan w:val="2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МБДОУ 14</w:t>
            </w:r>
          </w:p>
        </w:tc>
        <w:tc>
          <w:tcPr>
            <w:tcW w:w="1154" w:type="dxa"/>
            <w:gridSpan w:val="2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МБДОУ 26</w:t>
            </w:r>
          </w:p>
        </w:tc>
        <w:tc>
          <w:tcPr>
            <w:tcW w:w="1202" w:type="dxa"/>
            <w:gridSpan w:val="3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 xml:space="preserve">Большой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Толкиш</w:t>
            </w:r>
            <w:proofErr w:type="spellEnd"/>
          </w:p>
        </w:tc>
        <w:tc>
          <w:tcPr>
            <w:tcW w:w="1715" w:type="dxa"/>
            <w:gridSpan w:val="2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Кутлушкино</w:t>
            </w:r>
            <w:proofErr w:type="spellEnd"/>
          </w:p>
        </w:tc>
        <w:tc>
          <w:tcPr>
            <w:tcW w:w="1155" w:type="dxa"/>
            <w:gridSpan w:val="2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Тат</w:t>
            </w:r>
            <w:proofErr w:type="gramStart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лтань</w:t>
            </w:r>
            <w:proofErr w:type="spellEnd"/>
          </w:p>
        </w:tc>
        <w:tc>
          <w:tcPr>
            <w:tcW w:w="2091" w:type="dxa"/>
            <w:gridSpan w:val="3"/>
          </w:tcPr>
          <w:p w:rsidR="00F23AE9" w:rsidRPr="00C30B34" w:rsidRDefault="00F23AE9" w:rsidP="0093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Чистопольские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 xml:space="preserve"> В</w:t>
            </w:r>
            <w:r w:rsidRPr="0090031F"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ыселки</w:t>
            </w:r>
          </w:p>
        </w:tc>
      </w:tr>
      <w:tr w:rsidR="00F23AE9" w:rsidRPr="00A75244" w:rsidTr="00D13F16">
        <w:trPr>
          <w:cantSplit/>
          <w:trHeight w:val="274"/>
          <w:tblHeader/>
        </w:trPr>
        <w:tc>
          <w:tcPr>
            <w:tcW w:w="3999" w:type="dxa"/>
            <w:gridSpan w:val="2"/>
          </w:tcPr>
          <w:p w:rsidR="00F23AE9" w:rsidRPr="00F50F9D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</w:tcPr>
          <w:p w:rsidR="00F23AE9" w:rsidRPr="00C30B34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16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617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76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579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78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76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 xml:space="preserve">план </w:t>
            </w:r>
          </w:p>
        </w:tc>
        <w:tc>
          <w:tcPr>
            <w:tcW w:w="593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90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870" w:type="dxa"/>
            <w:gridSpan w:val="2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864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578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77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692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695" w:type="dxa"/>
          </w:tcPr>
          <w:p w:rsidR="00F23AE9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704" w:type="dxa"/>
          </w:tcPr>
          <w:p w:rsidR="00F23AE9" w:rsidRPr="00C30B34" w:rsidRDefault="00F23AE9" w:rsidP="004A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  <w:t>факт</w:t>
            </w:r>
          </w:p>
        </w:tc>
      </w:tr>
      <w:tr w:rsidR="009A218F" w:rsidRPr="00A75244" w:rsidTr="009538D7">
        <w:trPr>
          <w:cantSplit/>
          <w:trHeight w:val="274"/>
          <w:tblHeader/>
        </w:trPr>
        <w:tc>
          <w:tcPr>
            <w:tcW w:w="14850" w:type="dxa"/>
            <w:gridSpan w:val="19"/>
          </w:tcPr>
          <w:p w:rsidR="009A218F" w:rsidRDefault="009A218F" w:rsidP="009A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  <w:r w:rsidRPr="00931278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1. Критерии основной деятельности муниципальных организаций</w:t>
            </w:r>
          </w:p>
        </w:tc>
      </w:tr>
      <w:tr w:rsidR="00F23AE9" w:rsidRPr="007E75BC" w:rsidTr="00D13F16">
        <w:trPr>
          <w:trHeight w:val="983"/>
        </w:trPr>
        <w:tc>
          <w:tcPr>
            <w:tcW w:w="516" w:type="dxa"/>
          </w:tcPr>
          <w:p w:rsidR="00F23AE9" w:rsidRPr="007E75BC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483" w:type="dxa"/>
          </w:tcPr>
          <w:p w:rsidR="00F23AE9" w:rsidRPr="007E75BC" w:rsidRDefault="00F23AE9" w:rsidP="00F50F9D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объема муниципального задания</w:t>
            </w:r>
          </w:p>
        </w:tc>
        <w:tc>
          <w:tcPr>
            <w:tcW w:w="1146" w:type="dxa"/>
          </w:tcPr>
          <w:p w:rsidR="00F23AE9" w:rsidRPr="007E75BC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7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9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 w:rsidP="00245286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7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3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0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0" w:type="dxa"/>
            <w:gridSpan w:val="2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4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7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2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5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483" w:type="dxa"/>
          </w:tcPr>
          <w:p w:rsidR="00F23AE9" w:rsidRPr="007E75BC" w:rsidRDefault="00F23AE9" w:rsidP="00F50F9D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Соответствие качества фактически предоставляемых муниципальных услуг установленным стандартам качества муниципальных услуг Республики Татарстан </w:t>
            </w:r>
          </w:p>
        </w:tc>
        <w:tc>
          <w:tcPr>
            <w:tcW w:w="1146" w:type="dxa"/>
          </w:tcPr>
          <w:p w:rsidR="00F23AE9" w:rsidRPr="007E75BC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7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9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3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0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0" w:type="dxa"/>
            <w:gridSpan w:val="2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4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7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2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5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483" w:type="dxa"/>
          </w:tcPr>
          <w:p w:rsidR="00F23AE9" w:rsidRPr="007E75BC" w:rsidRDefault="00F23AE9" w:rsidP="00F50F9D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Достижение плановых значений показателей качества предоставляемых муниципальных услуг, установленных в составе муниципального задания </w:t>
            </w:r>
          </w:p>
        </w:tc>
        <w:tc>
          <w:tcPr>
            <w:tcW w:w="1146" w:type="dxa"/>
          </w:tcPr>
          <w:p w:rsidR="00F23AE9" w:rsidRPr="007E75BC" w:rsidRDefault="00F23AE9" w:rsidP="00F5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7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9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 w:rsidP="00245286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76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3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0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0" w:type="dxa"/>
            <w:gridSpan w:val="2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4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7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2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5" w:type="dxa"/>
          </w:tcPr>
          <w:p w:rsidR="00F23AE9" w:rsidRDefault="00F23AE9">
            <w:r w:rsidRPr="00853AE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Отношение объема доходов от приносящей доход деятельности к объему финансирования муниципального задания 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61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0,3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0,2</w:t>
            </w:r>
          </w:p>
        </w:tc>
        <w:tc>
          <w:tcPr>
            <w:tcW w:w="579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0,83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93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90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0" w:type="dxa"/>
            <w:gridSpan w:val="2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4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92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95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23AE9" w:rsidRPr="007E75BC" w:rsidTr="00D13F16">
        <w:trPr>
          <w:cantSplit/>
        </w:trPr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2.2.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E75BC">
              <w:rPr>
                <w:rFonts w:ascii="Times New Roman" w:eastAsia="Calibri" w:hAnsi="Times New Roman"/>
                <w:sz w:val="20"/>
                <w:szCs w:val="20"/>
              </w:rPr>
              <w:t>Отношение средней заработной платы работников муниципальной организации к средней заработной плате в Республике Татарстан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7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6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9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576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3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0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0" w:type="dxa"/>
            <w:gridSpan w:val="2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4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7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2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5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E75BC">
              <w:rPr>
                <w:rFonts w:ascii="Times New Roman" w:eastAsia="Calibri" w:hAnsi="Times New Roman"/>
                <w:sz w:val="20"/>
                <w:szCs w:val="20"/>
              </w:rPr>
              <w:t>Отношение средней заработной платы по основным группам работников муниципальной организации к средней заработной плате работников муниципальных организаций, занятых в соответствующей сфере экономики Республики Татарстан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17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6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9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95,5</w:t>
            </w:r>
          </w:p>
        </w:tc>
        <w:tc>
          <w:tcPr>
            <w:tcW w:w="576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3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90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0" w:type="dxa"/>
            <w:gridSpan w:val="2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4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8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7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2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5" w:type="dxa"/>
          </w:tcPr>
          <w:p w:rsidR="00F23AE9" w:rsidRDefault="00F23AE9">
            <w:r w:rsidRPr="00111B7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100</w:t>
            </w:r>
          </w:p>
        </w:tc>
      </w:tr>
      <w:tr w:rsidR="00F23AE9" w:rsidRPr="007E75BC" w:rsidTr="00D13F16">
        <w:trPr>
          <w:cantSplit/>
          <w:trHeight w:val="1134"/>
        </w:trPr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Изменение дебиторской задолженности муниципальной организации к аналогичному периоду предшествующего года 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616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-34361</w:t>
            </w:r>
          </w:p>
        </w:tc>
        <w:tc>
          <w:tcPr>
            <w:tcW w:w="617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-34361</w:t>
            </w:r>
          </w:p>
        </w:tc>
        <w:tc>
          <w:tcPr>
            <w:tcW w:w="576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103241</w:t>
            </w:r>
          </w:p>
        </w:tc>
        <w:tc>
          <w:tcPr>
            <w:tcW w:w="579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105241</w:t>
            </w:r>
          </w:p>
        </w:tc>
        <w:tc>
          <w:tcPr>
            <w:tcW w:w="578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6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-42765</w:t>
            </w:r>
          </w:p>
        </w:tc>
        <w:tc>
          <w:tcPr>
            <w:tcW w:w="593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-42765</w:t>
            </w:r>
          </w:p>
        </w:tc>
        <w:tc>
          <w:tcPr>
            <w:tcW w:w="590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-14746</w:t>
            </w:r>
          </w:p>
        </w:tc>
        <w:tc>
          <w:tcPr>
            <w:tcW w:w="870" w:type="dxa"/>
            <w:gridSpan w:val="2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-14746</w:t>
            </w:r>
          </w:p>
        </w:tc>
        <w:tc>
          <w:tcPr>
            <w:tcW w:w="864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-58792</w:t>
            </w:r>
          </w:p>
        </w:tc>
        <w:tc>
          <w:tcPr>
            <w:tcW w:w="578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-40823</w:t>
            </w:r>
          </w:p>
        </w:tc>
        <w:tc>
          <w:tcPr>
            <w:tcW w:w="577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-114384</w:t>
            </w:r>
          </w:p>
        </w:tc>
        <w:tc>
          <w:tcPr>
            <w:tcW w:w="692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-114384</w:t>
            </w:r>
          </w:p>
        </w:tc>
        <w:tc>
          <w:tcPr>
            <w:tcW w:w="695" w:type="dxa"/>
            <w:textDirection w:val="btLr"/>
          </w:tcPr>
          <w:p w:rsidR="00F23AE9" w:rsidRPr="003B6371" w:rsidRDefault="00F23AE9" w:rsidP="002452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-35842</w:t>
            </w:r>
          </w:p>
        </w:tc>
        <w:tc>
          <w:tcPr>
            <w:tcW w:w="704" w:type="dxa"/>
            <w:textDirection w:val="btLr"/>
          </w:tcPr>
          <w:p w:rsidR="00F23AE9" w:rsidRPr="00A74FEC" w:rsidRDefault="00F23AE9" w:rsidP="00245286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-35842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Изменение кредиторской задолженности муниципальной организации к аналогичному периоду предшествующего года 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61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13350</w:t>
            </w:r>
          </w:p>
        </w:tc>
        <w:tc>
          <w:tcPr>
            <w:tcW w:w="61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13350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-1647</w:t>
            </w:r>
          </w:p>
        </w:tc>
        <w:tc>
          <w:tcPr>
            <w:tcW w:w="579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-1647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5796</w:t>
            </w:r>
          </w:p>
        </w:tc>
        <w:tc>
          <w:tcPr>
            <w:tcW w:w="593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5796</w:t>
            </w:r>
          </w:p>
        </w:tc>
        <w:tc>
          <w:tcPr>
            <w:tcW w:w="590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70" w:type="dxa"/>
            <w:gridSpan w:val="2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64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2314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2314</w:t>
            </w:r>
          </w:p>
        </w:tc>
        <w:tc>
          <w:tcPr>
            <w:tcW w:w="57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7124</w:t>
            </w:r>
          </w:p>
        </w:tc>
        <w:tc>
          <w:tcPr>
            <w:tcW w:w="692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7124</w:t>
            </w:r>
          </w:p>
        </w:tc>
        <w:tc>
          <w:tcPr>
            <w:tcW w:w="695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-6442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-6442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Отношение средней фактической стоимости оказания муниципальной услуги к средней нормативной стоимости 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61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121,6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107,9</w:t>
            </w:r>
          </w:p>
        </w:tc>
        <w:tc>
          <w:tcPr>
            <w:tcW w:w="579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107,9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87,3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123,5</w:t>
            </w:r>
          </w:p>
        </w:tc>
        <w:tc>
          <w:tcPr>
            <w:tcW w:w="593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120,6</w:t>
            </w:r>
          </w:p>
        </w:tc>
        <w:tc>
          <w:tcPr>
            <w:tcW w:w="590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117,2</w:t>
            </w:r>
          </w:p>
        </w:tc>
        <w:tc>
          <w:tcPr>
            <w:tcW w:w="870" w:type="dxa"/>
            <w:gridSpan w:val="2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101,2</w:t>
            </w:r>
          </w:p>
        </w:tc>
        <w:tc>
          <w:tcPr>
            <w:tcW w:w="864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149,4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136,9</w:t>
            </w:r>
          </w:p>
        </w:tc>
        <w:tc>
          <w:tcPr>
            <w:tcW w:w="57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158,6</w:t>
            </w:r>
          </w:p>
        </w:tc>
        <w:tc>
          <w:tcPr>
            <w:tcW w:w="692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145,7</w:t>
            </w:r>
          </w:p>
        </w:tc>
        <w:tc>
          <w:tcPr>
            <w:tcW w:w="695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118,8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116,6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2.7.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Отношение фактической стоимости 1 кв. метра содержания имущества муниципальной организации к </w:t>
            </w: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нормативной стоимости 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процентов</w:t>
            </w:r>
          </w:p>
        </w:tc>
        <w:tc>
          <w:tcPr>
            <w:tcW w:w="61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22,6</w:t>
            </w:r>
          </w:p>
        </w:tc>
        <w:tc>
          <w:tcPr>
            <w:tcW w:w="61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22,6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9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106,5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71,8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93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90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176,8</w:t>
            </w:r>
          </w:p>
        </w:tc>
        <w:tc>
          <w:tcPr>
            <w:tcW w:w="870" w:type="dxa"/>
            <w:gridSpan w:val="2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176,8</w:t>
            </w:r>
          </w:p>
        </w:tc>
        <w:tc>
          <w:tcPr>
            <w:tcW w:w="864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58,8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58,8</w:t>
            </w:r>
          </w:p>
        </w:tc>
        <w:tc>
          <w:tcPr>
            <w:tcW w:w="57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123,1</w:t>
            </w:r>
          </w:p>
        </w:tc>
        <w:tc>
          <w:tcPr>
            <w:tcW w:w="692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123,1</w:t>
            </w:r>
          </w:p>
        </w:tc>
        <w:tc>
          <w:tcPr>
            <w:tcW w:w="695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27,1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3.1.</w:t>
            </w:r>
          </w:p>
        </w:tc>
        <w:tc>
          <w:tcPr>
            <w:tcW w:w="3483" w:type="dxa"/>
          </w:tcPr>
          <w:p w:rsidR="00F23AE9" w:rsidRPr="007E75BC" w:rsidRDefault="00F23AE9" w:rsidP="00EF3C3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Отношение численности педагогического и прочего персонала (административно-управленческого, учебно-вспомогательного, младшего обслуживающего персонала, а также педагогических работников, не осуществляющих учебный процесс) 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43,1</w:t>
            </w:r>
          </w:p>
        </w:tc>
        <w:tc>
          <w:tcPr>
            <w:tcW w:w="61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43,1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579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64,4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57,8</w:t>
            </w:r>
          </w:p>
        </w:tc>
        <w:tc>
          <w:tcPr>
            <w:tcW w:w="593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57,8</w:t>
            </w:r>
          </w:p>
        </w:tc>
        <w:tc>
          <w:tcPr>
            <w:tcW w:w="590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35,7</w:t>
            </w:r>
          </w:p>
        </w:tc>
        <w:tc>
          <w:tcPr>
            <w:tcW w:w="870" w:type="dxa"/>
            <w:gridSpan w:val="2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35,7</w:t>
            </w:r>
          </w:p>
        </w:tc>
        <w:tc>
          <w:tcPr>
            <w:tcW w:w="864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15,9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15,9</w:t>
            </w:r>
          </w:p>
        </w:tc>
        <w:tc>
          <w:tcPr>
            <w:tcW w:w="57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15,9</w:t>
            </w:r>
          </w:p>
        </w:tc>
        <w:tc>
          <w:tcPr>
            <w:tcW w:w="692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15,9</w:t>
            </w:r>
          </w:p>
        </w:tc>
        <w:tc>
          <w:tcPr>
            <w:tcW w:w="695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19,8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</w:tr>
      <w:tr w:rsidR="00F23AE9" w:rsidRPr="007E75BC" w:rsidTr="00D13F16">
        <w:tc>
          <w:tcPr>
            <w:tcW w:w="51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483" w:type="dxa"/>
          </w:tcPr>
          <w:p w:rsidR="00F23AE9" w:rsidRPr="007E75BC" w:rsidRDefault="00F23AE9" w:rsidP="00F23AE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87E6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Отношение количества преступлений, совершенных </w:t>
            </w:r>
            <w:proofErr w:type="gramStart"/>
            <w:r w:rsidRPr="00587E6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587E6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или при их соучастии, к общей численности обучающихся</w:t>
            </w:r>
          </w:p>
        </w:tc>
        <w:tc>
          <w:tcPr>
            <w:tcW w:w="1146" w:type="dxa"/>
          </w:tcPr>
          <w:p w:rsidR="00F23AE9" w:rsidRPr="007E75BC" w:rsidRDefault="00F23AE9" w:rsidP="00EF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5B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61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1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9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6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93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90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0" w:type="dxa"/>
            <w:gridSpan w:val="2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4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8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77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92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95" w:type="dxa"/>
          </w:tcPr>
          <w:p w:rsidR="00F23AE9" w:rsidRPr="003B6371" w:rsidRDefault="00F23AE9" w:rsidP="002A6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</w:tcPr>
          <w:p w:rsidR="00F23AE9" w:rsidRPr="00A74FEC" w:rsidRDefault="00F23AE9">
            <w:pPr>
              <w:rPr>
                <w:rFonts w:ascii="Times New Roman" w:hAnsi="Times New Roman"/>
                <w:sz w:val="16"/>
                <w:szCs w:val="16"/>
              </w:rPr>
            </w:pPr>
            <w:r w:rsidRPr="00A74F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CB4D84" w:rsidRPr="003C64DF" w:rsidRDefault="00CB4D84" w:rsidP="002F3217">
      <w:pPr>
        <w:jc w:val="both"/>
        <w:rPr>
          <w:sz w:val="20"/>
          <w:szCs w:val="20"/>
        </w:rPr>
      </w:pPr>
    </w:p>
    <w:sectPr w:rsidR="00CB4D84" w:rsidRPr="003C64DF" w:rsidSect="003221CD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747" w:rsidRDefault="00C77747" w:rsidP="00C61B0D">
      <w:pPr>
        <w:spacing w:after="0" w:line="240" w:lineRule="auto"/>
      </w:pPr>
      <w:r>
        <w:separator/>
      </w:r>
    </w:p>
  </w:endnote>
  <w:endnote w:type="continuationSeparator" w:id="1">
    <w:p w:rsidR="00C77747" w:rsidRDefault="00C77747" w:rsidP="00C6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747" w:rsidRDefault="00C77747" w:rsidP="00C61B0D">
      <w:pPr>
        <w:spacing w:after="0" w:line="240" w:lineRule="auto"/>
      </w:pPr>
      <w:r>
        <w:separator/>
      </w:r>
    </w:p>
  </w:footnote>
  <w:footnote w:type="continuationSeparator" w:id="1">
    <w:p w:rsidR="00C77747" w:rsidRDefault="00C77747" w:rsidP="00C6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6244260"/>
      <w:docPartObj>
        <w:docPartGallery w:val="Page Numbers (Top of Page)"/>
        <w:docPartUnique/>
      </w:docPartObj>
    </w:sdtPr>
    <w:sdtContent>
      <w:p w:rsidR="00A74FEC" w:rsidRDefault="006F34BF">
        <w:pPr>
          <w:pStyle w:val="a5"/>
          <w:jc w:val="center"/>
        </w:pPr>
        <w:fldSimple w:instr="PAGE   \* MERGEFORMAT">
          <w:r w:rsidR="00D13F16">
            <w:rPr>
              <w:noProof/>
            </w:rPr>
            <w:t>3</w:t>
          </w:r>
        </w:fldSimple>
      </w:p>
    </w:sdtContent>
  </w:sdt>
  <w:p w:rsidR="00A74FEC" w:rsidRDefault="00A74F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C13"/>
    <w:multiLevelType w:val="hybridMultilevel"/>
    <w:tmpl w:val="C3EE3A20"/>
    <w:lvl w:ilvl="0" w:tplc="8B56FB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BB3"/>
    <w:multiLevelType w:val="multilevel"/>
    <w:tmpl w:val="C2D85B64"/>
    <w:lvl w:ilvl="0">
      <w:start w:val="1"/>
      <w:numFmt w:val="decimal"/>
      <w:lvlText w:val="%1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9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4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12F"/>
    <w:rsid w:val="000537D3"/>
    <w:rsid w:val="00081D4A"/>
    <w:rsid w:val="00096940"/>
    <w:rsid w:val="000D612F"/>
    <w:rsid w:val="000E3448"/>
    <w:rsid w:val="000F011D"/>
    <w:rsid w:val="00103F84"/>
    <w:rsid w:val="00114338"/>
    <w:rsid w:val="001A2258"/>
    <w:rsid w:val="00245286"/>
    <w:rsid w:val="002A014C"/>
    <w:rsid w:val="002A6390"/>
    <w:rsid w:val="002B766C"/>
    <w:rsid w:val="002F3217"/>
    <w:rsid w:val="00320F30"/>
    <w:rsid w:val="003221CD"/>
    <w:rsid w:val="003374F5"/>
    <w:rsid w:val="00373DBA"/>
    <w:rsid w:val="00380B10"/>
    <w:rsid w:val="003B6371"/>
    <w:rsid w:val="003C64DF"/>
    <w:rsid w:val="00422459"/>
    <w:rsid w:val="0046447A"/>
    <w:rsid w:val="004728E6"/>
    <w:rsid w:val="0047578B"/>
    <w:rsid w:val="0048599A"/>
    <w:rsid w:val="004A1A9E"/>
    <w:rsid w:val="005140BD"/>
    <w:rsid w:val="00584E39"/>
    <w:rsid w:val="00587E6A"/>
    <w:rsid w:val="00604FC0"/>
    <w:rsid w:val="00665586"/>
    <w:rsid w:val="00666DC2"/>
    <w:rsid w:val="006B3A64"/>
    <w:rsid w:val="006C3B92"/>
    <w:rsid w:val="006F34BF"/>
    <w:rsid w:val="006F6C16"/>
    <w:rsid w:val="00701D53"/>
    <w:rsid w:val="00760AD6"/>
    <w:rsid w:val="00770908"/>
    <w:rsid w:val="007873B7"/>
    <w:rsid w:val="007A29C3"/>
    <w:rsid w:val="007B4AEE"/>
    <w:rsid w:val="007E75BC"/>
    <w:rsid w:val="00800371"/>
    <w:rsid w:val="008269D9"/>
    <w:rsid w:val="00835DB3"/>
    <w:rsid w:val="008378B5"/>
    <w:rsid w:val="00856CDA"/>
    <w:rsid w:val="00864E89"/>
    <w:rsid w:val="008754E6"/>
    <w:rsid w:val="008E2624"/>
    <w:rsid w:val="008E7457"/>
    <w:rsid w:val="0090031F"/>
    <w:rsid w:val="00931278"/>
    <w:rsid w:val="00935DD5"/>
    <w:rsid w:val="009518F8"/>
    <w:rsid w:val="00951F96"/>
    <w:rsid w:val="00955631"/>
    <w:rsid w:val="00976574"/>
    <w:rsid w:val="00981259"/>
    <w:rsid w:val="009A218F"/>
    <w:rsid w:val="009D2777"/>
    <w:rsid w:val="009E430D"/>
    <w:rsid w:val="009E790A"/>
    <w:rsid w:val="00A00440"/>
    <w:rsid w:val="00A376CD"/>
    <w:rsid w:val="00A57BD0"/>
    <w:rsid w:val="00A74FEC"/>
    <w:rsid w:val="00A75244"/>
    <w:rsid w:val="00A81A5D"/>
    <w:rsid w:val="00A87B50"/>
    <w:rsid w:val="00AB694A"/>
    <w:rsid w:val="00AC181C"/>
    <w:rsid w:val="00AD4067"/>
    <w:rsid w:val="00AF54B8"/>
    <w:rsid w:val="00AF6898"/>
    <w:rsid w:val="00BD1D09"/>
    <w:rsid w:val="00C30B34"/>
    <w:rsid w:val="00C61B0D"/>
    <w:rsid w:val="00C77747"/>
    <w:rsid w:val="00C94C95"/>
    <w:rsid w:val="00CA0673"/>
    <w:rsid w:val="00CB4D84"/>
    <w:rsid w:val="00CE3986"/>
    <w:rsid w:val="00CF3B21"/>
    <w:rsid w:val="00CF4631"/>
    <w:rsid w:val="00D13F16"/>
    <w:rsid w:val="00D36D59"/>
    <w:rsid w:val="00D47FEA"/>
    <w:rsid w:val="00D70764"/>
    <w:rsid w:val="00D8447C"/>
    <w:rsid w:val="00DC1252"/>
    <w:rsid w:val="00E274C2"/>
    <w:rsid w:val="00EF3C36"/>
    <w:rsid w:val="00F23AE9"/>
    <w:rsid w:val="00F36301"/>
    <w:rsid w:val="00F50F9D"/>
    <w:rsid w:val="00F90C05"/>
    <w:rsid w:val="00F97723"/>
    <w:rsid w:val="00FC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6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B0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61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B0D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7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78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Морозова</dc:creator>
  <cp:lastModifiedBy>chis-comp1-fo</cp:lastModifiedBy>
  <cp:revision>4</cp:revision>
  <cp:lastPrinted>2015-08-13T13:25:00Z</cp:lastPrinted>
  <dcterms:created xsi:type="dcterms:W3CDTF">2015-08-13T13:22:00Z</dcterms:created>
  <dcterms:modified xsi:type="dcterms:W3CDTF">2015-08-13T13:25:00Z</dcterms:modified>
</cp:coreProperties>
</file>