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53" w:rsidRPr="00263E75" w:rsidRDefault="009921C6" w:rsidP="00D91584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63E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ИНФОРМАЦИОННОЕ СООБЩЕНИЕ О ПРОВЕДЕНИИ </w:t>
      </w:r>
    </w:p>
    <w:p w:rsidR="009921C6" w:rsidRPr="00263E75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63E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АУКЦИОНА ПО ПРОДАЖЕ МУНИЦИПАЛЬНОГО ИМУЩЕСТВА </w:t>
      </w:r>
    </w:p>
    <w:p w:rsidR="00D91584" w:rsidRPr="00263E75" w:rsidRDefault="009921C6" w:rsidP="009921C6">
      <w:pPr>
        <w:keepNext/>
        <w:keepLines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263E75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 ЭЛЕКТРОННОЙ ФОРМЕ</w:t>
      </w:r>
    </w:p>
    <w:tbl>
      <w:tblPr>
        <w:tblpPr w:leftFromText="180" w:rightFromText="180" w:vertAnchor="text" w:horzAnchor="margin" w:tblpXSpec="center" w:tblpY="20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9923"/>
      </w:tblGrid>
      <w:tr w:rsidR="00D91584" w:rsidRPr="00263E75" w:rsidTr="001C7D15">
        <w:trPr>
          <w:trHeight w:val="900"/>
        </w:trPr>
        <w:tc>
          <w:tcPr>
            <w:tcW w:w="562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23" w:type="dxa"/>
            <w:vAlign w:val="center"/>
          </w:tcPr>
          <w:p w:rsidR="009F78DF" w:rsidRPr="00144D68" w:rsidRDefault="009F78DF" w:rsidP="00125BF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Продавец муниципального имущества: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«Чистопольский муниципальный район» Республики Татарстан, в лице Палаты земельных и имущественных отношений Чистопольского муниципального района.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F52778" w:rsidRPr="00144D68">
              <w:rPr>
                <w:rFonts w:ascii="Times New Roman" w:eastAsia="Times New Roman" w:hAnsi="Times New Roman" w:cs="Times New Roman"/>
                <w:lang w:eastAsia="ru-RU"/>
              </w:rPr>
              <w:t>: РТ</w:t>
            </w:r>
            <w:r w:rsidR="00D51805" w:rsidRPr="00144D68">
              <w:rPr>
                <w:rFonts w:ascii="Times New Roman" w:eastAsia="Times New Roman" w:hAnsi="Times New Roman" w:cs="Times New Roman"/>
                <w:lang w:eastAsia="ru-RU"/>
              </w:rPr>
              <w:t>, г. Чистополь, ул.</w:t>
            </w:r>
            <w:r w:rsidR="000E0796" w:rsidRPr="00144D68">
              <w:rPr>
                <w:rFonts w:ascii="Times New Roman" w:eastAsia="Times New Roman" w:hAnsi="Times New Roman" w:cs="Times New Roman"/>
                <w:lang w:eastAsia="ru-RU"/>
              </w:rPr>
              <w:t>Энгельса, д. 152А</w:t>
            </w:r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Сайт Чистопольского муниципального района Республика Татарстан </w:t>
            </w:r>
            <w:hyperlink r:id="rId6" w:history="1">
              <w:r w:rsidRPr="00144D68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chistopol.tatarstan.ru</w:t>
              </w:r>
            </w:hyperlink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раздел «Торги, конкурсы, публичные слушания и объявления»).</w:t>
            </w:r>
          </w:p>
          <w:p w:rsidR="00D91584" w:rsidRPr="00144D68" w:rsidRDefault="004740C0" w:rsidP="000E1C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телефоны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0E0796" w:rsidRPr="00144D68">
              <w:rPr>
                <w:rFonts w:ascii="Times New Roman" w:eastAsia="Times New Roman" w:hAnsi="Times New Roman" w:cs="Times New Roman"/>
                <w:lang w:eastAsia="ru-RU"/>
              </w:rPr>
              <w:t>8 (84342) 4-73-62, 4-74-31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2615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7" w:history="1">
              <w:r w:rsidRPr="00144D6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Pzio.Chist@tatar.ru</w:t>
              </w:r>
            </w:hyperlink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F78DF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Ответственное лицо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1C51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E1C51">
              <w:rPr>
                <w:rFonts w:ascii="Times New Roman" w:eastAsia="Times New Roman" w:hAnsi="Times New Roman" w:cs="Times New Roman"/>
                <w:lang w:eastAsia="ru-RU"/>
              </w:rPr>
              <w:t>Насырова Лиана Марселевна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263E75" w:rsidTr="001C7D15">
        <w:trPr>
          <w:trHeight w:val="846"/>
        </w:trPr>
        <w:tc>
          <w:tcPr>
            <w:tcW w:w="562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144D68">
            <w:pPr>
              <w:pStyle w:val="a4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4D68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21C6" w:rsidRPr="00144D68">
              <w:rPr>
                <w:rFonts w:ascii="Times New Roman" w:hAnsi="Times New Roman" w:cs="Times New Roman"/>
                <w:sz w:val="22"/>
                <w:szCs w:val="22"/>
              </w:rPr>
              <w:t>открытый (по составу участников и по форме подачи предложений о цене) аукцион на повышение цены по продаже в собственность движимого муниципального имущества, проводимый в электронной форме.</w:t>
            </w:r>
            <w:r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4D68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21.12.2001г. № 178-ФЗ «О приватизации государственного и муниципального имущества», Постановлением Правительства Российской Федерации от 27.08.2012г. № 860 «</w:t>
            </w:r>
            <w:r w:rsidRPr="00144D68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</w:t>
            </w:r>
            <w:r w:rsidR="009F78DF" w:rsidRPr="00144D68">
              <w:rPr>
                <w:rFonts w:ascii="Times New Roman" w:hAnsi="Times New Roman" w:cs="Times New Roman"/>
                <w:bCs/>
                <w:sz w:val="22"/>
                <w:szCs w:val="22"/>
              </w:rPr>
              <w:t>»</w:t>
            </w:r>
            <w:r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9F78DF" w:rsidRPr="00144D68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распоряжения Палаты земельных и имущественных отношений Чистопольского муниципального района </w:t>
            </w:r>
            <w:r w:rsidR="009F78DF" w:rsidRPr="00B2178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7422DD" w:rsidRPr="00B21781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  <w:r w:rsidR="001109B3" w:rsidRPr="00B217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7422DD" w:rsidRPr="00B2178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109B3" w:rsidRPr="00B217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F78DF" w:rsidRPr="00B2178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4740C0" w:rsidRPr="00B217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44D68" w:rsidRPr="00B2178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F78DF" w:rsidRPr="00B21781">
              <w:rPr>
                <w:rFonts w:ascii="Times New Roman" w:hAnsi="Times New Roman" w:cs="Times New Roman"/>
                <w:sz w:val="22"/>
                <w:szCs w:val="22"/>
              </w:rPr>
              <w:t xml:space="preserve">г. № </w:t>
            </w:r>
            <w:r w:rsidR="007422DD" w:rsidRPr="00B21781">
              <w:rPr>
                <w:rFonts w:ascii="Times New Roman" w:hAnsi="Times New Roman" w:cs="Times New Roman"/>
                <w:sz w:val="22"/>
                <w:szCs w:val="22"/>
              </w:rPr>
              <w:t>1534</w:t>
            </w:r>
            <w:r w:rsidR="009F78DF" w:rsidRPr="00B217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  <w:tr w:rsidR="00D91584" w:rsidRPr="00263E75" w:rsidTr="001C7D15">
        <w:trPr>
          <w:trHeight w:val="846"/>
        </w:trPr>
        <w:tc>
          <w:tcPr>
            <w:tcW w:w="562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продажи имущества (оператор электронной площадки): </w:t>
            </w:r>
            <w:r w:rsidR="00BF0E53" w:rsidRPr="00144D68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Агентство по государственному заказу</w:t>
            </w:r>
            <w:r w:rsidR="00BF0E53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44D68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144D68">
              <w:rPr>
                <w:rFonts w:ascii="Times New Roman" w:hAnsi="Times New Roman" w:cs="Times New Roman"/>
              </w:rPr>
              <w:t xml:space="preserve">: 420021, Республика Татарстан, г. Казань, ул. Московская, </w:t>
            </w:r>
            <w:r w:rsidR="00693199" w:rsidRPr="00144D68">
              <w:rPr>
                <w:rFonts w:ascii="Times New Roman" w:hAnsi="Times New Roman" w:cs="Times New Roman"/>
              </w:rPr>
              <w:t xml:space="preserve">д. </w:t>
            </w:r>
            <w:r w:rsidRPr="00144D68">
              <w:rPr>
                <w:rFonts w:ascii="Times New Roman" w:hAnsi="Times New Roman" w:cs="Times New Roman"/>
              </w:rPr>
              <w:t>55; телефон:</w:t>
            </w:r>
            <w:r w:rsidR="007E11A0" w:rsidRPr="00144D68">
              <w:rPr>
                <w:rFonts w:ascii="Times New Roman" w:hAnsi="Times New Roman" w:cs="Times New Roman"/>
              </w:rPr>
              <w:t xml:space="preserve"> </w:t>
            </w:r>
            <w:r w:rsidRPr="00144D68">
              <w:rPr>
                <w:rFonts w:ascii="Times New Roman" w:hAnsi="Times New Roman" w:cs="Times New Roman"/>
              </w:rPr>
              <w:t>292-95-17 – Голованов Михаил Юрьевич. Служба тех.</w:t>
            </w:r>
            <w:r w:rsidR="009F78DF" w:rsidRPr="00144D68">
              <w:rPr>
                <w:rFonts w:ascii="Times New Roman" w:hAnsi="Times New Roman" w:cs="Times New Roman"/>
              </w:rPr>
              <w:t xml:space="preserve"> </w:t>
            </w:r>
            <w:r w:rsidRPr="00144D68">
              <w:rPr>
                <w:rFonts w:ascii="Times New Roman" w:hAnsi="Times New Roman" w:cs="Times New Roman"/>
              </w:rPr>
              <w:t>поддержки – 212-24-25</w:t>
            </w:r>
            <w:r w:rsidR="001A45AB" w:rsidRPr="00144D68">
              <w:rPr>
                <w:rFonts w:ascii="Times New Roman" w:hAnsi="Times New Roman" w:cs="Times New Roman"/>
              </w:rPr>
              <w:t>.</w:t>
            </w:r>
          </w:p>
        </w:tc>
      </w:tr>
      <w:tr w:rsidR="00D91584" w:rsidRPr="00263E75" w:rsidTr="001C7D15">
        <w:trPr>
          <w:trHeight w:val="846"/>
        </w:trPr>
        <w:tc>
          <w:tcPr>
            <w:tcW w:w="562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BF0E53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>кой Федерации от 04.12.2015г. №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2488-р - Электронная площадка </w:t>
            </w:r>
            <w:r w:rsidR="00BF0E53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«Агентство по государственному заказ</w:t>
            </w:r>
            <w:r w:rsidR="00BF0E53" w:rsidRPr="00144D68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Республики Татарстан»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273EED" w:rsidRPr="00263E75" w:rsidTr="001C7D15">
        <w:trPr>
          <w:trHeight w:val="70"/>
        </w:trPr>
        <w:tc>
          <w:tcPr>
            <w:tcW w:w="562" w:type="dxa"/>
            <w:vAlign w:val="center"/>
          </w:tcPr>
          <w:p w:rsidR="00273EED" w:rsidRPr="00263E75" w:rsidRDefault="00273EED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9923" w:type="dxa"/>
            <w:vAlign w:val="center"/>
          </w:tcPr>
          <w:p w:rsidR="00273EED" w:rsidRPr="00263E75" w:rsidRDefault="009F78DF" w:rsidP="009214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outlineLvl w:val="1"/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</w:pPr>
            <w:r w:rsidRPr="00263E7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>Наименование муниципального</w:t>
            </w:r>
            <w:r w:rsidR="00273EED" w:rsidRPr="00263E75">
              <w:rPr>
                <w:rFonts w:ascii="Times New Roman" w:eastAsia="Calibri" w:hAnsi="Times New Roman" w:cs="Times New Roman"/>
                <w:b/>
                <w:bCs/>
                <w:sz w:val="23"/>
                <w:szCs w:val="23"/>
              </w:rPr>
              <w:t xml:space="preserve"> имущества (характеристика имущества):</w:t>
            </w:r>
          </w:p>
          <w:tbl>
            <w:tblPr>
              <w:tblW w:w="978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0"/>
              <w:gridCol w:w="5540"/>
              <w:gridCol w:w="1136"/>
              <w:gridCol w:w="1278"/>
              <w:gridCol w:w="1271"/>
            </w:tblGrid>
            <w:tr w:rsidR="00144D68" w:rsidRPr="00144D68" w:rsidTr="00144D68">
              <w:trPr>
                <w:trHeight w:val="754"/>
                <w:jc w:val="center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144D68" w:rsidRPr="00144D68" w:rsidRDefault="00144D68" w:rsidP="007422DD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№ лота</w:t>
                  </w:r>
                </w:p>
              </w:tc>
              <w:tc>
                <w:tcPr>
                  <w:tcW w:w="5540" w:type="dxa"/>
                  <w:shd w:val="clear" w:color="auto" w:fill="auto"/>
                  <w:vAlign w:val="center"/>
                </w:tcPr>
                <w:p w:rsidR="00144D68" w:rsidRPr="00144D68" w:rsidRDefault="00144D68" w:rsidP="007422DD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Марка, модель, идентификационный</w:t>
                  </w:r>
                </w:p>
                <w:p w:rsidR="00144D68" w:rsidRPr="00144D68" w:rsidRDefault="00144D68" w:rsidP="007422DD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номер (VIN), год выпуска</w:t>
                  </w: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144D68" w:rsidRPr="00144D68" w:rsidRDefault="00144D68" w:rsidP="007422DD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Начальная цена, с учетом НДС (руб.)</w:t>
                  </w:r>
                </w:p>
              </w:tc>
              <w:tc>
                <w:tcPr>
                  <w:tcW w:w="1278" w:type="dxa"/>
                  <w:shd w:val="clear" w:color="auto" w:fill="auto"/>
                  <w:vAlign w:val="center"/>
                </w:tcPr>
                <w:p w:rsidR="00144D68" w:rsidRPr="00144D68" w:rsidRDefault="00144D68" w:rsidP="007422DD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Шаг</w:t>
                  </w:r>
                </w:p>
                <w:p w:rsidR="00144D68" w:rsidRPr="00144D68" w:rsidRDefault="00144D68" w:rsidP="007422DD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аукциона,</w:t>
                  </w:r>
                </w:p>
                <w:p w:rsidR="00144D68" w:rsidRPr="00144D68" w:rsidRDefault="00144D68" w:rsidP="007422DD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5% от начальной цены (руб.)</w:t>
                  </w:r>
                </w:p>
              </w:tc>
              <w:tc>
                <w:tcPr>
                  <w:tcW w:w="1271" w:type="dxa"/>
                  <w:shd w:val="clear" w:color="auto" w:fill="auto"/>
                  <w:vAlign w:val="center"/>
                </w:tcPr>
                <w:p w:rsidR="00144D68" w:rsidRPr="00144D68" w:rsidRDefault="00144D68" w:rsidP="007422DD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Размер задатка,</w:t>
                  </w:r>
                </w:p>
                <w:p w:rsidR="00144D68" w:rsidRPr="00144D68" w:rsidRDefault="00144D68" w:rsidP="007422DD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20% от начальной цены (руб.)</w:t>
                  </w:r>
                </w:p>
              </w:tc>
            </w:tr>
            <w:tr w:rsidR="00144D68" w:rsidRPr="00144D68" w:rsidTr="00144D68">
              <w:trPr>
                <w:trHeight w:val="844"/>
                <w:jc w:val="center"/>
              </w:trPr>
              <w:tc>
                <w:tcPr>
                  <w:tcW w:w="560" w:type="dxa"/>
                  <w:shd w:val="clear" w:color="auto" w:fill="auto"/>
                  <w:vAlign w:val="center"/>
                </w:tcPr>
                <w:p w:rsidR="00144D68" w:rsidRPr="00144D68" w:rsidRDefault="00144D68" w:rsidP="007422DD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5540" w:type="dxa"/>
                  <w:shd w:val="clear" w:color="auto" w:fill="auto"/>
                  <w:vAlign w:val="center"/>
                </w:tcPr>
                <w:p w:rsidR="00144D68" w:rsidRPr="00144D68" w:rsidRDefault="000E1C51" w:rsidP="007422DD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0E1C51">
                    <w:rPr>
                      <w:rFonts w:ascii="Times New Roman" w:hAnsi="Times New Roman" w:cs="Times New Roman"/>
                      <w:sz w:val="21"/>
                      <w:szCs w:val="21"/>
                    </w:rPr>
                    <w:t>FIАТ DUСАТО, категория ТС D, тип транспортного средства по ПТС: автобус категории М2 класс В, регистрационный знак О 179 МА 116 RUS, идентификационный номер (VIN) Z7G244000АS020733, год выпуска 2010, цвет – белый</w:t>
                  </w:r>
                </w:p>
              </w:tc>
              <w:tc>
                <w:tcPr>
                  <w:tcW w:w="1136" w:type="dxa"/>
                  <w:shd w:val="clear" w:color="auto" w:fill="auto"/>
                  <w:vAlign w:val="center"/>
                </w:tcPr>
                <w:p w:rsidR="00144D68" w:rsidRPr="00144D68" w:rsidRDefault="000E1C51" w:rsidP="007422DD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35</w:t>
                  </w:r>
                  <w:r w:rsidR="00144D68"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0 000</w:t>
                  </w:r>
                </w:p>
              </w:tc>
              <w:tc>
                <w:tcPr>
                  <w:tcW w:w="1278" w:type="dxa"/>
                  <w:shd w:val="clear" w:color="auto" w:fill="auto"/>
                  <w:noWrap/>
                  <w:vAlign w:val="center"/>
                </w:tcPr>
                <w:p w:rsidR="00144D68" w:rsidRPr="00144D68" w:rsidRDefault="000E1C51" w:rsidP="007422DD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17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5</w:t>
                  </w:r>
                  <w:r w:rsidR="00144D68"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>00</w:t>
                  </w:r>
                </w:p>
              </w:tc>
              <w:tc>
                <w:tcPr>
                  <w:tcW w:w="1271" w:type="dxa"/>
                  <w:shd w:val="clear" w:color="auto" w:fill="auto"/>
                  <w:noWrap/>
                  <w:vAlign w:val="center"/>
                </w:tcPr>
                <w:p w:rsidR="00144D68" w:rsidRPr="00144D68" w:rsidRDefault="000E1C51" w:rsidP="007422DD">
                  <w:pPr>
                    <w:pStyle w:val="a7"/>
                    <w:framePr w:hSpace="180" w:wrap="around" w:vAnchor="text" w:hAnchor="margin" w:xAlign="center" w:y="204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sz w:val="21"/>
                      <w:szCs w:val="21"/>
                    </w:rPr>
                    <w:t>70</w:t>
                  </w:r>
                  <w:r w:rsidR="00144D68" w:rsidRPr="00144D6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000</w:t>
                  </w:r>
                </w:p>
              </w:tc>
            </w:tr>
          </w:tbl>
          <w:p w:rsidR="00273EED" w:rsidRPr="00263E75" w:rsidRDefault="00273EED" w:rsidP="00913C4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23" w:type="dxa"/>
            <w:vAlign w:val="center"/>
          </w:tcPr>
          <w:p w:rsidR="00C65B3A" w:rsidRPr="00144D68" w:rsidRDefault="00D91584" w:rsidP="0099268D">
            <w:pPr>
              <w:pStyle w:val="a7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hAnsi="Times New Roman" w:cs="Times New Roman"/>
                <w:b/>
                <w:lang w:eastAsia="ru-RU"/>
              </w:rPr>
      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      </w:r>
            <w:r w:rsidR="00121E05" w:rsidRPr="00144D68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  <w:p w:rsidR="00C6704D" w:rsidRPr="00144D68" w:rsidRDefault="009E63F1" w:rsidP="0099268D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44D68">
              <w:rPr>
                <w:rFonts w:ascii="Times New Roman" w:hAnsi="Times New Roman" w:cs="Times New Roman"/>
                <w:lang w:eastAsia="ru-RU"/>
              </w:rPr>
              <w:t>Не проводил</w:t>
            </w:r>
            <w:r w:rsidR="00F632AA" w:rsidRPr="00144D68">
              <w:rPr>
                <w:rFonts w:ascii="Times New Roman" w:hAnsi="Times New Roman" w:cs="Times New Roman"/>
                <w:lang w:eastAsia="ru-RU"/>
              </w:rPr>
              <w:t>и</w:t>
            </w:r>
            <w:r w:rsidRPr="00144D68">
              <w:rPr>
                <w:rFonts w:ascii="Times New Roman" w:hAnsi="Times New Roman" w:cs="Times New Roman"/>
                <w:lang w:eastAsia="ru-RU"/>
              </w:rPr>
              <w:t>сь</w:t>
            </w:r>
            <w:r w:rsidR="009F78DF" w:rsidRPr="00144D68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BE393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Сумма задатка для участия в аукционе (20 % от начальной цены лота) перечисляется (вносится) в течении срока приема заявок единым платежом на виртуальный счет Претендента, открытый при регистрац</w:t>
            </w:r>
            <w:r w:rsidR="00334018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ии на электронной </w:t>
            </w:r>
            <w:r w:rsidR="00693199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площадке: </w:t>
            </w:r>
            <w:r w:rsidR="00693199" w:rsidRPr="00144D68">
              <w:rPr>
                <w:rFonts w:ascii="Times New Roman" w:hAnsi="Times New Roman" w:cs="Times New Roman"/>
              </w:rPr>
              <w:t>р</w:t>
            </w:r>
            <w:r w:rsidR="00EC66B1" w:rsidRPr="00144D68">
              <w:rPr>
                <w:rFonts w:ascii="Times New Roman" w:eastAsia="Times New Roman" w:hAnsi="Times New Roman" w:cs="Times New Roman"/>
                <w:lang w:eastAsia="ru-RU"/>
              </w:rPr>
              <w:t>/с</w:t>
            </w:r>
            <w:r w:rsidR="00693199" w:rsidRPr="00144D68">
              <w:rPr>
                <w:rFonts w:ascii="Times New Roman" w:eastAsia="Times New Roman" w:hAnsi="Times New Roman" w:cs="Times New Roman"/>
                <w:lang w:eastAsia="ru-RU"/>
              </w:rPr>
              <w:t>40602810900028010693, получатель Министерство финансов РТ (АО «АГЗРТ» ЛР007020007-АгзСЭК), банк ПАО «АК БАРС» БАНК г. Казань, БИК 049205805</w:t>
            </w:r>
            <w:r w:rsidR="00EC66B1" w:rsidRPr="00144D68">
              <w:rPr>
                <w:rFonts w:ascii="Times New Roman" w:eastAsia="Times New Roman" w:hAnsi="Times New Roman" w:cs="Times New Roman"/>
                <w:lang w:eastAsia="ru-RU"/>
              </w:rPr>
              <w:t>, к/с 30101810000000000805, ИНН</w:t>
            </w:r>
            <w:r w:rsidR="00693199" w:rsidRPr="00144D68">
              <w:rPr>
                <w:rFonts w:ascii="Times New Roman" w:eastAsia="Times New Roman" w:hAnsi="Times New Roman" w:cs="Times New Roman"/>
                <w:lang w:eastAsia="ru-RU"/>
              </w:rPr>
              <w:t>1655391893, КПП 165501001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. Назначение платежа: Пополнение виртуального счета по п</w:t>
            </w:r>
            <w:r w:rsidR="00334018" w:rsidRPr="00144D68">
              <w:rPr>
                <w:rFonts w:ascii="Times New Roman" w:eastAsia="Times New Roman" w:hAnsi="Times New Roman" w:cs="Times New Roman"/>
                <w:lang w:eastAsia="ru-RU"/>
              </w:rPr>
              <w:t>лощадке sale.zakazrf.ru, счет №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Cs/>
                <w:lang w:eastAsia="ru-RU"/>
              </w:rPr>
              <w:t>Инструкция по перечислению задатка для участия в торгах и порядок возврата задатка размещена в разделе «Документы» см. «Инструкция участника»</w:t>
            </w:r>
            <w:r w:rsidR="009F78DF" w:rsidRPr="00144D6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99268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Данное сообщение является публичной офертой для заключения договора о задатке в соответствии со ст. 437 ГК РФ, а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подача претендентом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 </w:t>
            </w:r>
          </w:p>
        </w:tc>
      </w:tr>
      <w:tr w:rsidR="00D91584" w:rsidRPr="00263E75" w:rsidTr="001C7D15">
        <w:trPr>
          <w:trHeight w:val="211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Дата, время и порядок регистрации претендентов на участие в </w:t>
            </w:r>
            <w:r w:rsidR="00F632AA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Электронной площадке:</w:t>
            </w:r>
            <w:r w:rsidR="00790F68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Для получения возможности участия в торгах на площадке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, пользователь должен пройти процедуру аккредитации на электронной площадке.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Инструкция по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аккредитации размещена в разделе «Документы» см. «Инструкция по регистрации организации».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Инструкция по участию в торгах размещена в разделе «Документы» см. «Инструкция участника».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Электронная площадка функционирует круглосуточно.</w:t>
            </w:r>
          </w:p>
        </w:tc>
      </w:tr>
      <w:tr w:rsidR="00D91584" w:rsidRPr="00263E75" w:rsidTr="001C7D15">
        <w:trPr>
          <w:trHeight w:val="274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9923" w:type="dxa"/>
            <w:vAlign w:val="center"/>
          </w:tcPr>
          <w:p w:rsidR="00B76692" w:rsidRPr="00144D68" w:rsidRDefault="00D91584" w:rsidP="00B766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D91584" w:rsidRPr="00144D68" w:rsidRDefault="00D91584" w:rsidP="00B766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Датой начала срока подачи заявок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на участие в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является день, следующий за днем размещения Информационного сообщения о проведении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на официальном сайте Российской Федерации для размещения информации о проведении торгов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www</w:t>
            </w:r>
            <w:r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.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torgi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.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gov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.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ru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/</w:t>
            </w:r>
            <w:r w:rsidR="00144D68"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val="en-US" w:eastAsia="ru-RU"/>
              </w:rPr>
              <w:t>new</w:t>
            </w:r>
            <w:r w:rsidRPr="00144D68">
              <w:rPr>
                <w:rFonts w:ascii="Times New Roman" w:eastAsia="Times New Roman" w:hAnsi="Times New Roman" w:cs="Times New Roman"/>
                <w:b/>
                <w:color w:val="0000FF"/>
                <w:u w:val="single"/>
                <w:lang w:eastAsia="ru-RU"/>
              </w:rPr>
              <w:t>,</w:t>
            </w:r>
            <w:r w:rsidRPr="00144D68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</w:t>
            </w:r>
            <w:r w:rsidR="009F78DF" w:rsidRPr="00144D68">
              <w:rPr>
                <w:rFonts w:ascii="Times New Roman" w:eastAsia="Times New Roman" w:hAnsi="Times New Roman" w:cs="Times New Roman"/>
                <w:lang w:eastAsia="ru-RU"/>
              </w:rPr>
              <w:t>Чистопольского муниципального района Республика Татарстан chistopol.tatarstan.ru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, на Электронной площадке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Дата окончания приема заявок: </w:t>
            </w:r>
            <w:r w:rsidR="001A45AB"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0E1C51"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A45AB"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0E1C51"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>ноября</w:t>
            </w:r>
            <w:r w:rsidR="00144D68"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1A45AB"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="00D51805"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B7F18"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1A45AB"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г. </w:t>
            </w:r>
            <w:r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1A45AB"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>10:</w:t>
            </w:r>
            <w:r w:rsidR="00EB0BCF"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</w:t>
            </w:r>
            <w:r w:rsidR="009300EE"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9268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аукционе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электронной форме претенденты должны зарегистрироваться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на Электронной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площадке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</w:t>
            </w:r>
          </w:p>
          <w:p w:rsidR="00144D68" w:rsidRPr="00144D68" w:rsidRDefault="00144D68" w:rsidP="00144D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подачи заявки: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Одно лицо имеет право подать только одну заявку.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  <w:r w:rsidRPr="00144D68">
              <w:rPr>
                <w:rFonts w:ascii="Times New Roman" w:hAnsi="Times New Roman" w:cs="Times New Roman"/>
              </w:rPr>
              <w:t xml:space="preserve"> </w:t>
            </w:r>
          </w:p>
          <w:p w:rsidR="00144D68" w:rsidRPr="00144D68" w:rsidRDefault="00144D68" w:rsidP="00144D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Продавец отказывает претенденту в приеме заявки в следующих случаях: а) заявка представлена лицом, не уполномоченным претендентом на осуществление таких действий; б) представлены не все документы, предусмотренные перечнем, указанным в информационном сообщении о продаже имущества; в)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D91584" w:rsidRPr="00144D68" w:rsidRDefault="00144D68" w:rsidP="00144D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отзыва заявки: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Уведомление об отзыве заявки вместе с заявкой в течение одного часа поступает в «личный кабинет» продавца, о чем претенденту направляется соответствующее уведомление.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10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9268D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Перечень представляемых участниками документов и требования к их оформлению:</w:t>
            </w:r>
            <w:r w:rsidR="00790F68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Для участия в </w:t>
            </w:r>
            <w:r w:rsidR="00C527B4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претенденты заполняют электронную форму заявки с приложением электронных документов в соответствии с перечнем: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физические лица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юридические лица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Прилагаемые к заявке документы подаются в электронном виде (должны быть отсканированы). </w:t>
            </w:r>
          </w:p>
        </w:tc>
      </w:tr>
      <w:tr w:rsidR="00D91584" w:rsidRPr="00263E75" w:rsidTr="001C7D15">
        <w:trPr>
          <w:trHeight w:val="406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F632AA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hAnsi="Times New Roman" w:cs="Times New Roman"/>
                <w:b/>
              </w:rPr>
              <w:t>Ограничения участия в отдельных категорий лиц в приватизации:</w:t>
            </w:r>
            <w:r w:rsidRPr="00144D68">
              <w:rPr>
                <w:rFonts w:ascii="Times New Roman" w:hAnsi="Times New Roman" w:cs="Times New Roman"/>
              </w:rPr>
              <w:t xml:space="preserve"> Заявителем - участниками </w:t>
            </w:r>
            <w:r w:rsidR="00F632AA" w:rsidRPr="00144D68">
              <w:rPr>
                <w:rFonts w:ascii="Times New Roman" w:hAnsi="Times New Roman" w:cs="Times New Roman"/>
              </w:rPr>
              <w:t>аукциона</w:t>
            </w:r>
            <w:r w:rsidRPr="00144D68">
              <w:rPr>
                <w:rFonts w:ascii="Times New Roman" w:hAnsi="Times New Roman" w:cs="Times New Roman"/>
              </w:rPr>
              <w:t xml:space="preserve">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1C7D15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C7009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о вопросам организации осмотра,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получения дополнительной информации обращаться в рабочие дни с 0</w:t>
            </w:r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C7D15" w:rsidRPr="00144D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00 до </w:t>
            </w:r>
            <w:r w:rsidR="006F2615" w:rsidRPr="00144D68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C7D15" w:rsidRPr="00144D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00, (обед с </w:t>
            </w:r>
            <w:r w:rsidR="001A45AB" w:rsidRPr="00144D68">
              <w:rPr>
                <w:rFonts w:ascii="Times New Roman" w:eastAsia="Times New Roman" w:hAnsi="Times New Roman" w:cs="Times New Roman"/>
                <w:lang w:eastAsia="ru-RU"/>
              </w:rPr>
              <w:t>12:00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до 1</w:t>
            </w:r>
            <w:r w:rsidR="001A45AB" w:rsidRPr="00144D68">
              <w:rPr>
                <w:rFonts w:ascii="Times New Roman" w:eastAsia="Times New Roman" w:hAnsi="Times New Roman" w:cs="Times New Roman"/>
                <w:lang w:eastAsia="ru-RU"/>
              </w:rPr>
              <w:t>3:0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0) по адресу: 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>РТ</w:t>
            </w:r>
            <w:r w:rsidR="007819B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, г. Чистополь, </w:t>
            </w:r>
            <w:r w:rsidR="00C65B3A" w:rsidRPr="00144D68">
              <w:rPr>
                <w:rFonts w:ascii="Times New Roman" w:eastAsia="Times New Roman" w:hAnsi="Times New Roman" w:cs="Times New Roman"/>
                <w:lang w:eastAsia="ru-RU"/>
              </w:rPr>
              <w:t>ул. Энгельса, д.</w:t>
            </w:r>
            <w:r w:rsidR="00C7009F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5B3A" w:rsidRPr="00144D68">
              <w:rPr>
                <w:rFonts w:ascii="Times New Roman" w:eastAsia="Times New Roman" w:hAnsi="Times New Roman" w:cs="Times New Roman"/>
                <w:lang w:eastAsia="ru-RU"/>
              </w:rPr>
              <w:t>152А, тел. 8 (84342) 4-73-62, 4-74-31.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</w:t>
            </w:r>
            <w:r w:rsidR="00CB61D0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электронный адрес организатора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запрос о разъяснении размещенной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информации, но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День определения участников и рассмотрение заявок на участие в </w:t>
            </w:r>
            <w:r w:rsidR="00F632AA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0F12F0"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0F12F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="000F12F0"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>» ноября 2022г</w:t>
            </w:r>
            <w:r w:rsidRPr="000F12F0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D91584" w:rsidRPr="00144D68" w:rsidRDefault="00D91584" w:rsidP="00F632A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или об отказе в признании участниками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с указанием оснований отказа. Информация о претендентах, не допущенных к участию в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8" w:history="1">
              <w:r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www</w:t>
              </w:r>
              <w:r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="00144D68" w:rsidRPr="00144D68">
                <w:t xml:space="preserve"> 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torgi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gov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.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ru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eastAsia="ru-RU"/>
                </w:rPr>
                <w:t>/</w:t>
              </w:r>
              <w:r w:rsidR="00144D68" w:rsidRPr="00144D68">
                <w:rPr>
                  <w:rFonts w:ascii="Times New Roman" w:eastAsia="Times New Roman" w:hAnsi="Times New Roman" w:cs="Times New Roman"/>
                  <w:b/>
                  <w:color w:val="000000" w:themeColor="text1"/>
                  <w:lang w:val="en-US" w:eastAsia="ru-RU"/>
                </w:rPr>
                <w:t>new</w:t>
              </w:r>
            </w:hyperlink>
            <w:r w:rsidRPr="00144D6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,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D91584" w:rsidP="00144D6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Дата и время проведения </w:t>
            </w:r>
            <w:r w:rsidR="00F632AA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электронной форме: </w:t>
            </w:r>
            <w:r w:rsidR="001A45AB" w:rsidRPr="000F1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</w:t>
            </w:r>
            <w:r w:rsidR="000E1C51" w:rsidRPr="000F1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="001A45AB" w:rsidRPr="000F1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» </w:t>
            </w:r>
            <w:r w:rsidR="000E1C51" w:rsidRPr="000F1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ноября</w:t>
            </w:r>
            <w:r w:rsidR="00125BFB" w:rsidRPr="000F1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4A17AD" w:rsidRPr="000F1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D51805" w:rsidRPr="000F1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="008B7F18" w:rsidRPr="000F1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  <w:r w:rsidRPr="000F12F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</w:t>
            </w:r>
            <w:r w:rsidR="0099268D" w:rsidRPr="000F1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F12F0">
              <w:rPr>
                <w:rFonts w:ascii="Times New Roman" w:eastAsia="Times New Roman" w:hAnsi="Times New Roman" w:cs="Times New Roman"/>
                <w:lang w:eastAsia="ru-RU"/>
              </w:rPr>
              <w:t xml:space="preserve">Начало в </w:t>
            </w:r>
            <w:r w:rsidR="006F2615" w:rsidRPr="000F12F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1C7D15" w:rsidRPr="000F12F0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4A17AD" w:rsidRPr="000F12F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(время проведения процедуры </w:t>
            </w:r>
            <w:r w:rsidR="00F632AA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соответствует местному времени, в котором функционирует электронная площадка).</w:t>
            </w:r>
            <w:r w:rsidR="00B76692" w:rsidRPr="00144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Правила проведения </w:t>
            </w:r>
            <w:r w:rsidR="009921C6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форме:</w:t>
            </w:r>
            <w:r w:rsidR="009300EE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  <w:bookmarkStart w:id="1" w:name="sub_79"/>
            <w:r w:rsidR="0099268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  <w:bookmarkStart w:id="2" w:name="sub_80"/>
            <w:bookmarkEnd w:id="1"/>
            <w:r w:rsidR="0099268D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  <w:bookmarkEnd w:id="2"/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D91584" w:rsidP="003C1069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определения победителя: </w:t>
            </w:r>
            <w:r w:rsidRPr="00144D68">
              <w:rPr>
                <w:rFonts w:ascii="Times New Roman" w:hAnsi="Times New Roman" w:cs="Times New Roman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Победителем признается участник, предложивший наиболее высокую цену имущества.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D91584" w:rsidP="0099268D">
            <w:pPr>
              <w:pStyle w:val="a7"/>
              <w:ind w:firstLine="33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Место и срок подведения </w:t>
            </w:r>
            <w:r w:rsidR="009921C6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итогов </w:t>
            </w:r>
            <w:r w:rsidR="004740C0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аукциона: </w:t>
            </w:r>
            <w:r w:rsidR="004740C0" w:rsidRPr="00144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9921C6" w:rsidRPr="00144D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окончании аукциона, по месту его проведения.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9921C6" w:rsidP="0092143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Возврат задатков участникам аукциона</w:t>
            </w:r>
            <w:r w:rsidR="00D91584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: </w:t>
            </w:r>
            <w:r w:rsidR="00D91584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Лицам, перечислившим задаток для участия в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="00D91584" w:rsidRPr="00144D68">
              <w:rPr>
                <w:rFonts w:ascii="Times New Roman" w:eastAsia="Times New Roman" w:hAnsi="Times New Roman" w:cs="Times New Roman"/>
                <w:lang w:eastAsia="ru-RU"/>
              </w:rPr>
              <w:t>, денежные средства возвращаются в следующем порядке:</w:t>
            </w:r>
            <w:r w:rsidR="0099268D" w:rsidRPr="00144D6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91584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а) участникам, за исключением победителя, - в течение 5 календарных дней со дня подведения итогов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="00D91584" w:rsidRPr="00144D6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91584" w:rsidRPr="00144D68" w:rsidRDefault="00D91584" w:rsidP="009921C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б) претендентам, не допущенным к участию в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аукционе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, - в течение 5 календарных дней со дня подписания протокола о признании претендентов участниками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91584" w:rsidRPr="00263E75" w:rsidTr="001C7D15"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19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vAlign w:val="center"/>
          </w:tcPr>
          <w:p w:rsidR="00D91584" w:rsidRPr="00144D68" w:rsidRDefault="00D91584" w:rsidP="008B7F1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Срок и условия заключения договора купли-продажи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90F68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аукциона обязан в течение 5 (пяти) рабочих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дней со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дня подведения итогов </w:t>
            </w:r>
            <w:r w:rsidR="004740C0" w:rsidRPr="00144D68">
              <w:rPr>
                <w:rFonts w:ascii="Times New Roman" w:eastAsia="Times New Roman" w:hAnsi="Times New Roman" w:cs="Times New Roman"/>
                <w:lang w:eastAsia="ru-RU"/>
              </w:rPr>
              <w:t>аукциона, подписать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 купли-продажи и произвести оплату в течение 5 (пяти) рабочих дней со дня заключения договора купли-продажи. </w:t>
            </w:r>
            <w:r w:rsidR="00263E75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Оплата производиться на казначейский счет № 03232643926590001100, </w:t>
            </w:r>
            <w:r w:rsidR="008B7F18" w:rsidRPr="00144D68">
              <w:rPr>
                <w:rFonts w:ascii="Times New Roman" w:eastAsia="Times New Roman" w:hAnsi="Times New Roman" w:cs="Times New Roman"/>
                <w:lang w:eastAsia="ru-RU"/>
              </w:rPr>
              <w:t>к/с</w:t>
            </w:r>
            <w:r w:rsidR="00263E75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№ 40102810445370000079, ОТДЕЛЕНИЕ-НБ РЕСПУБЛИКА ТАТАРСТАН БАНКА РОССИИ/УФК по Республике Татарстан г. Казань, БИК019205400, получатель Финансово-бюджетная палата Чистопольского муниципального района (Палата земельных и имущественных отношений Чистопольского муниципального района), ИНН</w:t>
            </w:r>
            <w:r w:rsidR="00EC66B1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3E75" w:rsidRPr="00144D68">
              <w:rPr>
                <w:rFonts w:ascii="Times New Roman" w:eastAsia="Times New Roman" w:hAnsi="Times New Roman" w:cs="Times New Roman"/>
                <w:lang w:eastAsia="ru-RU"/>
              </w:rPr>
              <w:t>1652011737, КПП 165201001. Назначение платежа: ЛР438030001-ПЗем с указанием в назначении платежа.</w:t>
            </w:r>
            <w:r w:rsidR="003C1069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Задаток, внесенный победителем аукциона, засчитывается в счет оплаты приобретенного имущества в соответствии с договором купли-продажи</w:t>
            </w:r>
            <w:r w:rsidR="009300EE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  <w:r w:rsidR="00A203B5"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921C6" w:rsidRPr="00144D68">
              <w:rPr>
                <w:rFonts w:ascii="Times New Roman" w:eastAsia="Times New Roman" w:hAnsi="Times New Roman" w:cs="Times New Roman"/>
                <w:lang w:eastAsia="ru-RU"/>
              </w:rPr>
      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      </w:r>
          </w:p>
        </w:tc>
      </w:tr>
      <w:tr w:rsidR="00D91584" w:rsidRPr="00263E75" w:rsidTr="001C7D15">
        <w:trPr>
          <w:trHeight w:val="70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9923" w:type="dxa"/>
            <w:tcBorders>
              <w:top w:val="single" w:sz="4" w:space="0" w:color="auto"/>
            </w:tcBorders>
            <w:vAlign w:val="center"/>
          </w:tcPr>
          <w:p w:rsidR="00F80E62" w:rsidRPr="00144D68" w:rsidRDefault="00D91584" w:rsidP="00F52778">
            <w:pPr>
              <w:keepNext/>
              <w:keepLines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 ознакомления покупателей с условием договора купли-продажи:</w:t>
            </w:r>
            <w:r w:rsidR="00C65B3A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hyperlink r:id="rId9" w:history="1"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www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torgi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gov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.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ru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eastAsia="ru-RU"/>
                </w:rPr>
                <w:t>/</w:t>
              </w:r>
              <w:r w:rsidR="00144D68" w:rsidRPr="00144D68">
                <w:rPr>
                  <w:rStyle w:val="a3"/>
                  <w:rFonts w:ascii="Times New Roman" w:eastAsia="Times New Roman" w:hAnsi="Times New Roman" w:cs="Times New Roman"/>
                  <w:b/>
                  <w:lang w:val="en-US" w:eastAsia="ru-RU"/>
                </w:rPr>
                <w:t>new</w:t>
              </w:r>
            </w:hyperlink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 xml:space="preserve">на Электронной площадке - 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44D6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</w:p>
        </w:tc>
      </w:tr>
      <w:tr w:rsidR="00D91584" w:rsidRPr="00263E75" w:rsidTr="001C7D15">
        <w:trPr>
          <w:trHeight w:val="844"/>
        </w:trPr>
        <w:tc>
          <w:tcPr>
            <w:tcW w:w="562" w:type="dxa"/>
            <w:vAlign w:val="center"/>
          </w:tcPr>
          <w:p w:rsidR="00D91584" w:rsidRPr="00263E75" w:rsidRDefault="00D91584" w:rsidP="0092143F">
            <w:pPr>
              <w:keepNext/>
              <w:keepLines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3E75">
              <w:rPr>
                <w:rFonts w:ascii="Times New Roman" w:eastAsia="Times New Roman" w:hAnsi="Times New Roman" w:cs="Times New Roman"/>
                <w:b/>
                <w:lang w:eastAsia="ru-RU"/>
              </w:rPr>
              <w:t>21</w:t>
            </w:r>
          </w:p>
        </w:tc>
        <w:tc>
          <w:tcPr>
            <w:tcW w:w="9923" w:type="dxa"/>
            <w:vAlign w:val="center"/>
          </w:tcPr>
          <w:p w:rsidR="00D91584" w:rsidRPr="00144D68" w:rsidRDefault="00D91584" w:rsidP="009300EE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Дополнительные сведения:</w:t>
            </w:r>
            <w:r w:rsidR="009300EE" w:rsidRPr="00144D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D91584" w:rsidRPr="00144D68" w:rsidRDefault="00D91584" w:rsidP="0092143F">
            <w:pPr>
              <w:keepNext/>
              <w:keepLines/>
              <w:spacing w:after="0" w:line="240" w:lineRule="auto"/>
              <w:ind w:left="-31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D68">
              <w:rPr>
                <w:rFonts w:ascii="Times New Roman" w:eastAsia="Times New Roman" w:hAnsi="Times New Roman" w:cs="Times New Roman"/>
                <w:lang w:eastAsia="ru-RU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4F0A67" w:rsidRPr="00263E75" w:rsidRDefault="004F0A67" w:rsidP="00C65B3A">
      <w:pPr>
        <w:pStyle w:val="a7"/>
        <w:rPr>
          <w:rFonts w:ascii="Times New Roman" w:hAnsi="Times New Roman" w:cs="Times New Roman"/>
          <w:sz w:val="23"/>
          <w:szCs w:val="23"/>
        </w:rPr>
      </w:pPr>
    </w:p>
    <w:sectPr w:rsidR="004F0A67" w:rsidRPr="00263E75" w:rsidSect="00B76692">
      <w:pgSz w:w="11906" w:h="16838"/>
      <w:pgMar w:top="567" w:right="849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568" w:rsidRDefault="00984568" w:rsidP="009F78DF">
      <w:pPr>
        <w:spacing w:after="0" w:line="240" w:lineRule="auto"/>
      </w:pPr>
      <w:r>
        <w:separator/>
      </w:r>
    </w:p>
  </w:endnote>
  <w:endnote w:type="continuationSeparator" w:id="0">
    <w:p w:rsidR="00984568" w:rsidRDefault="00984568" w:rsidP="009F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568" w:rsidRDefault="00984568" w:rsidP="009F78DF">
      <w:pPr>
        <w:spacing w:after="0" w:line="240" w:lineRule="auto"/>
      </w:pPr>
      <w:r>
        <w:separator/>
      </w:r>
    </w:p>
  </w:footnote>
  <w:footnote w:type="continuationSeparator" w:id="0">
    <w:p w:rsidR="00984568" w:rsidRDefault="00984568" w:rsidP="009F78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796"/>
    <w:rsid w:val="00093D6B"/>
    <w:rsid w:val="000A6722"/>
    <w:rsid w:val="000C7C3D"/>
    <w:rsid w:val="000D1B2A"/>
    <w:rsid w:val="000E0796"/>
    <w:rsid w:val="000E1C51"/>
    <w:rsid w:val="000F0CD0"/>
    <w:rsid w:val="000F12F0"/>
    <w:rsid w:val="001109B3"/>
    <w:rsid w:val="00121E05"/>
    <w:rsid w:val="00124CD6"/>
    <w:rsid w:val="00125BFB"/>
    <w:rsid w:val="001361F4"/>
    <w:rsid w:val="00144D68"/>
    <w:rsid w:val="001A36D4"/>
    <w:rsid w:val="001A45AB"/>
    <w:rsid w:val="001B5459"/>
    <w:rsid w:val="001C7D15"/>
    <w:rsid w:val="001F08AA"/>
    <w:rsid w:val="00217665"/>
    <w:rsid w:val="00263E75"/>
    <w:rsid w:val="002674FF"/>
    <w:rsid w:val="00273EED"/>
    <w:rsid w:val="00276152"/>
    <w:rsid w:val="002C3719"/>
    <w:rsid w:val="002D54D3"/>
    <w:rsid w:val="00310241"/>
    <w:rsid w:val="00334018"/>
    <w:rsid w:val="00380FC0"/>
    <w:rsid w:val="00381E15"/>
    <w:rsid w:val="003965DE"/>
    <w:rsid w:val="003A5D55"/>
    <w:rsid w:val="003C1069"/>
    <w:rsid w:val="003C7797"/>
    <w:rsid w:val="003F7781"/>
    <w:rsid w:val="004164CE"/>
    <w:rsid w:val="00421407"/>
    <w:rsid w:val="004328E3"/>
    <w:rsid w:val="00466E3F"/>
    <w:rsid w:val="004740C0"/>
    <w:rsid w:val="0047446A"/>
    <w:rsid w:val="004A17AD"/>
    <w:rsid w:val="004B4501"/>
    <w:rsid w:val="004F0A67"/>
    <w:rsid w:val="004F2F04"/>
    <w:rsid w:val="004F5484"/>
    <w:rsid w:val="00517FE4"/>
    <w:rsid w:val="0052690F"/>
    <w:rsid w:val="00577D88"/>
    <w:rsid w:val="00582AC4"/>
    <w:rsid w:val="005E5F19"/>
    <w:rsid w:val="006211BE"/>
    <w:rsid w:val="006301A9"/>
    <w:rsid w:val="006320F5"/>
    <w:rsid w:val="00661D70"/>
    <w:rsid w:val="0068385B"/>
    <w:rsid w:val="00693199"/>
    <w:rsid w:val="006C148C"/>
    <w:rsid w:val="006F2615"/>
    <w:rsid w:val="00705F86"/>
    <w:rsid w:val="0073003C"/>
    <w:rsid w:val="00731D46"/>
    <w:rsid w:val="007422DD"/>
    <w:rsid w:val="007819BD"/>
    <w:rsid w:val="00790F68"/>
    <w:rsid w:val="007C6369"/>
    <w:rsid w:val="007E11A0"/>
    <w:rsid w:val="00816D92"/>
    <w:rsid w:val="008A17DE"/>
    <w:rsid w:val="008B7F18"/>
    <w:rsid w:val="008D0C63"/>
    <w:rsid w:val="008D2DA8"/>
    <w:rsid w:val="009133A4"/>
    <w:rsid w:val="00913C4F"/>
    <w:rsid w:val="0092036A"/>
    <w:rsid w:val="0092143F"/>
    <w:rsid w:val="009300EE"/>
    <w:rsid w:val="009816EB"/>
    <w:rsid w:val="009835E7"/>
    <w:rsid w:val="00984568"/>
    <w:rsid w:val="009921C6"/>
    <w:rsid w:val="0099268D"/>
    <w:rsid w:val="009E63F1"/>
    <w:rsid w:val="009F6C17"/>
    <w:rsid w:val="009F78DF"/>
    <w:rsid w:val="00A203B5"/>
    <w:rsid w:val="00A54895"/>
    <w:rsid w:val="00AA1D4E"/>
    <w:rsid w:val="00AC5C61"/>
    <w:rsid w:val="00AD3466"/>
    <w:rsid w:val="00B21781"/>
    <w:rsid w:val="00B736D4"/>
    <w:rsid w:val="00B76692"/>
    <w:rsid w:val="00BE393E"/>
    <w:rsid w:val="00BF0E53"/>
    <w:rsid w:val="00C25FAB"/>
    <w:rsid w:val="00C527B4"/>
    <w:rsid w:val="00C5460F"/>
    <w:rsid w:val="00C65B3A"/>
    <w:rsid w:val="00C6704D"/>
    <w:rsid w:val="00C7009F"/>
    <w:rsid w:val="00C93EFB"/>
    <w:rsid w:val="00CB61D0"/>
    <w:rsid w:val="00CB6B3E"/>
    <w:rsid w:val="00D02F65"/>
    <w:rsid w:val="00D03DAB"/>
    <w:rsid w:val="00D05796"/>
    <w:rsid w:val="00D2062A"/>
    <w:rsid w:val="00D2530A"/>
    <w:rsid w:val="00D40AC2"/>
    <w:rsid w:val="00D51805"/>
    <w:rsid w:val="00D91584"/>
    <w:rsid w:val="00DF1094"/>
    <w:rsid w:val="00E1688A"/>
    <w:rsid w:val="00E51B05"/>
    <w:rsid w:val="00EB0BCF"/>
    <w:rsid w:val="00EC66B1"/>
    <w:rsid w:val="00EE5DC0"/>
    <w:rsid w:val="00F02531"/>
    <w:rsid w:val="00F02C22"/>
    <w:rsid w:val="00F211B1"/>
    <w:rsid w:val="00F3044B"/>
    <w:rsid w:val="00F43825"/>
    <w:rsid w:val="00F443A2"/>
    <w:rsid w:val="00F451F3"/>
    <w:rsid w:val="00F52778"/>
    <w:rsid w:val="00F632AA"/>
    <w:rsid w:val="00F80E62"/>
    <w:rsid w:val="00FB0BF1"/>
    <w:rsid w:val="00FD67B6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8318B"/>
  <w15:docId w15:val="{AD409D19-1DAA-440A-9289-1F837E7C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584"/>
    <w:rPr>
      <w:color w:val="0000FF" w:themeColor="hyperlink"/>
      <w:u w:val="single"/>
    </w:rPr>
  </w:style>
  <w:style w:type="paragraph" w:customStyle="1" w:styleId="ConsNormal">
    <w:name w:val="ConsNormal"/>
    <w:rsid w:val="00D91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9158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91584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30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F78D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78DF"/>
  </w:style>
  <w:style w:type="paragraph" w:styleId="aa">
    <w:name w:val="footer"/>
    <w:basedOn w:val="a"/>
    <w:link w:val="ab"/>
    <w:uiPriority w:val="99"/>
    <w:unhideWhenUsed/>
    <w:rsid w:val="009F7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78DF"/>
  </w:style>
  <w:style w:type="paragraph" w:styleId="ac">
    <w:name w:val="Balloon Text"/>
    <w:basedOn w:val="a"/>
    <w:link w:val="ad"/>
    <w:uiPriority w:val="99"/>
    <w:semiHidden/>
    <w:unhideWhenUsed/>
    <w:rsid w:val="001A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4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zio.Chist@tata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stopol.tatarstan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orgi.gov.ru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Человек</cp:lastModifiedBy>
  <cp:revision>15</cp:revision>
  <cp:lastPrinted>2018-01-18T11:53:00Z</cp:lastPrinted>
  <dcterms:created xsi:type="dcterms:W3CDTF">2022-02-24T06:57:00Z</dcterms:created>
  <dcterms:modified xsi:type="dcterms:W3CDTF">2022-10-07T11:23:00Z</dcterms:modified>
</cp:coreProperties>
</file>