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8E" w:rsidRDefault="00E21C8E" w:rsidP="00E21C8E">
      <w:pPr>
        <w:tabs>
          <w:tab w:val="left" w:pos="4820"/>
          <w:tab w:val="left" w:pos="9214"/>
        </w:tabs>
        <w:ind w:right="-143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-840601</wp:posOffset>
            </wp:positionH>
            <wp:positionV relativeFrom="paragraph">
              <wp:posOffset>-765562</wp:posOffset>
            </wp:positionV>
            <wp:extent cx="7359760" cy="2344694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892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C8E" w:rsidRDefault="00E21C8E" w:rsidP="00E21C8E">
      <w:pPr>
        <w:tabs>
          <w:tab w:val="left" w:pos="4820"/>
          <w:tab w:val="left" w:pos="9214"/>
        </w:tabs>
        <w:ind w:right="-143"/>
        <w:jc w:val="center"/>
      </w:pPr>
    </w:p>
    <w:p w:rsidR="00E21C8E" w:rsidRDefault="00E21C8E" w:rsidP="00E21C8E">
      <w:pPr>
        <w:tabs>
          <w:tab w:val="left" w:pos="4820"/>
          <w:tab w:val="left" w:pos="9214"/>
        </w:tabs>
        <w:ind w:right="-143"/>
        <w:jc w:val="center"/>
      </w:pPr>
    </w:p>
    <w:p w:rsidR="00E21C8E" w:rsidRDefault="00E21C8E" w:rsidP="00E21C8E">
      <w:pPr>
        <w:tabs>
          <w:tab w:val="left" w:pos="4820"/>
          <w:tab w:val="left" w:pos="9214"/>
        </w:tabs>
        <w:ind w:right="-143"/>
        <w:jc w:val="center"/>
      </w:pPr>
    </w:p>
    <w:p w:rsidR="00E21C8E" w:rsidRDefault="00E21C8E" w:rsidP="00E21C8E">
      <w:pPr>
        <w:tabs>
          <w:tab w:val="left" w:pos="4820"/>
          <w:tab w:val="left" w:pos="9214"/>
        </w:tabs>
        <w:ind w:right="-143"/>
        <w:jc w:val="center"/>
      </w:pPr>
    </w:p>
    <w:p w:rsidR="00E21C8E" w:rsidRDefault="00E21C8E" w:rsidP="00E21C8E">
      <w:pPr>
        <w:tabs>
          <w:tab w:val="left" w:pos="4820"/>
          <w:tab w:val="left" w:pos="9214"/>
        </w:tabs>
        <w:ind w:right="-143"/>
        <w:jc w:val="center"/>
      </w:pPr>
    </w:p>
    <w:p w:rsidR="00E21C8E" w:rsidRDefault="00E21C8E" w:rsidP="00E21C8E">
      <w:pPr>
        <w:tabs>
          <w:tab w:val="left" w:pos="4820"/>
          <w:tab w:val="left" w:pos="9214"/>
        </w:tabs>
        <w:ind w:right="-143"/>
        <w:jc w:val="center"/>
      </w:pPr>
    </w:p>
    <w:p w:rsidR="00E21C8E" w:rsidRDefault="00E21C8E" w:rsidP="00E21C8E">
      <w:pPr>
        <w:tabs>
          <w:tab w:val="left" w:pos="4820"/>
          <w:tab w:val="left" w:pos="9214"/>
        </w:tabs>
        <w:ind w:right="-143"/>
        <w:jc w:val="center"/>
      </w:pPr>
    </w:p>
    <w:p w:rsidR="00E21C8E" w:rsidRPr="00E21C8E" w:rsidRDefault="00E21C8E" w:rsidP="00E21C8E">
      <w:pPr>
        <w:tabs>
          <w:tab w:val="left" w:pos="4820"/>
          <w:tab w:val="left" w:pos="9214"/>
        </w:tabs>
        <w:ind w:right="-143"/>
        <w:jc w:val="center"/>
        <w:rPr>
          <w:sz w:val="12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E21C8E" w:rsidRPr="002022D4" w:rsidTr="001F252D">
        <w:trPr>
          <w:trHeight w:val="567"/>
        </w:trPr>
        <w:tc>
          <w:tcPr>
            <w:tcW w:w="5952" w:type="dxa"/>
            <w:gridSpan w:val="3"/>
            <w:hideMark/>
          </w:tcPr>
          <w:p w:rsidR="00E21C8E" w:rsidRPr="002022D4" w:rsidRDefault="00E21C8E" w:rsidP="001F252D">
            <w:pPr>
              <w:pStyle w:val="a6"/>
              <w:spacing w:line="276" w:lineRule="auto"/>
              <w:rPr>
                <w:b/>
                <w:sz w:val="16"/>
                <w:szCs w:val="28"/>
              </w:rPr>
            </w:pPr>
            <w:r w:rsidRPr="002022D4">
              <w:rPr>
                <w:b/>
                <w:sz w:val="28"/>
                <w:szCs w:val="28"/>
              </w:rPr>
              <w:t xml:space="preserve">        </w:t>
            </w:r>
          </w:p>
          <w:p w:rsidR="00E21C8E" w:rsidRPr="002022D4" w:rsidRDefault="00E21C8E" w:rsidP="00E21C8E">
            <w:pPr>
              <w:pStyle w:val="a6"/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2022D4">
              <w:rPr>
                <w:b/>
                <w:sz w:val="28"/>
                <w:szCs w:val="28"/>
              </w:rPr>
              <w:t xml:space="preserve">              № </w:t>
            </w:r>
            <w:r w:rsidRPr="002022D4">
              <w:rPr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>45</w:t>
            </w:r>
            <w:r w:rsidRPr="002022D4">
              <w:rPr>
                <w:b/>
                <w:sz w:val="28"/>
                <w:szCs w:val="28"/>
                <w:u w:val="single"/>
              </w:rPr>
              <w:t xml:space="preserve">/ </w:t>
            </w:r>
            <w:r>
              <w:rPr>
                <w:b/>
                <w:sz w:val="28"/>
                <w:szCs w:val="28"/>
                <w:u w:val="single"/>
              </w:rPr>
              <w:t>6</w:t>
            </w:r>
          </w:p>
        </w:tc>
        <w:tc>
          <w:tcPr>
            <w:tcW w:w="4533" w:type="dxa"/>
            <w:gridSpan w:val="3"/>
          </w:tcPr>
          <w:p w:rsidR="00E21C8E" w:rsidRPr="002022D4" w:rsidRDefault="00E21C8E" w:rsidP="001F252D">
            <w:pPr>
              <w:pStyle w:val="a6"/>
              <w:spacing w:line="276" w:lineRule="auto"/>
              <w:jc w:val="center"/>
              <w:rPr>
                <w:b/>
                <w:sz w:val="16"/>
                <w:szCs w:val="28"/>
              </w:rPr>
            </w:pPr>
          </w:p>
          <w:p w:rsidR="00E21C8E" w:rsidRPr="002022D4" w:rsidRDefault="00E21C8E" w:rsidP="001F252D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2022D4">
              <w:rPr>
                <w:b/>
                <w:sz w:val="28"/>
                <w:szCs w:val="28"/>
              </w:rPr>
              <w:t xml:space="preserve">от   </w:t>
            </w:r>
            <w:r>
              <w:rPr>
                <w:b/>
                <w:sz w:val="28"/>
                <w:szCs w:val="28"/>
                <w:u w:val="single"/>
              </w:rPr>
              <w:t>28 апреля</w:t>
            </w:r>
            <w:r w:rsidRPr="002022D4">
              <w:rPr>
                <w:b/>
                <w:sz w:val="28"/>
                <w:szCs w:val="28"/>
                <w:u w:val="single"/>
              </w:rPr>
              <w:t xml:space="preserve"> 2015 года</w:t>
            </w:r>
          </w:p>
          <w:p w:rsidR="00E21C8E" w:rsidRPr="002022D4" w:rsidRDefault="00E21C8E" w:rsidP="001F252D">
            <w:pPr>
              <w:pStyle w:val="a6"/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E21C8E" w:rsidRPr="002022D4" w:rsidTr="001F252D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E21C8E" w:rsidRPr="002022D4" w:rsidRDefault="00E21C8E" w:rsidP="001F252D">
            <w:pPr>
              <w:pStyle w:val="a6"/>
              <w:spacing w:line="276" w:lineRule="auto"/>
              <w:rPr>
                <w:b/>
                <w:i/>
                <w:sz w:val="28"/>
                <w:szCs w:val="28"/>
              </w:rPr>
            </w:pPr>
            <w:r w:rsidRPr="002022D4">
              <w:rPr>
                <w:b/>
                <w:i/>
                <w:sz w:val="28"/>
                <w:szCs w:val="28"/>
              </w:rPr>
              <w:t xml:space="preserve">      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2022D4">
              <w:rPr>
                <w:b/>
                <w:i/>
                <w:sz w:val="28"/>
                <w:szCs w:val="28"/>
              </w:rPr>
              <w:t xml:space="preserve"> Решение</w:t>
            </w:r>
          </w:p>
        </w:tc>
        <w:tc>
          <w:tcPr>
            <w:tcW w:w="3756" w:type="dxa"/>
            <w:gridSpan w:val="2"/>
          </w:tcPr>
          <w:p w:rsidR="00E21C8E" w:rsidRPr="002022D4" w:rsidRDefault="00E21C8E" w:rsidP="001F252D">
            <w:pPr>
              <w:pStyle w:val="a6"/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E21C8E" w:rsidRPr="002022D4" w:rsidRDefault="00E21C8E" w:rsidP="001F252D">
            <w:pPr>
              <w:pStyle w:val="a6"/>
              <w:spacing w:line="276" w:lineRule="auto"/>
              <w:rPr>
                <w:b/>
                <w:i/>
                <w:sz w:val="28"/>
                <w:szCs w:val="28"/>
              </w:rPr>
            </w:pPr>
            <w:r w:rsidRPr="002022D4">
              <w:rPr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2022D4">
              <w:rPr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E21C8E" w:rsidRPr="002022D4" w:rsidRDefault="00E21C8E" w:rsidP="00E21C8E">
      <w:pPr>
        <w:spacing w:line="0" w:lineRule="atLeast"/>
        <w:rPr>
          <w:bCs/>
          <w:noProof/>
          <w:sz w:val="12"/>
          <w:lang w:val="de-DE"/>
        </w:rPr>
      </w:pPr>
    </w:p>
    <w:p w:rsidR="00E21C8E" w:rsidRDefault="00E21C8E" w:rsidP="00E21C8E">
      <w:pPr>
        <w:autoSpaceDE w:val="0"/>
        <w:autoSpaceDN w:val="0"/>
        <w:adjustRightInd w:val="0"/>
        <w:ind w:right="3684"/>
        <w:jc w:val="both"/>
        <w:rPr>
          <w:bCs/>
        </w:rPr>
      </w:pPr>
    </w:p>
    <w:p w:rsidR="00A47D1A" w:rsidRPr="004C587D" w:rsidRDefault="00A47D1A" w:rsidP="00A47D1A">
      <w:pPr>
        <w:pStyle w:val="ConsPlusNormal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4C587D">
        <w:rPr>
          <w:rFonts w:ascii="Times New Roman" w:hAnsi="Times New Roman" w:cs="Times New Roman"/>
          <w:b/>
          <w:bCs/>
          <w:sz w:val="28"/>
          <w:szCs w:val="24"/>
        </w:rPr>
        <w:t xml:space="preserve">Об утверждении положения </w:t>
      </w:r>
    </w:p>
    <w:p w:rsidR="00A47D1A" w:rsidRPr="004C587D" w:rsidRDefault="00A47D1A" w:rsidP="00A47D1A">
      <w:pPr>
        <w:pStyle w:val="ConsPlusNormal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4C587D">
        <w:rPr>
          <w:rFonts w:ascii="Times New Roman" w:hAnsi="Times New Roman" w:cs="Times New Roman"/>
          <w:b/>
          <w:bCs/>
          <w:sz w:val="28"/>
          <w:szCs w:val="24"/>
        </w:rPr>
        <w:t xml:space="preserve">«О порядке организации и проведения </w:t>
      </w:r>
    </w:p>
    <w:p w:rsidR="00A47D1A" w:rsidRPr="004C587D" w:rsidRDefault="00A47D1A" w:rsidP="00A47D1A">
      <w:pPr>
        <w:pStyle w:val="ConsPlusNormal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4C587D">
        <w:rPr>
          <w:rFonts w:ascii="Times New Roman" w:hAnsi="Times New Roman" w:cs="Times New Roman"/>
          <w:b/>
          <w:bCs/>
          <w:sz w:val="28"/>
          <w:szCs w:val="24"/>
        </w:rPr>
        <w:t>публичных слушаний»</w:t>
      </w:r>
    </w:p>
    <w:p w:rsidR="00A47D1A" w:rsidRPr="008B1859" w:rsidRDefault="00A47D1A" w:rsidP="00A47D1A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4"/>
        </w:rPr>
      </w:pPr>
    </w:p>
    <w:p w:rsidR="00A47D1A" w:rsidRPr="008B1859" w:rsidRDefault="00A47D1A" w:rsidP="00A47D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>В целях обеспечения прав жителей Чистопольского муниципального района  на участие в обсуждении проектов муниципальных нормативных правовых а</w:t>
      </w:r>
      <w:r w:rsidRPr="008B1859">
        <w:rPr>
          <w:rFonts w:ascii="Times New Roman" w:hAnsi="Times New Roman" w:cs="Times New Roman"/>
          <w:sz w:val="28"/>
          <w:szCs w:val="24"/>
        </w:rPr>
        <w:t>к</w:t>
      </w:r>
      <w:r w:rsidRPr="008B1859">
        <w:rPr>
          <w:rFonts w:ascii="Times New Roman" w:hAnsi="Times New Roman" w:cs="Times New Roman"/>
          <w:sz w:val="28"/>
          <w:szCs w:val="24"/>
        </w:rPr>
        <w:t xml:space="preserve">тов, руководствуясь Федеральным </w:t>
      </w:r>
      <w:r w:rsidR="00B72D6A" w:rsidRPr="008B1859">
        <w:rPr>
          <w:rFonts w:ascii="Times New Roman" w:hAnsi="Times New Roman" w:cs="Times New Roman"/>
          <w:sz w:val="28"/>
          <w:szCs w:val="24"/>
        </w:rPr>
        <w:t>законом</w:t>
      </w:r>
      <w:r w:rsidRPr="008B1859">
        <w:rPr>
          <w:rFonts w:ascii="Times New Roman" w:hAnsi="Times New Roman" w:cs="Times New Roman"/>
          <w:sz w:val="28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="00B72D6A" w:rsidRPr="008B1859">
        <w:rPr>
          <w:rFonts w:ascii="Times New Roman" w:hAnsi="Times New Roman" w:cs="Times New Roman"/>
          <w:sz w:val="28"/>
          <w:szCs w:val="24"/>
        </w:rPr>
        <w:t>Уставом</w:t>
      </w:r>
      <w:r w:rsidRPr="008B1859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«Чистопольский муниципальный район Республики Татарстан», Совет Чистопольского муниципального района</w:t>
      </w:r>
    </w:p>
    <w:p w:rsidR="00A47D1A" w:rsidRPr="008B1859" w:rsidRDefault="00A47D1A" w:rsidP="00A47D1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A47D1A" w:rsidRPr="008B1859" w:rsidRDefault="00A47D1A" w:rsidP="00A47D1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1859">
        <w:rPr>
          <w:rFonts w:ascii="Times New Roman" w:hAnsi="Times New Roman" w:cs="Times New Roman"/>
          <w:b/>
          <w:sz w:val="28"/>
          <w:szCs w:val="24"/>
        </w:rPr>
        <w:t>РЕШАЕТ:</w:t>
      </w:r>
    </w:p>
    <w:p w:rsidR="00A47D1A" w:rsidRPr="008B1859" w:rsidRDefault="00A47D1A" w:rsidP="00A47D1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24"/>
        </w:rPr>
      </w:pPr>
    </w:p>
    <w:p w:rsidR="00B72D6A" w:rsidRPr="008B1859" w:rsidRDefault="00E3021D" w:rsidP="00984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>1</w:t>
      </w:r>
      <w:r w:rsidR="00B72D6A" w:rsidRPr="008B1859">
        <w:rPr>
          <w:rFonts w:ascii="Times New Roman" w:hAnsi="Times New Roman" w:cs="Times New Roman"/>
          <w:sz w:val="28"/>
          <w:szCs w:val="24"/>
        </w:rPr>
        <w:t xml:space="preserve">. </w:t>
      </w:r>
      <w:r w:rsidR="00A47D1A" w:rsidRPr="008B1859">
        <w:rPr>
          <w:rFonts w:ascii="Times New Roman" w:hAnsi="Times New Roman" w:cs="Times New Roman"/>
          <w:sz w:val="28"/>
          <w:szCs w:val="24"/>
        </w:rPr>
        <w:t>Утвердить</w:t>
      </w:r>
      <w:r w:rsidR="00E21C8E">
        <w:rPr>
          <w:rFonts w:ascii="Times New Roman" w:hAnsi="Times New Roman" w:cs="Times New Roman"/>
          <w:sz w:val="28"/>
          <w:szCs w:val="24"/>
        </w:rPr>
        <w:t xml:space="preserve"> </w:t>
      </w:r>
      <w:r w:rsidR="00A47D1A" w:rsidRPr="008B1859">
        <w:rPr>
          <w:rFonts w:ascii="Times New Roman" w:hAnsi="Times New Roman" w:cs="Times New Roman"/>
          <w:sz w:val="28"/>
          <w:szCs w:val="24"/>
        </w:rPr>
        <w:t>Положение</w:t>
      </w:r>
      <w:r w:rsidR="00E35296">
        <w:rPr>
          <w:rFonts w:ascii="Times New Roman" w:hAnsi="Times New Roman" w:cs="Times New Roman"/>
          <w:sz w:val="28"/>
          <w:szCs w:val="24"/>
        </w:rPr>
        <w:t xml:space="preserve"> </w:t>
      </w:r>
      <w:r w:rsidR="00A47D1A" w:rsidRPr="008B1859">
        <w:rPr>
          <w:rFonts w:ascii="Times New Roman" w:hAnsi="Times New Roman" w:cs="Times New Roman"/>
          <w:sz w:val="28"/>
          <w:szCs w:val="24"/>
        </w:rPr>
        <w:t>о порядке организации и проведения публичных слушаний  согласно приложению</w:t>
      </w:r>
      <w:r w:rsidR="00E35296">
        <w:rPr>
          <w:rFonts w:ascii="Times New Roman" w:hAnsi="Times New Roman" w:cs="Times New Roman"/>
          <w:sz w:val="28"/>
          <w:szCs w:val="24"/>
        </w:rPr>
        <w:t xml:space="preserve"> </w:t>
      </w:r>
      <w:r w:rsidR="00CB581E">
        <w:rPr>
          <w:rFonts w:ascii="Times New Roman" w:hAnsi="Times New Roman" w:cs="Times New Roman"/>
          <w:sz w:val="28"/>
          <w:szCs w:val="24"/>
        </w:rPr>
        <w:t xml:space="preserve">№1 </w:t>
      </w:r>
      <w:r w:rsidR="00D86440" w:rsidRPr="008B1859">
        <w:rPr>
          <w:rFonts w:ascii="Times New Roman" w:hAnsi="Times New Roman" w:cs="Times New Roman"/>
          <w:sz w:val="28"/>
          <w:szCs w:val="24"/>
        </w:rPr>
        <w:t>к настоящему решению</w:t>
      </w:r>
      <w:r w:rsidR="00A47D1A" w:rsidRPr="008B1859">
        <w:rPr>
          <w:rFonts w:ascii="Times New Roman" w:hAnsi="Times New Roman" w:cs="Times New Roman"/>
          <w:sz w:val="28"/>
          <w:szCs w:val="24"/>
        </w:rPr>
        <w:t>.</w:t>
      </w:r>
    </w:p>
    <w:p w:rsidR="00B72D6A" w:rsidRPr="008B1859" w:rsidRDefault="00E3021D" w:rsidP="00984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>2</w:t>
      </w:r>
      <w:r w:rsidR="00B72D6A" w:rsidRPr="008B1859">
        <w:rPr>
          <w:rFonts w:ascii="Times New Roman" w:hAnsi="Times New Roman" w:cs="Times New Roman"/>
          <w:sz w:val="28"/>
          <w:szCs w:val="24"/>
        </w:rPr>
        <w:t>. Исполнительному комитету Чистопольского муниципального района Ре</w:t>
      </w:r>
      <w:r w:rsidR="00B72D6A" w:rsidRPr="008B1859">
        <w:rPr>
          <w:rFonts w:ascii="Times New Roman" w:hAnsi="Times New Roman" w:cs="Times New Roman"/>
          <w:sz w:val="28"/>
          <w:szCs w:val="24"/>
        </w:rPr>
        <w:t>с</w:t>
      </w:r>
      <w:r w:rsidR="00B72D6A" w:rsidRPr="008B1859">
        <w:rPr>
          <w:rFonts w:ascii="Times New Roman" w:hAnsi="Times New Roman" w:cs="Times New Roman"/>
          <w:sz w:val="28"/>
          <w:szCs w:val="24"/>
        </w:rPr>
        <w:t xml:space="preserve">публики Татарстан </w:t>
      </w:r>
      <w:r w:rsidR="00DF5066" w:rsidRPr="008B1859">
        <w:rPr>
          <w:rFonts w:ascii="Times New Roman" w:hAnsi="Times New Roman" w:cs="Times New Roman"/>
          <w:sz w:val="28"/>
          <w:szCs w:val="24"/>
        </w:rPr>
        <w:t>привести свои правовые акты в соответствие с настоящим решением</w:t>
      </w:r>
      <w:r w:rsidR="00B72D6A" w:rsidRPr="008B1859">
        <w:rPr>
          <w:rFonts w:ascii="Times New Roman" w:hAnsi="Times New Roman" w:cs="Times New Roman"/>
          <w:sz w:val="28"/>
          <w:szCs w:val="24"/>
        </w:rPr>
        <w:t>.</w:t>
      </w:r>
    </w:p>
    <w:p w:rsidR="00811971" w:rsidRPr="008B1859" w:rsidRDefault="00E3021D" w:rsidP="00984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>3.</w:t>
      </w:r>
      <w:r w:rsidR="00811971" w:rsidRPr="008B1859">
        <w:rPr>
          <w:rFonts w:ascii="Times New Roman" w:hAnsi="Times New Roman" w:cs="Times New Roman"/>
          <w:sz w:val="28"/>
          <w:szCs w:val="24"/>
        </w:rPr>
        <w:t>Признать утратившими силу:</w:t>
      </w:r>
    </w:p>
    <w:p w:rsidR="00811971" w:rsidRPr="008B1859" w:rsidRDefault="00811971" w:rsidP="00E3021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 xml:space="preserve">- </w:t>
      </w:r>
      <w:r w:rsidR="00E3021D" w:rsidRPr="008B1859">
        <w:rPr>
          <w:rFonts w:ascii="Times New Roman" w:hAnsi="Times New Roman" w:cs="Times New Roman"/>
          <w:sz w:val="28"/>
          <w:szCs w:val="24"/>
        </w:rPr>
        <w:t>решени</w:t>
      </w:r>
      <w:r w:rsidRPr="008B1859">
        <w:rPr>
          <w:rFonts w:ascii="Times New Roman" w:hAnsi="Times New Roman" w:cs="Times New Roman"/>
          <w:sz w:val="28"/>
          <w:szCs w:val="24"/>
        </w:rPr>
        <w:t>е</w:t>
      </w:r>
      <w:r w:rsidR="00E3021D" w:rsidRPr="008B1859">
        <w:rPr>
          <w:rFonts w:ascii="Times New Roman" w:hAnsi="Times New Roman" w:cs="Times New Roman"/>
          <w:sz w:val="28"/>
          <w:szCs w:val="24"/>
        </w:rPr>
        <w:t xml:space="preserve"> Совета Чистопольского муниципального района Республики Тата</w:t>
      </w:r>
      <w:r w:rsidR="00E3021D" w:rsidRPr="008B1859">
        <w:rPr>
          <w:rFonts w:ascii="Times New Roman" w:hAnsi="Times New Roman" w:cs="Times New Roman"/>
          <w:sz w:val="28"/>
          <w:szCs w:val="24"/>
        </w:rPr>
        <w:t>р</w:t>
      </w:r>
      <w:r w:rsidR="00E3021D" w:rsidRPr="008B1859">
        <w:rPr>
          <w:rFonts w:ascii="Times New Roman" w:hAnsi="Times New Roman" w:cs="Times New Roman"/>
          <w:sz w:val="28"/>
          <w:szCs w:val="24"/>
        </w:rPr>
        <w:t>стан  от 19.12.2007</w:t>
      </w:r>
      <w:r w:rsidRPr="008B1859">
        <w:rPr>
          <w:rFonts w:ascii="Times New Roman" w:hAnsi="Times New Roman" w:cs="Times New Roman"/>
          <w:sz w:val="28"/>
          <w:szCs w:val="24"/>
        </w:rPr>
        <w:t xml:space="preserve"> № 20/6 «</w:t>
      </w:r>
      <w:r w:rsidR="00CB1636" w:rsidRPr="008B1859">
        <w:rPr>
          <w:rFonts w:ascii="Times New Roman" w:hAnsi="Times New Roman" w:cs="Times New Roman"/>
          <w:sz w:val="28"/>
          <w:szCs w:val="24"/>
        </w:rPr>
        <w:t xml:space="preserve">О </w:t>
      </w:r>
      <w:proofErr w:type="gramStart"/>
      <w:r w:rsidR="00CB1636" w:rsidRPr="008B1859">
        <w:rPr>
          <w:rFonts w:ascii="Times New Roman" w:hAnsi="Times New Roman" w:cs="Times New Roman"/>
          <w:sz w:val="28"/>
          <w:szCs w:val="24"/>
        </w:rPr>
        <w:t>Положении</w:t>
      </w:r>
      <w:proofErr w:type="gramEnd"/>
      <w:r w:rsidR="00CB1636" w:rsidRPr="008B1859">
        <w:rPr>
          <w:rFonts w:ascii="Times New Roman" w:hAnsi="Times New Roman" w:cs="Times New Roman"/>
          <w:sz w:val="28"/>
          <w:szCs w:val="24"/>
        </w:rPr>
        <w:t xml:space="preserve"> о порядке проведения публичных слушаний </w:t>
      </w:r>
      <w:r w:rsidR="00F66FA7" w:rsidRPr="008B1859">
        <w:rPr>
          <w:rFonts w:ascii="Times New Roman" w:hAnsi="Times New Roman" w:cs="Times New Roman"/>
          <w:sz w:val="28"/>
          <w:szCs w:val="24"/>
        </w:rPr>
        <w:t xml:space="preserve"> по вопросам регулирования градостроительной деятельности (</w:t>
      </w:r>
      <w:proofErr w:type="spellStart"/>
      <w:r w:rsidR="00F66FA7" w:rsidRPr="008B1859">
        <w:rPr>
          <w:rFonts w:ascii="Times New Roman" w:hAnsi="Times New Roman" w:cs="Times New Roman"/>
          <w:sz w:val="28"/>
          <w:szCs w:val="24"/>
        </w:rPr>
        <w:t>град</w:t>
      </w:r>
      <w:r w:rsidR="00F66FA7" w:rsidRPr="008B1859">
        <w:rPr>
          <w:rFonts w:ascii="Times New Roman" w:hAnsi="Times New Roman" w:cs="Times New Roman"/>
          <w:sz w:val="28"/>
          <w:szCs w:val="24"/>
        </w:rPr>
        <w:t>о</w:t>
      </w:r>
      <w:r w:rsidR="00F66FA7" w:rsidRPr="008B1859">
        <w:rPr>
          <w:rFonts w:ascii="Times New Roman" w:hAnsi="Times New Roman" w:cs="Times New Roman"/>
          <w:sz w:val="28"/>
          <w:szCs w:val="24"/>
        </w:rPr>
        <w:t>регулирования</w:t>
      </w:r>
      <w:proofErr w:type="spellEnd"/>
      <w:r w:rsidR="00F66FA7" w:rsidRPr="008B1859">
        <w:rPr>
          <w:rFonts w:ascii="Times New Roman" w:hAnsi="Times New Roman" w:cs="Times New Roman"/>
          <w:sz w:val="28"/>
          <w:szCs w:val="24"/>
        </w:rPr>
        <w:t xml:space="preserve">) в </w:t>
      </w:r>
      <w:proofErr w:type="spellStart"/>
      <w:r w:rsidR="00F66FA7" w:rsidRPr="008B1859">
        <w:rPr>
          <w:rFonts w:ascii="Times New Roman" w:hAnsi="Times New Roman" w:cs="Times New Roman"/>
          <w:sz w:val="28"/>
          <w:szCs w:val="24"/>
        </w:rPr>
        <w:t>Чистопольском</w:t>
      </w:r>
      <w:proofErr w:type="spellEnd"/>
      <w:r w:rsidR="00F66FA7" w:rsidRPr="008B1859">
        <w:rPr>
          <w:rFonts w:ascii="Times New Roman" w:hAnsi="Times New Roman" w:cs="Times New Roman"/>
          <w:sz w:val="28"/>
          <w:szCs w:val="24"/>
        </w:rPr>
        <w:t xml:space="preserve"> муниципальном районе»</w:t>
      </w:r>
      <w:r w:rsidR="00E3021D" w:rsidRPr="008B1859">
        <w:rPr>
          <w:rFonts w:ascii="Times New Roman" w:hAnsi="Times New Roman" w:cs="Times New Roman"/>
          <w:sz w:val="28"/>
          <w:szCs w:val="24"/>
        </w:rPr>
        <w:t>,</w:t>
      </w:r>
    </w:p>
    <w:p w:rsidR="00811971" w:rsidRPr="008B1859" w:rsidRDefault="00F66FA7" w:rsidP="00E3021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>- решение Совета Чистопольского муниципального района Республики Тата</w:t>
      </w:r>
      <w:r w:rsidRPr="008B1859">
        <w:rPr>
          <w:rFonts w:ascii="Times New Roman" w:hAnsi="Times New Roman" w:cs="Times New Roman"/>
          <w:sz w:val="28"/>
          <w:szCs w:val="24"/>
        </w:rPr>
        <w:t>р</w:t>
      </w:r>
      <w:r w:rsidRPr="008B1859">
        <w:rPr>
          <w:rFonts w:ascii="Times New Roman" w:hAnsi="Times New Roman" w:cs="Times New Roman"/>
          <w:sz w:val="28"/>
          <w:szCs w:val="24"/>
        </w:rPr>
        <w:t xml:space="preserve">стан  </w:t>
      </w:r>
      <w:r w:rsidR="00E3021D" w:rsidRPr="008B1859">
        <w:rPr>
          <w:rFonts w:ascii="Times New Roman" w:hAnsi="Times New Roman" w:cs="Times New Roman"/>
          <w:sz w:val="28"/>
          <w:szCs w:val="24"/>
        </w:rPr>
        <w:t>от 23.07.2008</w:t>
      </w:r>
      <w:r w:rsidRPr="008B1859">
        <w:rPr>
          <w:rFonts w:ascii="Times New Roman" w:hAnsi="Times New Roman" w:cs="Times New Roman"/>
          <w:sz w:val="28"/>
          <w:szCs w:val="24"/>
        </w:rPr>
        <w:t xml:space="preserve"> №25/7 </w:t>
      </w:r>
      <w:r w:rsidR="00813515" w:rsidRPr="008B1859">
        <w:rPr>
          <w:rFonts w:ascii="Times New Roman" w:hAnsi="Times New Roman" w:cs="Times New Roman"/>
          <w:sz w:val="28"/>
          <w:szCs w:val="24"/>
        </w:rPr>
        <w:t>«О внесении изменений и дополнений в положение о порядке проведения публичных слушаний по вопросам регулирования град</w:t>
      </w:r>
      <w:r w:rsidR="00813515" w:rsidRPr="008B1859">
        <w:rPr>
          <w:rFonts w:ascii="Times New Roman" w:hAnsi="Times New Roman" w:cs="Times New Roman"/>
          <w:sz w:val="28"/>
          <w:szCs w:val="24"/>
        </w:rPr>
        <w:t>о</w:t>
      </w:r>
      <w:r w:rsidR="00813515" w:rsidRPr="008B1859">
        <w:rPr>
          <w:rFonts w:ascii="Times New Roman" w:hAnsi="Times New Roman" w:cs="Times New Roman"/>
          <w:sz w:val="28"/>
          <w:szCs w:val="24"/>
        </w:rPr>
        <w:t>строительной деятельности (</w:t>
      </w:r>
      <w:proofErr w:type="spellStart"/>
      <w:r w:rsidR="00813515" w:rsidRPr="008B1859">
        <w:rPr>
          <w:rFonts w:ascii="Times New Roman" w:hAnsi="Times New Roman" w:cs="Times New Roman"/>
          <w:sz w:val="28"/>
          <w:szCs w:val="24"/>
        </w:rPr>
        <w:t>градорегулирования</w:t>
      </w:r>
      <w:proofErr w:type="spellEnd"/>
      <w:r w:rsidR="00813515" w:rsidRPr="008B1859">
        <w:rPr>
          <w:rFonts w:ascii="Times New Roman" w:hAnsi="Times New Roman" w:cs="Times New Roman"/>
          <w:sz w:val="28"/>
          <w:szCs w:val="24"/>
        </w:rPr>
        <w:t xml:space="preserve">) и земельным вопросам в </w:t>
      </w:r>
      <w:proofErr w:type="spellStart"/>
      <w:r w:rsidR="00813515" w:rsidRPr="008B1859">
        <w:rPr>
          <w:rFonts w:ascii="Times New Roman" w:hAnsi="Times New Roman" w:cs="Times New Roman"/>
          <w:sz w:val="28"/>
          <w:szCs w:val="24"/>
        </w:rPr>
        <w:t>Чи</w:t>
      </w:r>
      <w:r w:rsidR="00813515" w:rsidRPr="008B1859">
        <w:rPr>
          <w:rFonts w:ascii="Times New Roman" w:hAnsi="Times New Roman" w:cs="Times New Roman"/>
          <w:sz w:val="28"/>
          <w:szCs w:val="24"/>
        </w:rPr>
        <w:t>с</w:t>
      </w:r>
      <w:r w:rsidR="00813515" w:rsidRPr="008B1859">
        <w:rPr>
          <w:rFonts w:ascii="Times New Roman" w:hAnsi="Times New Roman" w:cs="Times New Roman"/>
          <w:sz w:val="28"/>
          <w:szCs w:val="24"/>
        </w:rPr>
        <w:t>топольском</w:t>
      </w:r>
      <w:proofErr w:type="spellEnd"/>
      <w:r w:rsidR="00813515" w:rsidRPr="008B1859">
        <w:rPr>
          <w:rFonts w:ascii="Times New Roman" w:hAnsi="Times New Roman" w:cs="Times New Roman"/>
          <w:sz w:val="28"/>
          <w:szCs w:val="24"/>
        </w:rPr>
        <w:t xml:space="preserve"> муниципальном районе, утвержденное решением Совета Чистопол</w:t>
      </w:r>
      <w:r w:rsidR="00813515" w:rsidRPr="008B1859">
        <w:rPr>
          <w:rFonts w:ascii="Times New Roman" w:hAnsi="Times New Roman" w:cs="Times New Roman"/>
          <w:sz w:val="28"/>
          <w:szCs w:val="24"/>
        </w:rPr>
        <w:t>ь</w:t>
      </w:r>
      <w:r w:rsidR="00813515" w:rsidRPr="008B1859">
        <w:rPr>
          <w:rFonts w:ascii="Times New Roman" w:hAnsi="Times New Roman" w:cs="Times New Roman"/>
          <w:sz w:val="28"/>
          <w:szCs w:val="24"/>
        </w:rPr>
        <w:t xml:space="preserve">ского муниципального района Республики Татарстан от 19.12.2007 г. </w:t>
      </w:r>
      <w:r w:rsidR="008B1859" w:rsidRPr="008B1859">
        <w:rPr>
          <w:rFonts w:ascii="Times New Roman" w:hAnsi="Times New Roman" w:cs="Times New Roman"/>
          <w:sz w:val="28"/>
          <w:szCs w:val="24"/>
        </w:rPr>
        <w:t>№ 20/6</w:t>
      </w:r>
      <w:r w:rsidR="00813515" w:rsidRPr="008B1859">
        <w:rPr>
          <w:rFonts w:ascii="Times New Roman" w:hAnsi="Times New Roman" w:cs="Times New Roman"/>
          <w:sz w:val="28"/>
          <w:szCs w:val="24"/>
        </w:rPr>
        <w:t>»</w:t>
      </w:r>
      <w:r w:rsidR="00E3021D" w:rsidRPr="008B1859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811971" w:rsidRPr="008B1859" w:rsidRDefault="00F66FA7" w:rsidP="00E3021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>- решение Совета Чистопольского муниципального района Республики Тата</w:t>
      </w:r>
      <w:r w:rsidRPr="008B1859">
        <w:rPr>
          <w:rFonts w:ascii="Times New Roman" w:hAnsi="Times New Roman" w:cs="Times New Roman"/>
          <w:sz w:val="28"/>
          <w:szCs w:val="24"/>
        </w:rPr>
        <w:t>р</w:t>
      </w:r>
      <w:r w:rsidRPr="008B1859">
        <w:rPr>
          <w:rFonts w:ascii="Times New Roman" w:hAnsi="Times New Roman" w:cs="Times New Roman"/>
          <w:sz w:val="28"/>
          <w:szCs w:val="24"/>
        </w:rPr>
        <w:t xml:space="preserve">стан  </w:t>
      </w:r>
      <w:r w:rsidR="00E3021D" w:rsidRPr="008B1859">
        <w:rPr>
          <w:rFonts w:ascii="Times New Roman" w:hAnsi="Times New Roman" w:cs="Times New Roman"/>
          <w:sz w:val="28"/>
          <w:szCs w:val="24"/>
        </w:rPr>
        <w:t>от 24.06.2009</w:t>
      </w:r>
      <w:r w:rsidRPr="008B1859">
        <w:rPr>
          <w:rFonts w:ascii="Times New Roman" w:hAnsi="Times New Roman" w:cs="Times New Roman"/>
          <w:sz w:val="28"/>
          <w:szCs w:val="24"/>
        </w:rPr>
        <w:t xml:space="preserve"> № 32/2</w:t>
      </w:r>
      <w:r w:rsidR="008B1859" w:rsidRPr="008B1859">
        <w:rPr>
          <w:rFonts w:ascii="Times New Roman" w:hAnsi="Times New Roman" w:cs="Times New Roman"/>
          <w:sz w:val="28"/>
          <w:szCs w:val="24"/>
        </w:rPr>
        <w:t xml:space="preserve"> «О представлении Чистопольского городского прок</w:t>
      </w:r>
      <w:r w:rsidR="008B1859" w:rsidRPr="008B1859">
        <w:rPr>
          <w:rFonts w:ascii="Times New Roman" w:hAnsi="Times New Roman" w:cs="Times New Roman"/>
          <w:sz w:val="28"/>
          <w:szCs w:val="24"/>
        </w:rPr>
        <w:t>у</w:t>
      </w:r>
      <w:r w:rsidR="008B1859" w:rsidRPr="008B1859">
        <w:rPr>
          <w:rFonts w:ascii="Times New Roman" w:hAnsi="Times New Roman" w:cs="Times New Roman"/>
          <w:sz w:val="28"/>
          <w:szCs w:val="24"/>
        </w:rPr>
        <w:t>рора «Об устранении нарушений законодательства, регламентирующего порядок проведения публичных слушаний по вопросам регулирования градостроител</w:t>
      </w:r>
      <w:r w:rsidR="008B1859" w:rsidRPr="008B1859">
        <w:rPr>
          <w:rFonts w:ascii="Times New Roman" w:hAnsi="Times New Roman" w:cs="Times New Roman"/>
          <w:sz w:val="28"/>
          <w:szCs w:val="24"/>
        </w:rPr>
        <w:t>ь</w:t>
      </w:r>
      <w:r w:rsidR="008B1859" w:rsidRPr="008B1859">
        <w:rPr>
          <w:rFonts w:ascii="Times New Roman" w:hAnsi="Times New Roman" w:cs="Times New Roman"/>
          <w:sz w:val="28"/>
          <w:szCs w:val="24"/>
        </w:rPr>
        <w:t>ной деятельности и земельным вопросам»</w:t>
      </w:r>
      <w:r w:rsidR="00E3021D" w:rsidRPr="008B1859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811971" w:rsidRPr="008B1859" w:rsidRDefault="00F66FA7" w:rsidP="00E3021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lastRenderedPageBreak/>
        <w:t>- решение Совета Чистопольского муниципального района Республики Тата</w:t>
      </w:r>
      <w:r w:rsidRPr="008B1859">
        <w:rPr>
          <w:rFonts w:ascii="Times New Roman" w:hAnsi="Times New Roman" w:cs="Times New Roman"/>
          <w:sz w:val="28"/>
          <w:szCs w:val="24"/>
        </w:rPr>
        <w:t>р</w:t>
      </w:r>
      <w:r w:rsidRPr="008B1859">
        <w:rPr>
          <w:rFonts w:ascii="Times New Roman" w:hAnsi="Times New Roman" w:cs="Times New Roman"/>
          <w:sz w:val="28"/>
          <w:szCs w:val="24"/>
        </w:rPr>
        <w:t xml:space="preserve">стан  </w:t>
      </w:r>
      <w:r w:rsidR="00E3021D" w:rsidRPr="008B1859">
        <w:rPr>
          <w:rFonts w:ascii="Times New Roman" w:hAnsi="Times New Roman" w:cs="Times New Roman"/>
          <w:sz w:val="28"/>
          <w:szCs w:val="24"/>
        </w:rPr>
        <w:t>от 09.07.2010</w:t>
      </w:r>
      <w:r w:rsidRPr="008B1859">
        <w:rPr>
          <w:rFonts w:ascii="Times New Roman" w:hAnsi="Times New Roman" w:cs="Times New Roman"/>
          <w:sz w:val="28"/>
          <w:szCs w:val="24"/>
        </w:rPr>
        <w:t xml:space="preserve"> № 41/4</w:t>
      </w:r>
      <w:r w:rsidR="008B1859" w:rsidRPr="008B1859">
        <w:rPr>
          <w:rFonts w:ascii="Times New Roman" w:hAnsi="Times New Roman" w:cs="Times New Roman"/>
          <w:sz w:val="28"/>
          <w:szCs w:val="24"/>
        </w:rPr>
        <w:t xml:space="preserve"> «О внесении изменений в решение Совета Чистопол</w:t>
      </w:r>
      <w:r w:rsidR="008B1859" w:rsidRPr="008B1859">
        <w:rPr>
          <w:rFonts w:ascii="Times New Roman" w:hAnsi="Times New Roman" w:cs="Times New Roman"/>
          <w:sz w:val="28"/>
          <w:szCs w:val="24"/>
        </w:rPr>
        <w:t>ь</w:t>
      </w:r>
      <w:r w:rsidR="008B1859" w:rsidRPr="008B1859">
        <w:rPr>
          <w:rFonts w:ascii="Times New Roman" w:hAnsi="Times New Roman" w:cs="Times New Roman"/>
          <w:sz w:val="28"/>
          <w:szCs w:val="24"/>
        </w:rPr>
        <w:t>ского муниципального района Республики Татарстан от 19.12.2007 г. № 20/6»</w:t>
      </w:r>
      <w:r w:rsidR="00E3021D" w:rsidRPr="008B1859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811971" w:rsidRPr="008B1859" w:rsidRDefault="00F66FA7" w:rsidP="00E3021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>- решение Совета Чистопольского муниципального района Республики Тата</w:t>
      </w:r>
      <w:r w:rsidRPr="008B1859">
        <w:rPr>
          <w:rFonts w:ascii="Times New Roman" w:hAnsi="Times New Roman" w:cs="Times New Roman"/>
          <w:sz w:val="28"/>
          <w:szCs w:val="24"/>
        </w:rPr>
        <w:t>р</w:t>
      </w:r>
      <w:r w:rsidRPr="008B1859">
        <w:rPr>
          <w:rFonts w:ascii="Times New Roman" w:hAnsi="Times New Roman" w:cs="Times New Roman"/>
          <w:sz w:val="28"/>
          <w:szCs w:val="24"/>
        </w:rPr>
        <w:t xml:space="preserve">стан  </w:t>
      </w:r>
      <w:r w:rsidR="00E3021D" w:rsidRPr="008B1859">
        <w:rPr>
          <w:rFonts w:ascii="Times New Roman" w:hAnsi="Times New Roman" w:cs="Times New Roman"/>
          <w:sz w:val="28"/>
          <w:szCs w:val="24"/>
        </w:rPr>
        <w:t xml:space="preserve"> от 29.12.2010</w:t>
      </w:r>
      <w:r w:rsidRPr="008B1859">
        <w:rPr>
          <w:rFonts w:ascii="Times New Roman" w:hAnsi="Times New Roman" w:cs="Times New Roman"/>
          <w:sz w:val="28"/>
          <w:szCs w:val="24"/>
        </w:rPr>
        <w:t xml:space="preserve"> № 5/8</w:t>
      </w:r>
      <w:r w:rsidR="008B1859" w:rsidRPr="008B1859">
        <w:rPr>
          <w:rFonts w:ascii="Times New Roman" w:hAnsi="Times New Roman" w:cs="Times New Roman"/>
          <w:sz w:val="28"/>
          <w:szCs w:val="24"/>
        </w:rPr>
        <w:t xml:space="preserve"> «О внесении изменений в решение Совета Чистопол</w:t>
      </w:r>
      <w:r w:rsidR="008B1859" w:rsidRPr="008B1859">
        <w:rPr>
          <w:rFonts w:ascii="Times New Roman" w:hAnsi="Times New Roman" w:cs="Times New Roman"/>
          <w:sz w:val="28"/>
          <w:szCs w:val="24"/>
        </w:rPr>
        <w:t>ь</w:t>
      </w:r>
      <w:r w:rsidR="008B1859" w:rsidRPr="008B1859">
        <w:rPr>
          <w:rFonts w:ascii="Times New Roman" w:hAnsi="Times New Roman" w:cs="Times New Roman"/>
          <w:sz w:val="28"/>
          <w:szCs w:val="24"/>
        </w:rPr>
        <w:t>ского муниципального района Республики Татарстан от 19.12.2007 г. № 20/6»</w:t>
      </w:r>
      <w:r w:rsidR="00E3021D" w:rsidRPr="008B1859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811971" w:rsidRPr="008B1859" w:rsidRDefault="00F66FA7" w:rsidP="00BB1304">
      <w:pPr>
        <w:pStyle w:val="a6"/>
        <w:jc w:val="both"/>
        <w:rPr>
          <w:sz w:val="28"/>
          <w:szCs w:val="24"/>
        </w:rPr>
      </w:pPr>
      <w:r w:rsidRPr="008B1859">
        <w:rPr>
          <w:sz w:val="28"/>
          <w:szCs w:val="24"/>
        </w:rPr>
        <w:t>- решение Совета Чистопольского муниципального района Республики Тата</w:t>
      </w:r>
      <w:r w:rsidRPr="008B1859">
        <w:rPr>
          <w:sz w:val="28"/>
          <w:szCs w:val="24"/>
        </w:rPr>
        <w:t>р</w:t>
      </w:r>
      <w:r w:rsidRPr="008B1859">
        <w:rPr>
          <w:sz w:val="28"/>
          <w:szCs w:val="24"/>
        </w:rPr>
        <w:t xml:space="preserve">стан  </w:t>
      </w:r>
      <w:r w:rsidR="00E3021D" w:rsidRPr="008B1859">
        <w:rPr>
          <w:sz w:val="28"/>
          <w:szCs w:val="24"/>
        </w:rPr>
        <w:t>от 27. 04.2011</w:t>
      </w:r>
      <w:r w:rsidRPr="008B1859">
        <w:rPr>
          <w:sz w:val="28"/>
          <w:szCs w:val="24"/>
        </w:rPr>
        <w:t xml:space="preserve"> № 8/5</w:t>
      </w:r>
      <w:r w:rsidR="00BB1304" w:rsidRPr="008B1859">
        <w:rPr>
          <w:sz w:val="28"/>
          <w:szCs w:val="24"/>
        </w:rPr>
        <w:t xml:space="preserve"> «О внесении изменений в решение Совета Чистопол</w:t>
      </w:r>
      <w:r w:rsidR="00BB1304" w:rsidRPr="008B1859">
        <w:rPr>
          <w:sz w:val="28"/>
          <w:szCs w:val="24"/>
        </w:rPr>
        <w:t>ь</w:t>
      </w:r>
      <w:r w:rsidR="00BB1304" w:rsidRPr="008B1859">
        <w:rPr>
          <w:sz w:val="28"/>
          <w:szCs w:val="24"/>
        </w:rPr>
        <w:t xml:space="preserve">ского муниципального района Республики Татарстан от 19.12.2007 г. № 20/6 «О </w:t>
      </w:r>
      <w:proofErr w:type="gramStart"/>
      <w:r w:rsidR="00BB1304" w:rsidRPr="008B1859">
        <w:rPr>
          <w:sz w:val="28"/>
          <w:szCs w:val="24"/>
        </w:rPr>
        <w:t>положении</w:t>
      </w:r>
      <w:proofErr w:type="gramEnd"/>
      <w:r w:rsidR="00BB1304" w:rsidRPr="008B1859">
        <w:rPr>
          <w:sz w:val="28"/>
          <w:szCs w:val="24"/>
        </w:rPr>
        <w:t xml:space="preserve"> о порядке проведения публичных слушаний по вопросам регулир</w:t>
      </w:r>
      <w:r w:rsidR="00BB1304" w:rsidRPr="008B1859">
        <w:rPr>
          <w:sz w:val="28"/>
          <w:szCs w:val="24"/>
        </w:rPr>
        <w:t>о</w:t>
      </w:r>
      <w:r w:rsidR="00BB1304" w:rsidRPr="008B1859">
        <w:rPr>
          <w:sz w:val="28"/>
          <w:szCs w:val="24"/>
        </w:rPr>
        <w:t>вания градостроительной деятельности (</w:t>
      </w:r>
      <w:proofErr w:type="spellStart"/>
      <w:r w:rsidR="00BB1304" w:rsidRPr="008B1859">
        <w:rPr>
          <w:sz w:val="28"/>
          <w:szCs w:val="24"/>
        </w:rPr>
        <w:t>градорегулирования</w:t>
      </w:r>
      <w:proofErr w:type="spellEnd"/>
      <w:r w:rsidR="00BB1304" w:rsidRPr="008B1859">
        <w:rPr>
          <w:sz w:val="28"/>
          <w:szCs w:val="24"/>
        </w:rPr>
        <w:t>) и земельным в</w:t>
      </w:r>
      <w:r w:rsidR="00BB1304" w:rsidRPr="008B1859">
        <w:rPr>
          <w:sz w:val="28"/>
          <w:szCs w:val="24"/>
        </w:rPr>
        <w:t>о</w:t>
      </w:r>
      <w:r w:rsidR="00BB1304" w:rsidRPr="008B1859">
        <w:rPr>
          <w:sz w:val="28"/>
          <w:szCs w:val="24"/>
        </w:rPr>
        <w:t xml:space="preserve">просам в </w:t>
      </w:r>
      <w:proofErr w:type="spellStart"/>
      <w:r w:rsidR="00BB1304" w:rsidRPr="008B1859">
        <w:rPr>
          <w:sz w:val="28"/>
          <w:szCs w:val="24"/>
        </w:rPr>
        <w:t>Чистопольском</w:t>
      </w:r>
      <w:proofErr w:type="spellEnd"/>
      <w:r w:rsidR="00BB1304" w:rsidRPr="008B1859">
        <w:rPr>
          <w:sz w:val="28"/>
          <w:szCs w:val="24"/>
        </w:rPr>
        <w:t xml:space="preserve"> муниципальном районе»</w:t>
      </w:r>
      <w:r w:rsidR="00E3021D" w:rsidRPr="008B1859">
        <w:rPr>
          <w:sz w:val="28"/>
          <w:szCs w:val="24"/>
        </w:rPr>
        <w:t xml:space="preserve">, </w:t>
      </w:r>
    </w:p>
    <w:p w:rsidR="00BB1304" w:rsidRPr="008B1859" w:rsidRDefault="00F66FA7" w:rsidP="00BB1304">
      <w:pPr>
        <w:pStyle w:val="a6"/>
        <w:jc w:val="both"/>
        <w:rPr>
          <w:sz w:val="28"/>
          <w:szCs w:val="24"/>
        </w:rPr>
      </w:pPr>
      <w:r w:rsidRPr="008B1859">
        <w:rPr>
          <w:sz w:val="28"/>
          <w:szCs w:val="24"/>
        </w:rPr>
        <w:t>- решение Совета Чистопольского муниципального района Республики Тата</w:t>
      </w:r>
      <w:r w:rsidRPr="008B1859">
        <w:rPr>
          <w:sz w:val="28"/>
          <w:szCs w:val="24"/>
        </w:rPr>
        <w:t>р</w:t>
      </w:r>
      <w:r w:rsidRPr="008B1859">
        <w:rPr>
          <w:sz w:val="28"/>
          <w:szCs w:val="24"/>
        </w:rPr>
        <w:t xml:space="preserve">стан  </w:t>
      </w:r>
      <w:r w:rsidR="00E3021D" w:rsidRPr="008B1859">
        <w:rPr>
          <w:sz w:val="28"/>
          <w:szCs w:val="24"/>
        </w:rPr>
        <w:t>от 28.05.2012</w:t>
      </w:r>
      <w:r w:rsidRPr="008B1859">
        <w:rPr>
          <w:sz w:val="28"/>
          <w:szCs w:val="24"/>
        </w:rPr>
        <w:t>№18/3</w:t>
      </w:r>
      <w:r w:rsidR="00BB1304" w:rsidRPr="008B1859">
        <w:rPr>
          <w:sz w:val="28"/>
          <w:szCs w:val="24"/>
        </w:rPr>
        <w:t xml:space="preserve"> «О внесении изменений в решение Совета Чистопол</w:t>
      </w:r>
      <w:r w:rsidR="00BB1304" w:rsidRPr="008B1859">
        <w:rPr>
          <w:sz w:val="28"/>
          <w:szCs w:val="24"/>
        </w:rPr>
        <w:t>ь</w:t>
      </w:r>
      <w:r w:rsidR="00BB1304" w:rsidRPr="008B1859">
        <w:rPr>
          <w:sz w:val="28"/>
          <w:szCs w:val="24"/>
        </w:rPr>
        <w:t xml:space="preserve">ского муниципального района Республики Татарстан от 19.12.2007 г.  № 20/6 «О </w:t>
      </w:r>
      <w:proofErr w:type="gramStart"/>
      <w:r w:rsidR="00BB1304" w:rsidRPr="008B1859">
        <w:rPr>
          <w:sz w:val="28"/>
          <w:szCs w:val="24"/>
        </w:rPr>
        <w:t>положении</w:t>
      </w:r>
      <w:proofErr w:type="gramEnd"/>
      <w:r w:rsidR="00BB1304" w:rsidRPr="008B1859">
        <w:rPr>
          <w:sz w:val="28"/>
          <w:szCs w:val="24"/>
        </w:rPr>
        <w:t xml:space="preserve"> о порядке проведения публичных слушаний по вопросам регулир</w:t>
      </w:r>
      <w:r w:rsidR="00BB1304" w:rsidRPr="008B1859">
        <w:rPr>
          <w:sz w:val="28"/>
          <w:szCs w:val="24"/>
        </w:rPr>
        <w:t>о</w:t>
      </w:r>
      <w:r w:rsidR="00BB1304" w:rsidRPr="008B1859">
        <w:rPr>
          <w:sz w:val="28"/>
          <w:szCs w:val="24"/>
        </w:rPr>
        <w:t>вания градостроительной деятельности (</w:t>
      </w:r>
      <w:proofErr w:type="spellStart"/>
      <w:r w:rsidR="00BB1304" w:rsidRPr="008B1859">
        <w:rPr>
          <w:sz w:val="28"/>
          <w:szCs w:val="24"/>
        </w:rPr>
        <w:t>градорегулирования</w:t>
      </w:r>
      <w:proofErr w:type="spellEnd"/>
      <w:r w:rsidR="00BB1304" w:rsidRPr="008B1859">
        <w:rPr>
          <w:sz w:val="28"/>
          <w:szCs w:val="24"/>
        </w:rPr>
        <w:t>) и  земельным в</w:t>
      </w:r>
      <w:r w:rsidR="00BB1304" w:rsidRPr="008B1859">
        <w:rPr>
          <w:sz w:val="28"/>
          <w:szCs w:val="24"/>
        </w:rPr>
        <w:t>о</w:t>
      </w:r>
      <w:r w:rsidR="00BB1304" w:rsidRPr="008B1859">
        <w:rPr>
          <w:sz w:val="28"/>
          <w:szCs w:val="24"/>
        </w:rPr>
        <w:t xml:space="preserve">просам в </w:t>
      </w:r>
      <w:proofErr w:type="spellStart"/>
      <w:r w:rsidR="00BB1304" w:rsidRPr="008B1859">
        <w:rPr>
          <w:sz w:val="28"/>
          <w:szCs w:val="24"/>
        </w:rPr>
        <w:t>Чистопольском</w:t>
      </w:r>
      <w:proofErr w:type="spellEnd"/>
      <w:r w:rsidR="00BB1304" w:rsidRPr="008B1859">
        <w:rPr>
          <w:sz w:val="28"/>
          <w:szCs w:val="24"/>
        </w:rPr>
        <w:t xml:space="preserve"> муниципальном районе».</w:t>
      </w:r>
    </w:p>
    <w:p w:rsidR="00E3021D" w:rsidRPr="00FB768C" w:rsidRDefault="00E3021D" w:rsidP="009842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68C">
        <w:rPr>
          <w:rFonts w:ascii="Times New Roman" w:hAnsi="Times New Roman" w:cs="Times New Roman"/>
          <w:sz w:val="28"/>
          <w:szCs w:val="28"/>
        </w:rPr>
        <w:t>4. Опубликовать   настоящее   решение в   газете «</w:t>
      </w:r>
      <w:proofErr w:type="spellStart"/>
      <w:r w:rsidRPr="00FB768C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FB768C">
        <w:rPr>
          <w:rFonts w:ascii="Times New Roman" w:hAnsi="Times New Roman" w:cs="Times New Roman"/>
          <w:sz w:val="28"/>
          <w:szCs w:val="28"/>
        </w:rPr>
        <w:t xml:space="preserve"> изве</w:t>
      </w:r>
      <w:r w:rsidRPr="00FB768C">
        <w:rPr>
          <w:rFonts w:ascii="Times New Roman" w:hAnsi="Times New Roman" w:cs="Times New Roman"/>
          <w:sz w:val="28"/>
          <w:szCs w:val="28"/>
        </w:rPr>
        <w:t>с</w:t>
      </w:r>
      <w:r w:rsidRPr="00FB768C">
        <w:rPr>
          <w:rFonts w:ascii="Times New Roman" w:hAnsi="Times New Roman" w:cs="Times New Roman"/>
          <w:sz w:val="28"/>
          <w:szCs w:val="28"/>
        </w:rPr>
        <w:t>тия»</w:t>
      </w:r>
      <w:r w:rsidR="00FB768C" w:rsidRPr="00FB768C">
        <w:rPr>
          <w:rFonts w:ascii="Times New Roman" w:hAnsi="Times New Roman" w:cs="Times New Roman"/>
          <w:sz w:val="28"/>
          <w:szCs w:val="28"/>
        </w:rPr>
        <w:t>,</w:t>
      </w:r>
      <w:r w:rsidR="00E21C8E">
        <w:rPr>
          <w:rFonts w:ascii="Times New Roman" w:hAnsi="Times New Roman" w:cs="Times New Roman"/>
          <w:sz w:val="28"/>
          <w:szCs w:val="28"/>
        </w:rPr>
        <w:t xml:space="preserve"> </w:t>
      </w:r>
      <w:r w:rsidR="00FB768C" w:rsidRPr="00FB768C">
        <w:rPr>
          <w:rFonts w:ascii="Times New Roman" w:hAnsi="Times New Roman" w:cs="Times New Roman"/>
          <w:sz w:val="28"/>
          <w:szCs w:val="28"/>
        </w:rPr>
        <w:t>а также разместить на официальном сайте</w:t>
      </w:r>
      <w:r w:rsidR="00E21C8E">
        <w:rPr>
          <w:rFonts w:ascii="Times New Roman" w:hAnsi="Times New Roman" w:cs="Times New Roman"/>
          <w:sz w:val="28"/>
          <w:szCs w:val="28"/>
        </w:rPr>
        <w:t xml:space="preserve"> </w:t>
      </w:r>
      <w:r w:rsidR="00FB768C" w:rsidRPr="00FB768C">
        <w:rPr>
          <w:rFonts w:ascii="Times New Roman" w:hAnsi="Times New Roman" w:cs="Times New Roman"/>
          <w:sz w:val="28"/>
          <w:szCs w:val="28"/>
        </w:rPr>
        <w:t>Чистопольского муниципального района в информационно-телекоммуникационной сети «Интернет»</w:t>
      </w:r>
      <w:r w:rsidRPr="00FB768C">
        <w:rPr>
          <w:rFonts w:ascii="Times New Roman" w:hAnsi="Times New Roman" w:cs="Times New Roman"/>
          <w:sz w:val="28"/>
          <w:szCs w:val="28"/>
        </w:rPr>
        <w:t>.</w:t>
      </w:r>
    </w:p>
    <w:p w:rsidR="00A47D1A" w:rsidRPr="008B1859" w:rsidRDefault="00B72D6A" w:rsidP="009842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B768C">
        <w:rPr>
          <w:rFonts w:ascii="Times New Roman" w:hAnsi="Times New Roman" w:cs="Times New Roman"/>
          <w:sz w:val="28"/>
          <w:szCs w:val="28"/>
        </w:rPr>
        <w:t>5.</w:t>
      </w:r>
      <w:r w:rsidR="00E21C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D1A" w:rsidRPr="00FB76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7D1A" w:rsidRPr="00FB768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A47D1A" w:rsidRPr="008B1859">
        <w:rPr>
          <w:rFonts w:ascii="Times New Roman" w:hAnsi="Times New Roman" w:cs="Times New Roman"/>
          <w:sz w:val="28"/>
          <w:szCs w:val="24"/>
        </w:rPr>
        <w:t xml:space="preserve">  постоя</w:t>
      </w:r>
      <w:r w:rsidR="00A47D1A" w:rsidRPr="008B1859">
        <w:rPr>
          <w:rFonts w:ascii="Times New Roman" w:hAnsi="Times New Roman" w:cs="Times New Roman"/>
          <w:sz w:val="28"/>
          <w:szCs w:val="24"/>
        </w:rPr>
        <w:t>н</w:t>
      </w:r>
      <w:r w:rsidR="00A47D1A" w:rsidRPr="008B1859">
        <w:rPr>
          <w:rFonts w:ascii="Times New Roman" w:hAnsi="Times New Roman" w:cs="Times New Roman"/>
          <w:sz w:val="28"/>
          <w:szCs w:val="24"/>
        </w:rPr>
        <w:t>ную депутатскую ко</w:t>
      </w:r>
      <w:r w:rsidRPr="008B1859">
        <w:rPr>
          <w:rFonts w:ascii="Times New Roman" w:hAnsi="Times New Roman" w:cs="Times New Roman"/>
          <w:sz w:val="28"/>
          <w:szCs w:val="24"/>
        </w:rPr>
        <w:t xml:space="preserve">миссию по вопросам законности, </w:t>
      </w:r>
      <w:r w:rsidR="00A47D1A" w:rsidRPr="008B1859">
        <w:rPr>
          <w:rFonts w:ascii="Times New Roman" w:hAnsi="Times New Roman" w:cs="Times New Roman"/>
          <w:sz w:val="28"/>
          <w:szCs w:val="24"/>
        </w:rPr>
        <w:t>правопорядка и депута</w:t>
      </w:r>
      <w:r w:rsidR="00A47D1A" w:rsidRPr="008B1859">
        <w:rPr>
          <w:rFonts w:ascii="Times New Roman" w:hAnsi="Times New Roman" w:cs="Times New Roman"/>
          <w:sz w:val="28"/>
          <w:szCs w:val="24"/>
        </w:rPr>
        <w:t>т</w:t>
      </w:r>
      <w:r w:rsidR="00A47D1A" w:rsidRPr="008B1859">
        <w:rPr>
          <w:rFonts w:ascii="Times New Roman" w:hAnsi="Times New Roman" w:cs="Times New Roman"/>
          <w:sz w:val="28"/>
          <w:szCs w:val="24"/>
        </w:rPr>
        <w:t>ской деятельности Совета Чистопольскогомуниципального района.</w:t>
      </w:r>
    </w:p>
    <w:p w:rsidR="00A47D1A" w:rsidRDefault="00A47D1A" w:rsidP="00A47D1A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98428A" w:rsidRDefault="0098428A" w:rsidP="00A47D1A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98428A" w:rsidRPr="008B1859" w:rsidRDefault="0098428A" w:rsidP="00A47D1A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58441B" w:rsidRPr="008B1859" w:rsidRDefault="00A47D1A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 xml:space="preserve">И.о. </w:t>
      </w:r>
      <w:r w:rsidR="0058441B" w:rsidRPr="008B1859">
        <w:rPr>
          <w:rFonts w:ascii="Times New Roman" w:hAnsi="Times New Roman" w:cs="Times New Roman"/>
          <w:sz w:val="28"/>
          <w:szCs w:val="24"/>
        </w:rPr>
        <w:t>г</w:t>
      </w:r>
      <w:r w:rsidRPr="008B1859">
        <w:rPr>
          <w:rFonts w:ascii="Times New Roman" w:hAnsi="Times New Roman" w:cs="Times New Roman"/>
          <w:sz w:val="28"/>
          <w:szCs w:val="24"/>
        </w:rPr>
        <w:t>лавы</w:t>
      </w:r>
      <w:r w:rsidR="00E21C8E">
        <w:rPr>
          <w:rFonts w:ascii="Times New Roman" w:hAnsi="Times New Roman" w:cs="Times New Roman"/>
          <w:sz w:val="28"/>
          <w:szCs w:val="24"/>
        </w:rPr>
        <w:t xml:space="preserve"> </w:t>
      </w:r>
      <w:r w:rsidR="0058441B" w:rsidRPr="008B1859">
        <w:rPr>
          <w:rFonts w:ascii="Times New Roman" w:hAnsi="Times New Roman" w:cs="Times New Roman"/>
          <w:sz w:val="28"/>
          <w:szCs w:val="24"/>
        </w:rPr>
        <w:t>Чистопольского</w:t>
      </w:r>
    </w:p>
    <w:p w:rsidR="00A47D1A" w:rsidRPr="008B1859" w:rsidRDefault="0058441B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  <w:r w:rsidRPr="008B1859">
        <w:rPr>
          <w:rFonts w:ascii="Times New Roman" w:hAnsi="Times New Roman" w:cs="Times New Roman"/>
          <w:sz w:val="28"/>
          <w:szCs w:val="24"/>
        </w:rPr>
        <w:t>муниципального района</w:t>
      </w:r>
      <w:r w:rsidR="00CB581E">
        <w:rPr>
          <w:rFonts w:ascii="Times New Roman" w:hAnsi="Times New Roman" w:cs="Times New Roman"/>
          <w:sz w:val="28"/>
          <w:szCs w:val="24"/>
        </w:rPr>
        <w:tab/>
      </w:r>
      <w:r w:rsidR="00CB581E">
        <w:rPr>
          <w:rFonts w:ascii="Times New Roman" w:hAnsi="Times New Roman" w:cs="Times New Roman"/>
          <w:sz w:val="28"/>
          <w:szCs w:val="24"/>
        </w:rPr>
        <w:tab/>
      </w:r>
      <w:r w:rsidR="00CB581E">
        <w:rPr>
          <w:rFonts w:ascii="Times New Roman" w:hAnsi="Times New Roman" w:cs="Times New Roman"/>
          <w:sz w:val="28"/>
          <w:szCs w:val="24"/>
        </w:rPr>
        <w:tab/>
      </w:r>
      <w:r w:rsidR="00CB581E">
        <w:rPr>
          <w:rFonts w:ascii="Times New Roman" w:hAnsi="Times New Roman" w:cs="Times New Roman"/>
          <w:sz w:val="28"/>
          <w:szCs w:val="24"/>
        </w:rPr>
        <w:tab/>
      </w:r>
      <w:r w:rsidR="00CB581E">
        <w:rPr>
          <w:rFonts w:ascii="Times New Roman" w:hAnsi="Times New Roman" w:cs="Times New Roman"/>
          <w:sz w:val="28"/>
          <w:szCs w:val="24"/>
        </w:rPr>
        <w:tab/>
      </w:r>
      <w:r w:rsidR="00CB581E">
        <w:rPr>
          <w:rFonts w:ascii="Times New Roman" w:hAnsi="Times New Roman" w:cs="Times New Roman"/>
          <w:sz w:val="28"/>
          <w:szCs w:val="24"/>
        </w:rPr>
        <w:tab/>
      </w:r>
      <w:r w:rsidR="00CB581E">
        <w:rPr>
          <w:rFonts w:ascii="Times New Roman" w:hAnsi="Times New Roman" w:cs="Times New Roman"/>
          <w:sz w:val="28"/>
          <w:szCs w:val="24"/>
        </w:rPr>
        <w:tab/>
      </w:r>
      <w:r w:rsidR="00A47D1A" w:rsidRPr="008B1859">
        <w:rPr>
          <w:rFonts w:ascii="Times New Roman" w:hAnsi="Times New Roman" w:cs="Times New Roman"/>
          <w:sz w:val="28"/>
          <w:szCs w:val="24"/>
        </w:rPr>
        <w:t xml:space="preserve">Р.Г. </w:t>
      </w:r>
      <w:proofErr w:type="spellStart"/>
      <w:r w:rsidR="00A47D1A" w:rsidRPr="008B1859">
        <w:rPr>
          <w:rFonts w:ascii="Times New Roman" w:hAnsi="Times New Roman" w:cs="Times New Roman"/>
          <w:sz w:val="28"/>
          <w:szCs w:val="24"/>
        </w:rPr>
        <w:t>Хаматов</w:t>
      </w:r>
      <w:proofErr w:type="spellEnd"/>
    </w:p>
    <w:p w:rsidR="00A47D1A" w:rsidRPr="008B1859" w:rsidRDefault="00A47D1A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A47D1A" w:rsidRPr="008B1859" w:rsidRDefault="00A47D1A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5C438C" w:rsidRPr="008B1859" w:rsidRDefault="005C438C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5C438C" w:rsidRPr="008B1859" w:rsidRDefault="005C438C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5C438C" w:rsidRDefault="005C438C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B1859" w:rsidRDefault="008B1859" w:rsidP="00A47D1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F21A25" w:rsidRPr="005D5AD3" w:rsidRDefault="00F21A25" w:rsidP="00271390">
      <w:pPr>
        <w:widowControl w:val="0"/>
        <w:autoSpaceDE w:val="0"/>
        <w:autoSpaceDN w:val="0"/>
        <w:adjustRightInd w:val="0"/>
        <w:ind w:left="6946"/>
        <w:outlineLvl w:val="0"/>
        <w:rPr>
          <w:strike w:val="0"/>
          <w:u w:val="none"/>
        </w:rPr>
      </w:pPr>
      <w:r w:rsidRPr="005D5AD3">
        <w:rPr>
          <w:strike w:val="0"/>
          <w:u w:val="none"/>
        </w:rPr>
        <w:lastRenderedPageBreak/>
        <w:t>Приложение</w:t>
      </w:r>
      <w:r w:rsidR="00E032D9" w:rsidRPr="005D5AD3">
        <w:rPr>
          <w:strike w:val="0"/>
          <w:u w:val="none"/>
        </w:rPr>
        <w:t xml:space="preserve"> №1</w:t>
      </w:r>
    </w:p>
    <w:p w:rsidR="00A5640C" w:rsidRPr="005D5AD3" w:rsidRDefault="00F21A25" w:rsidP="00271390">
      <w:pPr>
        <w:widowControl w:val="0"/>
        <w:autoSpaceDE w:val="0"/>
        <w:autoSpaceDN w:val="0"/>
        <w:adjustRightInd w:val="0"/>
        <w:ind w:left="6946"/>
        <w:rPr>
          <w:strike w:val="0"/>
          <w:u w:val="none"/>
        </w:rPr>
      </w:pPr>
      <w:r w:rsidRPr="005D5AD3">
        <w:rPr>
          <w:strike w:val="0"/>
          <w:u w:val="none"/>
        </w:rPr>
        <w:t xml:space="preserve">к решению </w:t>
      </w:r>
      <w:r w:rsidR="00E032D9" w:rsidRPr="005D5AD3">
        <w:rPr>
          <w:strike w:val="0"/>
          <w:u w:val="none"/>
        </w:rPr>
        <w:t>Совета</w:t>
      </w:r>
    </w:p>
    <w:p w:rsidR="00271390" w:rsidRDefault="00BF1E42" w:rsidP="00271390">
      <w:pPr>
        <w:widowControl w:val="0"/>
        <w:autoSpaceDE w:val="0"/>
        <w:autoSpaceDN w:val="0"/>
        <w:adjustRightInd w:val="0"/>
        <w:ind w:left="6946"/>
        <w:rPr>
          <w:strike w:val="0"/>
          <w:u w:val="none"/>
        </w:rPr>
      </w:pPr>
      <w:r w:rsidRPr="005D5AD3">
        <w:rPr>
          <w:strike w:val="0"/>
          <w:u w:val="none"/>
        </w:rPr>
        <w:t xml:space="preserve">Чистопольского </w:t>
      </w:r>
    </w:p>
    <w:p w:rsidR="00E032D9" w:rsidRPr="005D5AD3" w:rsidRDefault="00BF1E42" w:rsidP="00271390">
      <w:pPr>
        <w:widowControl w:val="0"/>
        <w:autoSpaceDE w:val="0"/>
        <w:autoSpaceDN w:val="0"/>
        <w:adjustRightInd w:val="0"/>
        <w:ind w:left="6946"/>
        <w:rPr>
          <w:strike w:val="0"/>
          <w:u w:val="none"/>
        </w:rPr>
      </w:pPr>
      <w:r w:rsidRPr="005D5AD3">
        <w:rPr>
          <w:strike w:val="0"/>
          <w:u w:val="none"/>
        </w:rPr>
        <w:t>муниципального района</w:t>
      </w:r>
    </w:p>
    <w:p w:rsidR="00F21A25" w:rsidRDefault="00F21A25" w:rsidP="00271390">
      <w:pPr>
        <w:widowControl w:val="0"/>
        <w:autoSpaceDE w:val="0"/>
        <w:autoSpaceDN w:val="0"/>
        <w:adjustRightInd w:val="0"/>
        <w:ind w:left="6946"/>
        <w:rPr>
          <w:strike w:val="0"/>
          <w:u w:val="none"/>
        </w:rPr>
      </w:pPr>
      <w:r w:rsidRPr="005D5AD3">
        <w:rPr>
          <w:strike w:val="0"/>
          <w:u w:val="none"/>
        </w:rPr>
        <w:t xml:space="preserve">от </w:t>
      </w:r>
      <w:r w:rsidR="00BF1E42" w:rsidRPr="005D5AD3">
        <w:rPr>
          <w:strike w:val="0"/>
          <w:u w:val="none"/>
        </w:rPr>
        <w:t>___________</w:t>
      </w:r>
      <w:r w:rsidRPr="005D5AD3">
        <w:rPr>
          <w:strike w:val="0"/>
          <w:u w:val="none"/>
        </w:rPr>
        <w:t>г. N</w:t>
      </w:r>
      <w:r w:rsidR="00BF1E42" w:rsidRPr="005D5AD3">
        <w:rPr>
          <w:strike w:val="0"/>
          <w:u w:val="none"/>
        </w:rPr>
        <w:t>_______</w:t>
      </w:r>
    </w:p>
    <w:p w:rsidR="00271390" w:rsidRPr="005D5AD3" w:rsidRDefault="00271390" w:rsidP="00271390">
      <w:pPr>
        <w:widowControl w:val="0"/>
        <w:autoSpaceDE w:val="0"/>
        <w:autoSpaceDN w:val="0"/>
        <w:adjustRightInd w:val="0"/>
        <w:ind w:left="5670"/>
        <w:rPr>
          <w:strike w:val="0"/>
          <w:u w:val="none"/>
        </w:rPr>
      </w:pPr>
    </w:p>
    <w:p w:rsidR="00F21A25" w:rsidRPr="005D5AD3" w:rsidRDefault="00F21A25" w:rsidP="00F21A25">
      <w:pPr>
        <w:widowControl w:val="0"/>
        <w:autoSpaceDE w:val="0"/>
        <w:autoSpaceDN w:val="0"/>
        <w:adjustRightInd w:val="0"/>
        <w:jc w:val="center"/>
        <w:rPr>
          <w:bCs/>
          <w:strike w:val="0"/>
          <w:u w:val="none"/>
        </w:rPr>
      </w:pPr>
      <w:bookmarkStart w:id="0" w:name="Par34"/>
      <w:bookmarkEnd w:id="0"/>
      <w:r w:rsidRPr="005D5AD3">
        <w:rPr>
          <w:bCs/>
          <w:strike w:val="0"/>
          <w:u w:val="none"/>
        </w:rPr>
        <w:t>ПОЛОЖЕНИЕ</w:t>
      </w:r>
    </w:p>
    <w:p w:rsidR="00F21A25" w:rsidRPr="005D5AD3" w:rsidRDefault="00F21A25" w:rsidP="00F21A25">
      <w:pPr>
        <w:widowControl w:val="0"/>
        <w:autoSpaceDE w:val="0"/>
        <w:autoSpaceDN w:val="0"/>
        <w:adjustRightInd w:val="0"/>
        <w:jc w:val="center"/>
        <w:rPr>
          <w:bCs/>
          <w:strike w:val="0"/>
          <w:u w:val="none"/>
        </w:rPr>
      </w:pPr>
      <w:r w:rsidRPr="005D5AD3">
        <w:rPr>
          <w:bCs/>
          <w:strike w:val="0"/>
          <w:u w:val="none"/>
        </w:rPr>
        <w:t>О ПОРЯДКЕ ОРГАНИЗАЦИИ И ПРОВЕДЕНИЯ ПУБЛИЧНЫХ СЛУШАНИЙ</w:t>
      </w:r>
    </w:p>
    <w:p w:rsidR="00F21A25" w:rsidRPr="005D5AD3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D5AD3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1" w:name="Par42"/>
      <w:bookmarkEnd w:id="1"/>
      <w:r w:rsidRPr="005D5AD3">
        <w:rPr>
          <w:strike w:val="0"/>
          <w:u w:val="none"/>
        </w:rPr>
        <w:t>1. Общие положения</w:t>
      </w:r>
    </w:p>
    <w:p w:rsidR="00F21A25" w:rsidRPr="005D5AD3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D5AD3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D5AD3">
        <w:rPr>
          <w:strike w:val="0"/>
          <w:u w:val="none"/>
        </w:rPr>
        <w:t xml:space="preserve">1.1. </w:t>
      </w:r>
      <w:proofErr w:type="gramStart"/>
      <w:r w:rsidRPr="005D5AD3">
        <w:rPr>
          <w:strike w:val="0"/>
          <w:u w:val="none"/>
        </w:rPr>
        <w:t xml:space="preserve">Настоящее Положение в соответствии с Федеральным законом от 06.10.2003 N 131-ФЗ "Об общих принципах организации местного самоуправления в Российской Федерации", Законом Республики Татарстан от 28 июля 2004 года N 45-ЗРТ "О местном самоуправлении в Республике Татарстан", Градостроительным кодексом Российской Федерации, Уставом </w:t>
      </w:r>
      <w:r w:rsidR="00274B36" w:rsidRPr="005D5AD3">
        <w:rPr>
          <w:strike w:val="0"/>
          <w:u w:val="none"/>
        </w:rPr>
        <w:t>Чи</w:t>
      </w:r>
      <w:r w:rsidR="00274B36" w:rsidRPr="005D5AD3">
        <w:rPr>
          <w:strike w:val="0"/>
          <w:u w:val="none"/>
        </w:rPr>
        <w:t>с</w:t>
      </w:r>
      <w:r w:rsidR="00274B36" w:rsidRPr="005D5AD3">
        <w:rPr>
          <w:strike w:val="0"/>
          <w:u w:val="none"/>
        </w:rPr>
        <w:t xml:space="preserve">топольского </w:t>
      </w:r>
      <w:r w:rsidR="00E032D9" w:rsidRPr="005D5AD3">
        <w:rPr>
          <w:strike w:val="0"/>
          <w:u w:val="none"/>
        </w:rPr>
        <w:t xml:space="preserve">муниципального </w:t>
      </w:r>
      <w:r w:rsidR="00274B36" w:rsidRPr="005D5AD3">
        <w:rPr>
          <w:strike w:val="0"/>
          <w:u w:val="none"/>
        </w:rPr>
        <w:t>района</w:t>
      </w:r>
      <w:r w:rsidRPr="005D5AD3">
        <w:rPr>
          <w:strike w:val="0"/>
          <w:u w:val="none"/>
        </w:rPr>
        <w:t xml:space="preserve"> Республики Татарстан определяет порядок организации и проведения публичных слушаний </w:t>
      </w:r>
      <w:r w:rsidR="00FB2F27" w:rsidRPr="005D5AD3">
        <w:rPr>
          <w:strike w:val="0"/>
          <w:u w:val="none"/>
        </w:rPr>
        <w:t xml:space="preserve">на территории </w:t>
      </w:r>
      <w:r w:rsidR="00274B36" w:rsidRPr="005D5AD3">
        <w:rPr>
          <w:strike w:val="0"/>
          <w:u w:val="none"/>
        </w:rPr>
        <w:t>Чистопольского муниципального района</w:t>
      </w:r>
      <w:r w:rsidRPr="005D5AD3">
        <w:rPr>
          <w:strike w:val="0"/>
          <w:u w:val="none"/>
        </w:rPr>
        <w:t xml:space="preserve"> Республики Татарстан.</w:t>
      </w:r>
      <w:proofErr w:type="gramEnd"/>
    </w:p>
    <w:p w:rsidR="00F21A25" w:rsidRPr="005D5AD3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D5AD3">
        <w:rPr>
          <w:strike w:val="0"/>
          <w:u w:val="none"/>
        </w:rPr>
        <w:t>1.2. Публичные слушания проводятся для обсуждения проектов муниципальных прав</w:t>
      </w:r>
      <w:r w:rsidRPr="005D5AD3">
        <w:rPr>
          <w:strike w:val="0"/>
          <w:u w:val="none"/>
        </w:rPr>
        <w:t>о</w:t>
      </w:r>
      <w:r w:rsidRPr="005D5AD3">
        <w:rPr>
          <w:strike w:val="0"/>
          <w:u w:val="none"/>
        </w:rPr>
        <w:t xml:space="preserve">вых актов по вопросам местного значения с участием жителей </w:t>
      </w:r>
      <w:r w:rsidR="00274B36" w:rsidRPr="005D5AD3">
        <w:rPr>
          <w:strike w:val="0"/>
          <w:u w:val="none"/>
        </w:rPr>
        <w:t>сельских поселений</w:t>
      </w:r>
      <w:r w:rsidR="00246765">
        <w:rPr>
          <w:strike w:val="0"/>
          <w:u w:val="none"/>
        </w:rPr>
        <w:t xml:space="preserve"> </w:t>
      </w:r>
      <w:r w:rsidR="00274B36" w:rsidRPr="005D5AD3">
        <w:rPr>
          <w:strike w:val="0"/>
          <w:u w:val="none"/>
        </w:rPr>
        <w:t>Чистопол</w:t>
      </w:r>
      <w:r w:rsidR="00274B36" w:rsidRPr="005D5AD3">
        <w:rPr>
          <w:strike w:val="0"/>
          <w:u w:val="none"/>
        </w:rPr>
        <w:t>ь</w:t>
      </w:r>
      <w:r w:rsidR="00274B36" w:rsidRPr="005D5AD3">
        <w:rPr>
          <w:strike w:val="0"/>
          <w:u w:val="none"/>
        </w:rPr>
        <w:t>ского муниципального района</w:t>
      </w:r>
      <w:r w:rsidR="00FB2F27" w:rsidRPr="005D5AD3">
        <w:rPr>
          <w:strike w:val="0"/>
          <w:u w:val="none"/>
        </w:rPr>
        <w:t>,</w:t>
      </w:r>
      <w:r w:rsidRPr="005D5AD3">
        <w:rPr>
          <w:strike w:val="0"/>
          <w:u w:val="none"/>
        </w:rPr>
        <w:t xml:space="preserve"> подготовки предложений и рекомендаций по проектам, вын</w:t>
      </w:r>
      <w:r w:rsidRPr="005D5AD3">
        <w:rPr>
          <w:strike w:val="0"/>
          <w:u w:val="none"/>
        </w:rPr>
        <w:t>о</w:t>
      </w:r>
      <w:r w:rsidRPr="005D5AD3">
        <w:rPr>
          <w:strike w:val="0"/>
          <w:u w:val="none"/>
        </w:rPr>
        <w:t>симым на слушания.</w:t>
      </w:r>
    </w:p>
    <w:p w:rsidR="00F21A25" w:rsidRPr="005D5AD3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D5AD3">
        <w:rPr>
          <w:strike w:val="0"/>
          <w:u w:val="none"/>
        </w:rPr>
        <w:t>1.3. Предметом обсуждения на публичных слушаниях являются проекты муниципальных правовых актов, внесенные субъектами правотворческой инициативы в соответствующий о</w:t>
      </w:r>
      <w:r w:rsidRPr="005D5AD3">
        <w:rPr>
          <w:strike w:val="0"/>
          <w:u w:val="none"/>
        </w:rPr>
        <w:t>р</w:t>
      </w:r>
      <w:r w:rsidRPr="005D5AD3">
        <w:rPr>
          <w:strike w:val="0"/>
          <w:u w:val="none"/>
        </w:rPr>
        <w:t>ган местного самоуправления в порядке, установленном муниципальными правовыми актами.</w:t>
      </w:r>
    </w:p>
    <w:p w:rsidR="00F21A25" w:rsidRPr="005D5AD3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D5AD3">
        <w:rPr>
          <w:strike w:val="0"/>
          <w:u w:val="none"/>
        </w:rPr>
        <w:t>1.4. На публичные слушания</w:t>
      </w:r>
      <w:r w:rsidR="000464CF" w:rsidRPr="005D5AD3">
        <w:rPr>
          <w:strike w:val="0"/>
          <w:u w:val="none"/>
        </w:rPr>
        <w:t xml:space="preserve">, </w:t>
      </w:r>
      <w:r w:rsidR="00745A7D" w:rsidRPr="005D5AD3">
        <w:rPr>
          <w:strike w:val="0"/>
          <w:u w:val="none"/>
        </w:rPr>
        <w:t>в установленном</w:t>
      </w:r>
      <w:r w:rsidR="000464CF" w:rsidRPr="005D5AD3">
        <w:rPr>
          <w:strike w:val="0"/>
          <w:u w:val="none"/>
        </w:rPr>
        <w:t xml:space="preserve"> настоящим Положением</w:t>
      </w:r>
      <w:r w:rsidR="00246765">
        <w:rPr>
          <w:strike w:val="0"/>
          <w:u w:val="none"/>
        </w:rPr>
        <w:t xml:space="preserve"> </w:t>
      </w:r>
      <w:r w:rsidR="00745A7D" w:rsidRPr="005D5AD3">
        <w:rPr>
          <w:strike w:val="0"/>
          <w:u w:val="none"/>
        </w:rPr>
        <w:t>порядке</w:t>
      </w:r>
      <w:r w:rsidR="000464CF" w:rsidRPr="005D5AD3">
        <w:rPr>
          <w:strike w:val="0"/>
          <w:u w:val="none"/>
        </w:rPr>
        <w:t>,</w:t>
      </w:r>
      <w:r w:rsidRPr="005D5AD3">
        <w:rPr>
          <w:strike w:val="0"/>
          <w:u w:val="none"/>
        </w:rPr>
        <w:t xml:space="preserve"> вын</w:t>
      </w:r>
      <w:r w:rsidRPr="005D5AD3">
        <w:rPr>
          <w:strike w:val="0"/>
          <w:u w:val="none"/>
        </w:rPr>
        <w:t>о</w:t>
      </w:r>
      <w:r w:rsidRPr="005D5AD3">
        <w:rPr>
          <w:strike w:val="0"/>
          <w:u w:val="none"/>
        </w:rPr>
        <w:t>сятся:</w:t>
      </w:r>
    </w:p>
    <w:p w:rsidR="00274B36" w:rsidRPr="005D5AD3" w:rsidRDefault="00F21A25" w:rsidP="00274B36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D5AD3">
        <w:rPr>
          <w:strike w:val="0"/>
          <w:u w:val="none"/>
        </w:rPr>
        <w:t xml:space="preserve">1) </w:t>
      </w:r>
      <w:r w:rsidR="00274B36" w:rsidRPr="005D5AD3">
        <w:rPr>
          <w:strike w:val="0"/>
          <w:u w:val="none"/>
        </w:rPr>
        <w:t>проекты Генеральных планов сельских  поселений, а также проекты решений о внес</w:t>
      </w:r>
      <w:r w:rsidR="00274B36" w:rsidRPr="005D5AD3">
        <w:rPr>
          <w:strike w:val="0"/>
          <w:u w:val="none"/>
        </w:rPr>
        <w:t>е</w:t>
      </w:r>
      <w:r w:rsidR="00274B36" w:rsidRPr="005D5AD3">
        <w:rPr>
          <w:strike w:val="0"/>
          <w:u w:val="none"/>
        </w:rPr>
        <w:t>нии в них изменений;</w:t>
      </w:r>
    </w:p>
    <w:p w:rsidR="00D75D49" w:rsidRPr="005D5AD3" w:rsidRDefault="00274B36" w:rsidP="00274B36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D5AD3">
        <w:rPr>
          <w:strike w:val="0"/>
          <w:u w:val="none"/>
        </w:rPr>
        <w:t>2) проекты П</w:t>
      </w:r>
      <w:r w:rsidR="00D75D49" w:rsidRPr="005D5AD3">
        <w:rPr>
          <w:strike w:val="0"/>
          <w:u w:val="none"/>
        </w:rPr>
        <w:t>равил землепользования и застройки</w:t>
      </w:r>
      <w:bookmarkStart w:id="2" w:name="_GoBack"/>
      <w:bookmarkEnd w:id="2"/>
      <w:r w:rsidR="00246765">
        <w:rPr>
          <w:strike w:val="0"/>
          <w:u w:val="none"/>
        </w:rPr>
        <w:t xml:space="preserve"> </w:t>
      </w:r>
      <w:r w:rsidRPr="005D5AD3">
        <w:rPr>
          <w:strike w:val="0"/>
          <w:u w:val="none"/>
        </w:rPr>
        <w:t xml:space="preserve">сельских поселений </w:t>
      </w:r>
      <w:r w:rsidR="00143CE8" w:rsidRPr="005D5AD3">
        <w:rPr>
          <w:strike w:val="0"/>
          <w:u w:val="none"/>
        </w:rPr>
        <w:t>и проекты реш</w:t>
      </w:r>
      <w:r w:rsidR="00143CE8" w:rsidRPr="005D5AD3">
        <w:rPr>
          <w:strike w:val="0"/>
          <w:u w:val="none"/>
        </w:rPr>
        <w:t>е</w:t>
      </w:r>
      <w:r w:rsidR="00143CE8" w:rsidRPr="005D5AD3">
        <w:rPr>
          <w:strike w:val="0"/>
          <w:u w:val="none"/>
        </w:rPr>
        <w:t>ний о внесении в них изменений</w:t>
      </w:r>
      <w:r w:rsidR="00D75D49" w:rsidRPr="005D5AD3">
        <w:rPr>
          <w:strike w:val="0"/>
          <w:u w:val="none"/>
        </w:rPr>
        <w:t>;</w:t>
      </w:r>
    </w:p>
    <w:p w:rsidR="00D75D49" w:rsidRPr="005D5AD3" w:rsidRDefault="00274B36" w:rsidP="00D75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5AD3">
        <w:rPr>
          <w:rFonts w:ascii="Times New Roman" w:hAnsi="Times New Roman" w:cs="Times New Roman"/>
          <w:sz w:val="24"/>
          <w:szCs w:val="24"/>
        </w:rPr>
        <w:t>3</w:t>
      </w:r>
      <w:r w:rsidR="00D75D49" w:rsidRPr="005D5AD3">
        <w:rPr>
          <w:rFonts w:ascii="Times New Roman" w:hAnsi="Times New Roman" w:cs="Times New Roman"/>
          <w:sz w:val="24"/>
          <w:szCs w:val="24"/>
        </w:rPr>
        <w:t>) проекты планировки территорий и проекты межевания территорий</w:t>
      </w:r>
      <w:r w:rsidR="00C502CB" w:rsidRPr="005D5AD3">
        <w:rPr>
          <w:rFonts w:ascii="Times New Roman" w:hAnsi="Times New Roman" w:cs="Times New Roman"/>
          <w:sz w:val="24"/>
          <w:szCs w:val="24"/>
        </w:rPr>
        <w:t>, за исключением случаев</w:t>
      </w:r>
      <w:r w:rsidR="001A0E58" w:rsidRPr="005D5AD3">
        <w:rPr>
          <w:rFonts w:ascii="Times New Roman" w:hAnsi="Times New Roman" w:cs="Times New Roman"/>
          <w:sz w:val="24"/>
          <w:szCs w:val="24"/>
        </w:rPr>
        <w:t>, предусмотренных Градостроительным кодексом РФ</w:t>
      </w:r>
      <w:r w:rsidR="00D75D49" w:rsidRPr="005D5AD3">
        <w:rPr>
          <w:rFonts w:ascii="Times New Roman" w:hAnsi="Times New Roman" w:cs="Times New Roman"/>
          <w:sz w:val="24"/>
          <w:szCs w:val="24"/>
        </w:rPr>
        <w:t>;</w:t>
      </w:r>
    </w:p>
    <w:p w:rsidR="00D75D49" w:rsidRPr="0040277F" w:rsidRDefault="00274B36" w:rsidP="00D75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5D49" w:rsidRPr="0040277F">
        <w:rPr>
          <w:rFonts w:ascii="Times New Roman" w:hAnsi="Times New Roman" w:cs="Times New Roman"/>
          <w:sz w:val="24"/>
          <w:szCs w:val="24"/>
        </w:rPr>
        <w:t>) вопросы предоставления разрешений на условно разрешенный вид использования з</w:t>
      </w:r>
      <w:r w:rsidR="00D75D49" w:rsidRPr="0040277F">
        <w:rPr>
          <w:rFonts w:ascii="Times New Roman" w:hAnsi="Times New Roman" w:cs="Times New Roman"/>
          <w:sz w:val="24"/>
          <w:szCs w:val="24"/>
        </w:rPr>
        <w:t>е</w:t>
      </w:r>
      <w:r w:rsidR="00D75D49" w:rsidRPr="0040277F">
        <w:rPr>
          <w:rFonts w:ascii="Times New Roman" w:hAnsi="Times New Roman" w:cs="Times New Roman"/>
          <w:sz w:val="24"/>
          <w:szCs w:val="24"/>
        </w:rPr>
        <w:t>мельных участков и объектов капитального строительства;</w:t>
      </w:r>
    </w:p>
    <w:p w:rsidR="00D75D49" w:rsidRPr="0040277F" w:rsidRDefault="00274B36" w:rsidP="00D75D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75D49" w:rsidRPr="0040277F">
        <w:rPr>
          <w:rFonts w:ascii="Times New Roman" w:hAnsi="Times New Roman" w:cs="Times New Roman"/>
          <w:sz w:val="24"/>
          <w:szCs w:val="24"/>
        </w:rPr>
        <w:t>) вопросы отклонения от предельных параметров разрешенного строительства, реконс</w:t>
      </w:r>
      <w:r w:rsidR="00D75D49" w:rsidRPr="0040277F">
        <w:rPr>
          <w:rFonts w:ascii="Times New Roman" w:hAnsi="Times New Roman" w:cs="Times New Roman"/>
          <w:sz w:val="24"/>
          <w:szCs w:val="24"/>
        </w:rPr>
        <w:t>т</w:t>
      </w:r>
      <w:r w:rsidR="00D75D49" w:rsidRPr="0040277F">
        <w:rPr>
          <w:rFonts w:ascii="Times New Roman" w:hAnsi="Times New Roman" w:cs="Times New Roman"/>
          <w:sz w:val="24"/>
          <w:szCs w:val="24"/>
        </w:rPr>
        <w:t>рукции объектов капитального строительства;</w:t>
      </w:r>
    </w:p>
    <w:p w:rsidR="003E04F0" w:rsidRDefault="00274B36" w:rsidP="00274B36">
      <w:pPr>
        <w:pStyle w:val="ConsPlusNormal"/>
        <w:ind w:firstLine="540"/>
        <w:jc w:val="both"/>
        <w:rPr>
          <w:b/>
          <w:strike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75D49" w:rsidRPr="0040277F">
        <w:rPr>
          <w:rFonts w:ascii="Times New Roman" w:hAnsi="Times New Roman" w:cs="Times New Roman"/>
          <w:sz w:val="24"/>
          <w:szCs w:val="24"/>
        </w:rPr>
        <w:t>)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прав</w:t>
      </w:r>
      <w:r>
        <w:rPr>
          <w:rFonts w:ascii="Times New Roman" w:hAnsi="Times New Roman" w:cs="Times New Roman"/>
          <w:sz w:val="24"/>
          <w:szCs w:val="24"/>
        </w:rPr>
        <w:t>ил землепользования и застройки.</w:t>
      </w:r>
      <w:bookmarkStart w:id="3" w:name="Par51"/>
      <w:bookmarkEnd w:id="3"/>
    </w:p>
    <w:p w:rsidR="00126A75" w:rsidRDefault="00126A75" w:rsidP="00F21A25">
      <w:pPr>
        <w:widowControl w:val="0"/>
        <w:autoSpaceDE w:val="0"/>
        <w:autoSpaceDN w:val="0"/>
        <w:adjustRightInd w:val="0"/>
        <w:jc w:val="center"/>
        <w:outlineLvl w:val="1"/>
        <w:rPr>
          <w:i/>
          <w:strike w:val="0"/>
          <w:u w:val="none"/>
        </w:rPr>
      </w:pPr>
      <w:bookmarkStart w:id="4" w:name="Par60"/>
      <w:bookmarkEnd w:id="4"/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r w:rsidRPr="005C438C">
        <w:rPr>
          <w:strike w:val="0"/>
          <w:u w:val="none"/>
        </w:rPr>
        <w:t>2. Инициатива проведения публичных слушаний</w:t>
      </w:r>
    </w:p>
    <w:p w:rsidR="00F21A25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>
        <w:rPr>
          <w:strike w:val="0"/>
          <w:u w:val="none"/>
        </w:rPr>
        <w:t xml:space="preserve">2.1. Публичные слушания проводятся по инициативе населения, </w:t>
      </w:r>
      <w:r w:rsidR="00274B36">
        <w:rPr>
          <w:strike w:val="0"/>
          <w:u w:val="none"/>
        </w:rPr>
        <w:t xml:space="preserve">Совета </w:t>
      </w:r>
      <w:r w:rsidR="003E04F0">
        <w:rPr>
          <w:strike w:val="0"/>
          <w:u w:val="none"/>
        </w:rPr>
        <w:t xml:space="preserve">Чистопольского </w:t>
      </w:r>
      <w:r w:rsidR="00126A75">
        <w:rPr>
          <w:strike w:val="0"/>
          <w:u w:val="none"/>
        </w:rPr>
        <w:t xml:space="preserve">муниципального района </w:t>
      </w:r>
      <w:r>
        <w:rPr>
          <w:strike w:val="0"/>
          <w:u w:val="none"/>
        </w:rPr>
        <w:t xml:space="preserve">или Главы </w:t>
      </w:r>
      <w:r w:rsidR="003A353C">
        <w:rPr>
          <w:strike w:val="0"/>
          <w:u w:val="none"/>
        </w:rPr>
        <w:t>сельского поселения</w:t>
      </w:r>
      <w:r>
        <w:rPr>
          <w:strike w:val="0"/>
          <w:u w:val="none"/>
        </w:rPr>
        <w:t xml:space="preserve"> Чистопольского муниципального района Республики Татарстан.</w:t>
      </w:r>
    </w:p>
    <w:p w:rsidR="00F21A25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>
        <w:rPr>
          <w:strike w:val="0"/>
          <w:u w:val="none"/>
        </w:rPr>
        <w:t>2.2. Граждане реализуют свое право на инициативу по проведению слушаний через ин</w:t>
      </w:r>
      <w:r>
        <w:rPr>
          <w:strike w:val="0"/>
          <w:u w:val="none"/>
        </w:rPr>
        <w:t>и</w:t>
      </w:r>
      <w:r>
        <w:rPr>
          <w:strike w:val="0"/>
          <w:u w:val="none"/>
        </w:rPr>
        <w:t xml:space="preserve">циативную группу, которая формируется из числа жителей </w:t>
      </w:r>
      <w:r w:rsidR="003A353C">
        <w:rPr>
          <w:strike w:val="0"/>
          <w:u w:val="none"/>
        </w:rPr>
        <w:t>сельского поселения Чистопол</w:t>
      </w:r>
      <w:r w:rsidR="003A353C">
        <w:rPr>
          <w:strike w:val="0"/>
          <w:u w:val="none"/>
        </w:rPr>
        <w:t>ь</w:t>
      </w:r>
      <w:r w:rsidR="003A353C">
        <w:rPr>
          <w:strike w:val="0"/>
          <w:u w:val="none"/>
        </w:rPr>
        <w:t>ского муниципального района</w:t>
      </w:r>
      <w:r>
        <w:rPr>
          <w:strike w:val="0"/>
          <w:u w:val="none"/>
        </w:rPr>
        <w:t>, обладающих активным избирательным правом на выборах в органы местного самоуправления.</w:t>
      </w:r>
    </w:p>
    <w:p w:rsidR="00013623" w:rsidRDefault="00013623" w:rsidP="00F21A25">
      <w:pPr>
        <w:widowControl w:val="0"/>
        <w:autoSpaceDE w:val="0"/>
        <w:autoSpaceDN w:val="0"/>
        <w:adjustRightInd w:val="0"/>
        <w:jc w:val="center"/>
        <w:outlineLvl w:val="1"/>
        <w:rPr>
          <w:b/>
          <w:strike w:val="0"/>
          <w:u w:val="none"/>
        </w:rPr>
      </w:pPr>
      <w:bookmarkStart w:id="5" w:name="Par65"/>
      <w:bookmarkEnd w:id="5"/>
    </w:p>
    <w:p w:rsidR="00F21A25" w:rsidRPr="005C438C" w:rsidRDefault="00F21A25" w:rsidP="004C587D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r w:rsidRPr="005C438C">
        <w:rPr>
          <w:strike w:val="0"/>
          <w:u w:val="none"/>
        </w:rPr>
        <w:t>3. Выдвижение инициативы проведения публичных слушаний</w:t>
      </w:r>
      <w:r w:rsidR="00246765">
        <w:rPr>
          <w:strike w:val="0"/>
          <w:u w:val="none"/>
        </w:rPr>
        <w:t xml:space="preserve"> </w:t>
      </w:r>
      <w:r w:rsidRPr="005C438C">
        <w:rPr>
          <w:strike w:val="0"/>
          <w:u w:val="none"/>
        </w:rPr>
        <w:t xml:space="preserve">населением  </w:t>
      </w:r>
    </w:p>
    <w:p w:rsidR="00F21A25" w:rsidRPr="004C587D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sz w:val="12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3.1. Для выдвижения инициативы проведения публичных слушаний формируется ин</w:t>
      </w:r>
      <w:r w:rsidRPr="005C438C">
        <w:rPr>
          <w:strike w:val="0"/>
          <w:u w:val="none"/>
        </w:rPr>
        <w:t>и</w:t>
      </w:r>
      <w:r w:rsidRPr="005C438C">
        <w:rPr>
          <w:strike w:val="0"/>
          <w:u w:val="none"/>
        </w:rPr>
        <w:t>циативная группа граждан численностью не менее 100 человек на добровольной основе.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3.2. Инициативная группа граждан считается созданной со дня принятия решения о ее создании, которое оформляется протоколом первого заседания инициативной группы граждан.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bookmarkStart w:id="6" w:name="Par70"/>
      <w:bookmarkEnd w:id="6"/>
      <w:r w:rsidRPr="005C438C">
        <w:rPr>
          <w:strike w:val="0"/>
          <w:u w:val="none"/>
        </w:rPr>
        <w:lastRenderedPageBreak/>
        <w:t xml:space="preserve">3.3. К протоколу прилагается подписной лист с подписями всех членов инициативной группы граждан по форме согласно приложению к настоящему Положению. </w:t>
      </w:r>
      <w:proofErr w:type="gramStart"/>
      <w:r w:rsidRPr="005C438C">
        <w:rPr>
          <w:strike w:val="0"/>
          <w:u w:val="none"/>
        </w:rPr>
        <w:t>Каждая страница подписного листа должна быть заверена председателем и секретарем инициативной группы граждан, избираемыми из состава инициативной группы.</w:t>
      </w:r>
      <w:proofErr w:type="gramEnd"/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3.4. Инициативная группа граждан вносит в </w:t>
      </w:r>
      <w:r w:rsidR="003A353C" w:rsidRPr="005C438C">
        <w:rPr>
          <w:strike w:val="0"/>
          <w:u w:val="none"/>
        </w:rPr>
        <w:t>Совет Чистопольского муниципального ра</w:t>
      </w:r>
      <w:r w:rsidR="003A353C" w:rsidRPr="005C438C">
        <w:rPr>
          <w:strike w:val="0"/>
          <w:u w:val="none"/>
        </w:rPr>
        <w:t>й</w:t>
      </w:r>
      <w:r w:rsidR="003A353C" w:rsidRPr="005C438C">
        <w:rPr>
          <w:strike w:val="0"/>
          <w:u w:val="none"/>
        </w:rPr>
        <w:t>она</w:t>
      </w:r>
      <w:r w:rsidRPr="005C438C">
        <w:rPr>
          <w:strike w:val="0"/>
          <w:u w:val="none"/>
        </w:rPr>
        <w:t xml:space="preserve"> Республики Татарстан (далее</w:t>
      </w:r>
      <w:r w:rsidR="00246765">
        <w:rPr>
          <w:strike w:val="0"/>
          <w:u w:val="none"/>
        </w:rPr>
        <w:t xml:space="preserve"> </w:t>
      </w:r>
      <w:r w:rsidRPr="005C438C">
        <w:rPr>
          <w:strike w:val="0"/>
          <w:u w:val="none"/>
        </w:rPr>
        <w:t>- Совет) следующие документы: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1) заявление с указанием проекта муниципального правового акта, предлагаемого к в</w:t>
      </w:r>
      <w:r w:rsidRPr="005C438C">
        <w:rPr>
          <w:strike w:val="0"/>
          <w:u w:val="none"/>
        </w:rPr>
        <w:t>ы</w:t>
      </w:r>
      <w:r w:rsidRPr="005C438C">
        <w:rPr>
          <w:strike w:val="0"/>
          <w:u w:val="none"/>
        </w:rPr>
        <w:t>несению на публичные слушания, и обоснованием необходимости его вынесения на публи</w:t>
      </w:r>
      <w:r w:rsidRPr="005C438C">
        <w:rPr>
          <w:strike w:val="0"/>
          <w:u w:val="none"/>
        </w:rPr>
        <w:t>ч</w:t>
      </w:r>
      <w:r w:rsidRPr="005C438C">
        <w:rPr>
          <w:strike w:val="0"/>
          <w:u w:val="none"/>
        </w:rPr>
        <w:t>ные слушания;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2) сведения о членах инициативной группы, уполномоченных действовать от ее имени (фамилия, имя, отчество, дата рождения, серия и номер паспорта гражданина или документа, заменяющего паспорт гражданина, адрес места жительства, личная подпись);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3) протокол первого заседания инициативной группы граждан с приложением подписных листов, указанных в п.3.3 настоящего Положения.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3.5. Срок рассмотрения заявления инициативной группы не может превышать 30 дней со дня его поступления в Совет.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3.6. По результатам рассмотрения заявления инициативной группы Совет принимает р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шение о назначении слушаний по соответствующему муниципальному правовому акту либо отказывает в принятии такого решения.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3.7. Совет  отказывает в назначении публичных слушаний: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в случае если представленные документы не соответствуют требованиям настоящего П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>ложения;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в случае если сведения, содержащиеся в представленных документах, не соответствуют действительности;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в случае если муниципальный правовой акт, предлагаемый к вынесению на публичные слушания, не внесен субъектом правотворческой инициативы в соответствующий орган мес</w:t>
      </w:r>
      <w:r w:rsidRPr="005C438C">
        <w:rPr>
          <w:strike w:val="0"/>
          <w:u w:val="none"/>
        </w:rPr>
        <w:t>т</w:t>
      </w:r>
      <w:r w:rsidRPr="005C438C">
        <w:rPr>
          <w:strike w:val="0"/>
          <w:u w:val="none"/>
        </w:rPr>
        <w:t>ного самоуправления в установленном порядке;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по иным основаниям с указанием причин отказа.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Отказ в назначении публичных слушаний может быть обжалован в судебном порядке.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7" w:name="Par84"/>
      <w:bookmarkEnd w:id="7"/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r w:rsidRPr="005C438C">
        <w:rPr>
          <w:strike w:val="0"/>
          <w:u w:val="none"/>
        </w:rPr>
        <w:t>4. Назначение публичных слушаний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4.1. Публичные слушания, проводимые по инициативе населения или Совета, назначаю</w:t>
      </w:r>
      <w:r w:rsidRPr="005C438C">
        <w:rPr>
          <w:strike w:val="0"/>
          <w:u w:val="none"/>
        </w:rPr>
        <w:t>т</w:t>
      </w:r>
      <w:r w:rsidRPr="005C438C">
        <w:rPr>
          <w:strike w:val="0"/>
          <w:u w:val="none"/>
        </w:rPr>
        <w:t xml:space="preserve">ся Советом, а по инициативе Главы </w:t>
      </w:r>
      <w:r w:rsidR="003A353C" w:rsidRPr="005C438C">
        <w:rPr>
          <w:strike w:val="0"/>
          <w:u w:val="none"/>
        </w:rPr>
        <w:t>сельского поселения Чистопо</w:t>
      </w:r>
      <w:r w:rsidR="00FE495F" w:rsidRPr="005C438C">
        <w:rPr>
          <w:strike w:val="0"/>
          <w:u w:val="none"/>
        </w:rPr>
        <w:t>льского муниципального района Респу</w:t>
      </w:r>
      <w:r w:rsidR="00013623" w:rsidRPr="005C438C">
        <w:rPr>
          <w:strike w:val="0"/>
          <w:u w:val="none"/>
        </w:rPr>
        <w:t xml:space="preserve">блики Татарстан </w:t>
      </w:r>
      <w:r w:rsidRPr="005C438C">
        <w:rPr>
          <w:strike w:val="0"/>
          <w:u w:val="none"/>
        </w:rPr>
        <w:t xml:space="preserve"> - </w:t>
      </w:r>
      <w:r w:rsidR="003A353C" w:rsidRPr="005C438C">
        <w:rPr>
          <w:strike w:val="0"/>
          <w:u w:val="none"/>
        </w:rPr>
        <w:t xml:space="preserve"> руководителем </w:t>
      </w:r>
      <w:r w:rsidR="00013623" w:rsidRPr="005C438C">
        <w:rPr>
          <w:strike w:val="0"/>
          <w:u w:val="none"/>
        </w:rPr>
        <w:t>Исполнительного комитета Чистопольского муниципального района</w:t>
      </w:r>
      <w:r w:rsidR="00FE495F" w:rsidRPr="005C438C">
        <w:rPr>
          <w:strike w:val="0"/>
          <w:u w:val="none"/>
        </w:rPr>
        <w:t>.</w:t>
      </w:r>
    </w:p>
    <w:p w:rsidR="00F21A25" w:rsidRPr="005C438C" w:rsidRDefault="005660A7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4.2. В </w:t>
      </w:r>
      <w:r w:rsidR="00F21A25" w:rsidRPr="005C438C">
        <w:rPr>
          <w:strike w:val="0"/>
          <w:u w:val="none"/>
        </w:rPr>
        <w:t>постановлении о назначении публичных слушаний указываются: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1) тема публичных слушаний;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2) сведения об инициаторе публичных слушаний;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3) время и место, срок проведения публичных слушаний: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4) адрес, по которому могут вноситься предложения и замечания по вопросам, обсужда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мым на публичных слушаниях, представляться заявки на участие в публичных слушаниях.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4.3. Решение о проведении публичных слушаний должно приниматься не позже чем за </w:t>
      </w:r>
      <w:r w:rsidR="005660A7" w:rsidRPr="005C438C">
        <w:rPr>
          <w:strike w:val="0"/>
          <w:u w:val="none"/>
        </w:rPr>
        <w:t>месяц</w:t>
      </w:r>
      <w:r w:rsidRPr="005C438C">
        <w:rPr>
          <w:strike w:val="0"/>
          <w:u w:val="none"/>
        </w:rPr>
        <w:t xml:space="preserve"> до дня рассмотрения соответствующим органом или должностным лицом </w:t>
      </w:r>
      <w:r w:rsidR="000620F6" w:rsidRPr="005C438C">
        <w:rPr>
          <w:strike w:val="0"/>
          <w:u w:val="none"/>
        </w:rPr>
        <w:t>__</w:t>
      </w:r>
      <w:r w:rsidRPr="005C438C">
        <w:rPr>
          <w:strike w:val="0"/>
          <w:u w:val="none"/>
        </w:rPr>
        <w:t xml:space="preserve"> проекта муниципального </w:t>
      </w:r>
      <w:r w:rsidR="00FE495F" w:rsidRPr="005C438C">
        <w:rPr>
          <w:strike w:val="0"/>
          <w:u w:val="none"/>
        </w:rPr>
        <w:t>нормативного правового акт, если иной срок не предусмотрен действующим законодательством.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4.4. Решение о проведении публичных слушаний с указанием времени и места их пров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дения и проект соответствующего муниципального</w:t>
      </w:r>
      <w:r w:rsidR="00C4689C" w:rsidRPr="005C438C">
        <w:rPr>
          <w:strike w:val="0"/>
          <w:u w:val="none"/>
        </w:rPr>
        <w:t xml:space="preserve"> нормативного </w:t>
      </w:r>
      <w:r w:rsidRPr="005C438C">
        <w:rPr>
          <w:strike w:val="0"/>
          <w:u w:val="none"/>
        </w:rPr>
        <w:t xml:space="preserve"> правового акта, выносим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 xml:space="preserve">го на публичные слушания, подлежат опубликованию (обнародованию) не </w:t>
      </w:r>
      <w:proofErr w:type="gramStart"/>
      <w:r w:rsidRPr="005C438C">
        <w:rPr>
          <w:strike w:val="0"/>
          <w:u w:val="none"/>
        </w:rPr>
        <w:t>позднее</w:t>
      </w:r>
      <w:proofErr w:type="gramEnd"/>
      <w:r w:rsidRPr="005C438C">
        <w:rPr>
          <w:strike w:val="0"/>
          <w:u w:val="none"/>
        </w:rPr>
        <w:t xml:space="preserve"> чем за 7 дней до дня проведения публичных слушаний, если иное не предусмотрено действующим з</w:t>
      </w:r>
      <w:r w:rsidRPr="005C438C">
        <w:rPr>
          <w:strike w:val="0"/>
          <w:u w:val="none"/>
        </w:rPr>
        <w:t>а</w:t>
      </w:r>
      <w:r w:rsidRPr="005C438C">
        <w:rPr>
          <w:strike w:val="0"/>
          <w:u w:val="none"/>
        </w:rPr>
        <w:t>конодательством и настоящим Положением.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4.5. Публичные слушания проводятся не </w:t>
      </w:r>
      <w:proofErr w:type="gramStart"/>
      <w:r w:rsidRPr="005C438C">
        <w:rPr>
          <w:strike w:val="0"/>
          <w:u w:val="none"/>
        </w:rPr>
        <w:t>поз</w:t>
      </w:r>
      <w:r w:rsidR="00C4689C" w:rsidRPr="005C438C">
        <w:rPr>
          <w:strike w:val="0"/>
          <w:u w:val="none"/>
        </w:rPr>
        <w:t>днее</w:t>
      </w:r>
      <w:proofErr w:type="gramEnd"/>
      <w:r w:rsidRPr="005C438C">
        <w:rPr>
          <w:strike w:val="0"/>
          <w:u w:val="none"/>
        </w:rPr>
        <w:t xml:space="preserve"> чем за 7 дней до дня рассмотрения пр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>екта муниципального</w:t>
      </w:r>
      <w:r w:rsidR="00C4689C" w:rsidRPr="005C438C">
        <w:rPr>
          <w:strike w:val="0"/>
          <w:u w:val="none"/>
        </w:rPr>
        <w:t xml:space="preserve"> нормативного </w:t>
      </w:r>
      <w:r w:rsidRPr="005C438C">
        <w:rPr>
          <w:strike w:val="0"/>
          <w:u w:val="none"/>
        </w:rPr>
        <w:t xml:space="preserve"> правового акта, если иное не предусмотрено действу</w:t>
      </w:r>
      <w:r w:rsidRPr="005C438C">
        <w:rPr>
          <w:strike w:val="0"/>
          <w:u w:val="none"/>
        </w:rPr>
        <w:t>ю</w:t>
      </w:r>
      <w:r w:rsidRPr="005C438C">
        <w:rPr>
          <w:strike w:val="0"/>
          <w:u w:val="none"/>
        </w:rPr>
        <w:t>щим законодательством и настоящим Положением.</w:t>
      </w:r>
    </w:p>
    <w:p w:rsidR="00F21A25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4C587D" w:rsidRPr="005C438C" w:rsidRDefault="004C587D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8" w:name="Par96"/>
      <w:bookmarkEnd w:id="8"/>
      <w:r w:rsidRPr="005C438C">
        <w:rPr>
          <w:strike w:val="0"/>
          <w:u w:val="none"/>
        </w:rPr>
        <w:lastRenderedPageBreak/>
        <w:t>5. Организация публичных слушаний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5.1. Подготовка и проведение публичных слушаний осуществляются Исполнительным комитетом </w:t>
      </w:r>
      <w:r w:rsidR="00C4689C" w:rsidRPr="005C438C">
        <w:rPr>
          <w:strike w:val="0"/>
          <w:u w:val="none"/>
        </w:rPr>
        <w:t xml:space="preserve">Чистопольского муниципального района Республики Татарстан (далее </w:t>
      </w:r>
      <w:proofErr w:type="gramStart"/>
      <w:r w:rsidR="00C4689C" w:rsidRPr="005C438C">
        <w:rPr>
          <w:strike w:val="0"/>
          <w:u w:val="none"/>
        </w:rPr>
        <w:t>–И</w:t>
      </w:r>
      <w:proofErr w:type="gramEnd"/>
      <w:r w:rsidR="00C4689C" w:rsidRPr="005C438C">
        <w:rPr>
          <w:strike w:val="0"/>
          <w:u w:val="none"/>
        </w:rPr>
        <w:t xml:space="preserve">сполком) </w:t>
      </w:r>
      <w:r w:rsidRPr="005C438C">
        <w:rPr>
          <w:strike w:val="0"/>
          <w:u w:val="none"/>
        </w:rPr>
        <w:t xml:space="preserve"> либо по его поручению специально созданными комиссиями или рабочими группами (далее - организатор публичных слушаний).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5.2. В процессе подготовки и проведения публичных слушаний организатор публичных слушаний: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определяет предварительный состав участников публичных слушаний;</w:t>
      </w:r>
    </w:p>
    <w:p w:rsidR="00C4689C" w:rsidRPr="005C438C" w:rsidRDefault="00C4689C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извещает граждан и заинтересованных лиц, участие  которых в публичных слушаниях является обязательным, о назначении публичных слушаний; 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определяет перечень вопросов, по которым необходимо подготовить выступления;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определяет предварительный состав докладчиков по вопросам, вынесенным на публи</w:t>
      </w:r>
      <w:r w:rsidRPr="005C438C">
        <w:rPr>
          <w:strike w:val="0"/>
          <w:u w:val="none"/>
        </w:rPr>
        <w:t>ч</w:t>
      </w:r>
      <w:r w:rsidRPr="005C438C">
        <w:rPr>
          <w:strike w:val="0"/>
          <w:u w:val="none"/>
        </w:rPr>
        <w:t>ные слушания;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устанавливает регламент проведения публичных слушаний;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осуществляет сбор замечаний и предложений по проекту муниципального правового а</w:t>
      </w:r>
      <w:r w:rsidRPr="005C438C">
        <w:rPr>
          <w:strike w:val="0"/>
          <w:u w:val="none"/>
        </w:rPr>
        <w:t>к</w:t>
      </w:r>
      <w:r w:rsidRPr="005C438C">
        <w:rPr>
          <w:strike w:val="0"/>
          <w:u w:val="none"/>
        </w:rPr>
        <w:t>та, вынесенного на публичные слушания;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готовит необходимые справочные материалы, проекты итоговых документов по резул</w:t>
      </w:r>
      <w:r w:rsidRPr="005C438C">
        <w:rPr>
          <w:strike w:val="0"/>
          <w:u w:val="none"/>
        </w:rPr>
        <w:t>ь</w:t>
      </w:r>
      <w:r w:rsidRPr="005C438C">
        <w:rPr>
          <w:strike w:val="0"/>
          <w:u w:val="none"/>
        </w:rPr>
        <w:t>татам публичных слушаний;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обеспечивает ведение протокола публичных слушаний;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организует подготовку заключения по результатам публичных слушаний;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обеспечивает опубликование заключений по результатам публичных слушаний.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5.3. К участию в публичных слушаниях могут приглашаться: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представители органов государственной власти и местного самоуправления;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представители региональных или местных отделений политических партий и иных общ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ственных объединений;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руководители организаций, деятельность которых связана с обсуждаемой темой;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ученые, эксперты;</w:t>
      </w:r>
    </w:p>
    <w:p w:rsidR="005D0C3A" w:rsidRPr="005C438C" w:rsidRDefault="005D0C3A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граждане и заинтересованные лица, участие которых в публичных слушаниях является обязательным; 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средства массовой информации.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В случае проведения слушаний по инициативе населения в обязательном порядке пр</w:t>
      </w:r>
      <w:r w:rsidRPr="005C438C">
        <w:rPr>
          <w:strike w:val="0"/>
          <w:u w:val="none"/>
        </w:rPr>
        <w:t>и</w:t>
      </w:r>
      <w:r w:rsidRPr="005C438C">
        <w:rPr>
          <w:strike w:val="0"/>
          <w:u w:val="none"/>
        </w:rPr>
        <w:t>глашаются председатель и уполномоченные представители инициативной группы граждан.</w:t>
      </w:r>
    </w:p>
    <w:p w:rsidR="001A0E58" w:rsidRPr="005C438C" w:rsidRDefault="001A0E58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В определенных законодательством случаях публичные слушания проводятся с участием граждан и заинтересованных лиц.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5.4. Участниками публичных слушаний с правом выступления для аргументации своих предложений являются лица, которые подали письменные заявки не позднее 5 дней до даты проведения публичных слушаний.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5.5. Участниками публичных слушаний без права выступления на публичных слушаниях могут быть все заинтересованные жители </w:t>
      </w:r>
      <w:r w:rsidR="005D0C3A" w:rsidRPr="005C438C">
        <w:rPr>
          <w:strike w:val="0"/>
          <w:u w:val="none"/>
        </w:rPr>
        <w:t>Чистополь</w:t>
      </w:r>
      <w:r w:rsidR="00745A7D" w:rsidRPr="005C438C">
        <w:rPr>
          <w:strike w:val="0"/>
          <w:u w:val="none"/>
        </w:rPr>
        <w:t>ского муниципального района</w:t>
      </w:r>
      <w:r w:rsidRPr="005C438C">
        <w:rPr>
          <w:strike w:val="0"/>
          <w:u w:val="none"/>
        </w:rPr>
        <w:t>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5.6. Граждане вправе представить свои письменные предложения и замечания, каса</w:t>
      </w:r>
      <w:r w:rsidRPr="005C438C">
        <w:rPr>
          <w:strike w:val="0"/>
          <w:u w:val="none"/>
        </w:rPr>
        <w:t>ю</w:t>
      </w:r>
      <w:r w:rsidRPr="005C438C">
        <w:rPr>
          <w:strike w:val="0"/>
          <w:u w:val="none"/>
        </w:rPr>
        <w:t>щиеся обсуждаемых вопросов, как заблаговременно, так и в день проведения публичных сл</w:t>
      </w:r>
      <w:r w:rsidRPr="005C438C">
        <w:rPr>
          <w:strike w:val="0"/>
          <w:u w:val="none"/>
        </w:rPr>
        <w:t>у</w:t>
      </w:r>
      <w:r w:rsidRPr="005C438C">
        <w:rPr>
          <w:strike w:val="0"/>
          <w:u w:val="none"/>
        </w:rPr>
        <w:t>шаний.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5.7. Организация и проведение слушаний финансируются за счет средств местного бю</w:t>
      </w:r>
      <w:r w:rsidRPr="005C438C">
        <w:rPr>
          <w:strike w:val="0"/>
          <w:u w:val="none"/>
        </w:rPr>
        <w:t>д</w:t>
      </w:r>
      <w:r w:rsidRPr="005C438C">
        <w:rPr>
          <w:strike w:val="0"/>
          <w:u w:val="none"/>
        </w:rPr>
        <w:t>жета, за исключением случаев, предусмотренных законодательством и настоящим Положен</w:t>
      </w:r>
      <w:r w:rsidRPr="005C438C">
        <w:rPr>
          <w:strike w:val="0"/>
          <w:u w:val="none"/>
        </w:rPr>
        <w:t>и</w:t>
      </w:r>
      <w:r w:rsidRPr="005C438C">
        <w:rPr>
          <w:strike w:val="0"/>
          <w:u w:val="none"/>
        </w:rPr>
        <w:t>ем.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9" w:name="Par121"/>
      <w:bookmarkEnd w:id="9"/>
      <w:r w:rsidRPr="005C438C">
        <w:rPr>
          <w:strike w:val="0"/>
          <w:u w:val="none"/>
        </w:rPr>
        <w:t>6. Порядок проведения слушаний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6.1. Публичные слушания проводятся в форме заседаний.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6.2. Регистрация участников начинается за 1 час до начала публичных слушаний.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6.3. Председательствующи</w:t>
      </w:r>
      <w:r w:rsidR="005D0C3A" w:rsidRPr="005C438C">
        <w:rPr>
          <w:strike w:val="0"/>
          <w:u w:val="none"/>
        </w:rPr>
        <w:t>м на слушаниях могут быть Глава</w:t>
      </w:r>
      <w:r w:rsidRPr="005C438C">
        <w:rPr>
          <w:strike w:val="0"/>
          <w:u w:val="none"/>
        </w:rPr>
        <w:t>, заместитель Главы, руков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>дитель Испол</w:t>
      </w:r>
      <w:r w:rsidR="005D0C3A" w:rsidRPr="005C438C">
        <w:rPr>
          <w:strike w:val="0"/>
          <w:u w:val="none"/>
        </w:rPr>
        <w:t>кома</w:t>
      </w:r>
      <w:r w:rsidRPr="005C438C">
        <w:rPr>
          <w:strike w:val="0"/>
          <w:u w:val="none"/>
        </w:rPr>
        <w:t>, уполномоченные Главой</w:t>
      </w:r>
      <w:r w:rsidR="005D0C3A" w:rsidRPr="005C438C">
        <w:rPr>
          <w:strike w:val="0"/>
          <w:u w:val="none"/>
        </w:rPr>
        <w:t>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6.4. Председательствующий ведет слушания и следит за порядком обсуждения вопросов повестки дня слушаний, при необходимости вправе принять меры по удалению нарушителей порядка обсуждения вопросов из зала заседаний.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lastRenderedPageBreak/>
        <w:t>6.5.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ния слушаний.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6.6. Для оформления протокола, учета поступивших предложений, рекомендаций по предложению председательствующего может быть избран секретариат публичных слушаний.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6.7. Последовательность и время выступлений определяются </w:t>
      </w:r>
      <w:r w:rsidR="005D0C3A" w:rsidRPr="005C438C">
        <w:rPr>
          <w:strike w:val="0"/>
          <w:u w:val="none"/>
        </w:rPr>
        <w:t>Р</w:t>
      </w:r>
      <w:r w:rsidRPr="005C438C">
        <w:rPr>
          <w:strike w:val="0"/>
          <w:u w:val="none"/>
        </w:rPr>
        <w:t>егламентом проведения публичных слушаний с учетом содержания рассматриваемого вопроса, количества поступи</w:t>
      </w:r>
      <w:r w:rsidRPr="005C438C">
        <w:rPr>
          <w:strike w:val="0"/>
          <w:u w:val="none"/>
        </w:rPr>
        <w:t>в</w:t>
      </w:r>
      <w:r w:rsidRPr="005C438C">
        <w:rPr>
          <w:strike w:val="0"/>
          <w:u w:val="none"/>
        </w:rPr>
        <w:t>ших письменных заявок на участие в публичных слушаниях и иных вопросов.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С разрешения председательствующего время для выступления может быть продлено.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6.8. Участники публичных слушаний вправе задавать вопросы </w:t>
      </w:r>
      <w:proofErr w:type="gramStart"/>
      <w:r w:rsidRPr="005C438C">
        <w:rPr>
          <w:strike w:val="0"/>
          <w:u w:val="none"/>
        </w:rPr>
        <w:t>выступающим</w:t>
      </w:r>
      <w:proofErr w:type="gramEnd"/>
      <w:r w:rsidRPr="005C438C">
        <w:rPr>
          <w:strike w:val="0"/>
          <w:u w:val="none"/>
        </w:rPr>
        <w:t xml:space="preserve"> после окончания выступления с разрешения председательствующего.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6.9. Председательствующий на слушаниях вправе принять решение о перерыве в слуш</w:t>
      </w:r>
      <w:r w:rsidRPr="005C438C">
        <w:rPr>
          <w:strike w:val="0"/>
          <w:u w:val="none"/>
        </w:rPr>
        <w:t>а</w:t>
      </w:r>
      <w:r w:rsidRPr="005C438C">
        <w:rPr>
          <w:strike w:val="0"/>
          <w:u w:val="none"/>
        </w:rPr>
        <w:t>ниях и об их продолжении в другое время.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6.10. Соблюдение порядка при проведении публичных слушаний является обязательным условием для участия в публичных слушаниях. Участники публичных слушаний не вправе вмешиваться в ход публичных слушаний, прерывать их и мешать их проведению. В случае н</w:t>
      </w:r>
      <w:r w:rsidRPr="005C438C">
        <w:rPr>
          <w:strike w:val="0"/>
          <w:u w:val="none"/>
        </w:rPr>
        <w:t>а</w:t>
      </w:r>
      <w:r w:rsidRPr="005C438C">
        <w:rPr>
          <w:strike w:val="0"/>
          <w:u w:val="none"/>
        </w:rPr>
        <w:t>рушения участниками публичных слушаний порядка проведения председательствующий вправе потребовать удаления их из зала.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6.11. По окончании выступлений председательствующий при необходимости может пр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доставить слово руководителю секретариата публичных слушаний для уточнения предлож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ний, рекомендаций, высказанных в ходе публичных слушаний.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10" w:name="Par136"/>
      <w:bookmarkEnd w:id="10"/>
      <w:r w:rsidRPr="005C438C">
        <w:rPr>
          <w:strike w:val="0"/>
          <w:u w:val="none"/>
        </w:rPr>
        <w:t>7. Итоги публичных слушаний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7.1. Во время проведения публичных слушаний ведется протокол. Все замечания и пре</w:t>
      </w:r>
      <w:r w:rsidRPr="005C438C">
        <w:rPr>
          <w:strike w:val="0"/>
          <w:u w:val="none"/>
        </w:rPr>
        <w:t>д</w:t>
      </w:r>
      <w:r w:rsidRPr="005C438C">
        <w:rPr>
          <w:strike w:val="0"/>
          <w:u w:val="none"/>
        </w:rPr>
        <w:t>ложения участников публичных слушаний подаются в секретариат в письменной форме и прилагаются к протоколу публичных слушаний.</w:t>
      </w:r>
    </w:p>
    <w:p w:rsidR="00151827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7.2. Протокол публичных слушаний подписывается председательствующим и хранится в материалах аппарата Совета</w:t>
      </w:r>
      <w:r w:rsidR="00151827" w:rsidRPr="005C438C">
        <w:rPr>
          <w:strike w:val="0"/>
          <w:u w:val="none"/>
        </w:rPr>
        <w:t xml:space="preserve">, Исполкома. 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7.3. По результатам публичных слушаний могут приниматься итоговые документы в форме рекомендаций, резолюций. Председательствующий на слушаниях вправе принять р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шение о необходимости проведения голосования среди участников слушаний по некоторым вопросам, вынесенным на слушания.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7.4. Обязательным итоговым документом является заключение по результатам публи</w:t>
      </w:r>
      <w:r w:rsidRPr="005C438C">
        <w:rPr>
          <w:strike w:val="0"/>
          <w:u w:val="none"/>
        </w:rPr>
        <w:t>ч</w:t>
      </w:r>
      <w:r w:rsidRPr="005C438C">
        <w:rPr>
          <w:strike w:val="0"/>
          <w:u w:val="none"/>
        </w:rPr>
        <w:t>ных слушаний, которое подлежит официальному опубликованию не позднее чем через 5 дней после проведения публичных слушаний, если иное не предусмотрено действующим законод</w:t>
      </w:r>
      <w:r w:rsidRPr="005C438C">
        <w:rPr>
          <w:strike w:val="0"/>
          <w:u w:val="none"/>
        </w:rPr>
        <w:t>а</w:t>
      </w:r>
      <w:r w:rsidRPr="005C438C">
        <w:rPr>
          <w:strike w:val="0"/>
          <w:u w:val="none"/>
        </w:rPr>
        <w:t>тельством</w:t>
      </w:r>
      <w:r w:rsidR="00151827" w:rsidRPr="005C438C">
        <w:rPr>
          <w:strike w:val="0"/>
          <w:u w:val="none"/>
        </w:rPr>
        <w:t>,</w:t>
      </w:r>
      <w:r w:rsidRPr="005C438C">
        <w:rPr>
          <w:strike w:val="0"/>
          <w:u w:val="none"/>
        </w:rPr>
        <w:t xml:space="preserve">  настоящим Положением</w:t>
      </w:r>
      <w:r w:rsidR="00151827" w:rsidRPr="005C438C">
        <w:rPr>
          <w:strike w:val="0"/>
          <w:u w:val="none"/>
        </w:rPr>
        <w:t xml:space="preserve"> и размещено на официальном сайте Чистопольского м</w:t>
      </w:r>
      <w:r w:rsidR="00151827" w:rsidRPr="005C438C">
        <w:rPr>
          <w:strike w:val="0"/>
          <w:u w:val="none"/>
        </w:rPr>
        <w:t>у</w:t>
      </w:r>
      <w:r w:rsidR="00151827" w:rsidRPr="005C438C">
        <w:rPr>
          <w:strike w:val="0"/>
          <w:u w:val="none"/>
        </w:rPr>
        <w:t>ниципального района в сети «Интернет».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Итоговые документы носят для органов местного самоуправления </w:t>
      </w:r>
      <w:r w:rsidR="00151827" w:rsidRPr="005C438C">
        <w:rPr>
          <w:strike w:val="0"/>
          <w:u w:val="none"/>
        </w:rPr>
        <w:t>Чистополь</w:t>
      </w:r>
      <w:r w:rsidR="00745A7D" w:rsidRPr="005C438C">
        <w:rPr>
          <w:strike w:val="0"/>
          <w:u w:val="none"/>
        </w:rPr>
        <w:t>ского мун</w:t>
      </w:r>
      <w:r w:rsidR="00745A7D" w:rsidRPr="005C438C">
        <w:rPr>
          <w:strike w:val="0"/>
          <w:u w:val="none"/>
        </w:rPr>
        <w:t>и</w:t>
      </w:r>
      <w:r w:rsidR="00745A7D" w:rsidRPr="005C438C">
        <w:rPr>
          <w:strike w:val="0"/>
          <w:u w:val="none"/>
        </w:rPr>
        <w:t>ципального района</w:t>
      </w:r>
      <w:r w:rsidRPr="005C438C">
        <w:rPr>
          <w:strike w:val="0"/>
          <w:u w:val="none"/>
        </w:rPr>
        <w:t xml:space="preserve"> рекомендательный характер.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7.5. Рассмотрение проекта муниципального </w:t>
      </w:r>
      <w:r w:rsidR="00143CE8" w:rsidRPr="005C438C">
        <w:rPr>
          <w:strike w:val="0"/>
          <w:u w:val="none"/>
        </w:rPr>
        <w:t xml:space="preserve">нормативного </w:t>
      </w:r>
      <w:r w:rsidRPr="005C438C">
        <w:rPr>
          <w:strike w:val="0"/>
          <w:u w:val="none"/>
        </w:rPr>
        <w:t>правового акта, вынесенного на публичные слушания, осуществляется при наличии протокола публичных слушаний, итог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>вых документов по результатам публичных слушаний.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7.6. Муниципальный </w:t>
      </w:r>
      <w:r w:rsidR="00143CE8" w:rsidRPr="005C438C">
        <w:rPr>
          <w:strike w:val="0"/>
          <w:u w:val="none"/>
        </w:rPr>
        <w:t xml:space="preserve">нормативный </w:t>
      </w:r>
      <w:r w:rsidRPr="005C438C">
        <w:rPr>
          <w:strike w:val="0"/>
          <w:u w:val="none"/>
        </w:rPr>
        <w:t>правовой акт, проект которого прошел обсуждение на публичных слушаниях, подлежит официальному опубликованию.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11" w:name="Par146"/>
      <w:bookmarkEnd w:id="11"/>
      <w:r w:rsidRPr="005C438C">
        <w:rPr>
          <w:strike w:val="0"/>
          <w:u w:val="none"/>
        </w:rPr>
        <w:t>8. Особенности проведения публичных слушаний по проекту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правил землепользования и застройки и проекту решения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о внесении в них изменений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C438C" w:rsidRDefault="00042734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8</w:t>
      </w:r>
      <w:r w:rsidR="00F21A25" w:rsidRPr="005C438C">
        <w:rPr>
          <w:strike w:val="0"/>
          <w:u w:val="none"/>
        </w:rPr>
        <w:t>.1. Решение о проведении публичных слушаний по проекту правил землепользования и застройки, проекту решения о внесении в них изменений принимает Глава  в срок не позднее чем через 10 дней со дня получения такого проекта.</w:t>
      </w:r>
    </w:p>
    <w:p w:rsidR="00F21A25" w:rsidRPr="005C438C" w:rsidRDefault="00042734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8</w:t>
      </w:r>
      <w:r w:rsidR="00F21A25" w:rsidRPr="005C438C">
        <w:rPr>
          <w:strike w:val="0"/>
          <w:u w:val="none"/>
        </w:rPr>
        <w:t>.2. Проведение публичных слушаний по проекту правил землепользования и застройки и проекту решения о внесении в них изменений осуществляется комиссией по подготовке пр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 xml:space="preserve">вил землепользования и застройки (далее - комиссия), сформированной в соответствии со </w:t>
      </w:r>
      <w:r w:rsidR="00F21A25" w:rsidRPr="005C438C">
        <w:rPr>
          <w:strike w:val="0"/>
          <w:u w:val="none"/>
        </w:rPr>
        <w:lastRenderedPageBreak/>
        <w:t>статьей 31 Градостроительного кодекса Российской Федерации, которая осуществляет фун</w:t>
      </w:r>
      <w:r w:rsidR="00F21A25" w:rsidRPr="005C438C">
        <w:rPr>
          <w:strike w:val="0"/>
          <w:u w:val="none"/>
        </w:rPr>
        <w:t>к</w:t>
      </w:r>
      <w:r w:rsidR="00F21A25" w:rsidRPr="005C438C">
        <w:rPr>
          <w:strike w:val="0"/>
          <w:u w:val="none"/>
        </w:rPr>
        <w:t>ции, предусмотренные разделом 5 настоящего Положения.</w:t>
      </w:r>
    </w:p>
    <w:p w:rsidR="00F21A25" w:rsidRPr="005C438C" w:rsidRDefault="00042734" w:rsidP="00F21A25">
      <w:pPr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8</w:t>
      </w:r>
      <w:r w:rsidR="00F21A25" w:rsidRPr="005C438C">
        <w:rPr>
          <w:strike w:val="0"/>
          <w:u w:val="none"/>
        </w:rPr>
        <w:t xml:space="preserve">.3. Основаниями для рассмотрения </w:t>
      </w:r>
      <w:r w:rsidR="001F294B" w:rsidRPr="005C438C">
        <w:rPr>
          <w:strike w:val="0"/>
          <w:u w:val="none"/>
        </w:rPr>
        <w:t xml:space="preserve">Руководителем Исполкома </w:t>
      </w:r>
      <w:r w:rsidR="00F21A25" w:rsidRPr="005C438C">
        <w:rPr>
          <w:strike w:val="0"/>
          <w:u w:val="none"/>
        </w:rPr>
        <w:t xml:space="preserve"> вопроса о внесении и</w:t>
      </w:r>
      <w:r w:rsidR="00F21A25" w:rsidRPr="005C438C">
        <w:rPr>
          <w:strike w:val="0"/>
          <w:u w:val="none"/>
        </w:rPr>
        <w:t>з</w:t>
      </w:r>
      <w:r w:rsidR="00F21A25" w:rsidRPr="005C438C">
        <w:rPr>
          <w:strike w:val="0"/>
          <w:u w:val="none"/>
        </w:rPr>
        <w:t>менений в правила землепользования и застройки являются:</w:t>
      </w:r>
    </w:p>
    <w:p w:rsidR="00424566" w:rsidRPr="005C438C" w:rsidRDefault="00F21A25" w:rsidP="00424566">
      <w:pPr>
        <w:autoSpaceDE w:val="0"/>
        <w:autoSpaceDN w:val="0"/>
        <w:adjustRightInd w:val="0"/>
        <w:ind w:firstLine="540"/>
        <w:jc w:val="both"/>
        <w:rPr>
          <w:rFonts w:eastAsiaTheme="minorHAnsi"/>
          <w:strike w:val="0"/>
          <w:u w:val="none"/>
          <w:lang w:eastAsia="en-US"/>
        </w:rPr>
      </w:pPr>
      <w:r w:rsidRPr="005C438C">
        <w:rPr>
          <w:strike w:val="0"/>
          <w:u w:val="none"/>
        </w:rPr>
        <w:t xml:space="preserve">1) </w:t>
      </w:r>
      <w:r w:rsidR="00424566" w:rsidRPr="005C438C">
        <w:rPr>
          <w:rFonts w:eastAsiaTheme="minorHAnsi"/>
          <w:strike w:val="0"/>
          <w:u w:val="none"/>
          <w:lang w:eastAsia="en-US"/>
        </w:rPr>
        <w:t>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</w:t>
      </w:r>
      <w:r w:rsidR="00424566" w:rsidRPr="005C438C">
        <w:rPr>
          <w:rFonts w:eastAsiaTheme="minorHAnsi"/>
          <w:strike w:val="0"/>
          <w:u w:val="none"/>
          <w:lang w:eastAsia="en-US"/>
        </w:rPr>
        <w:t>о</w:t>
      </w:r>
      <w:r w:rsidR="00424566" w:rsidRPr="005C438C">
        <w:rPr>
          <w:rFonts w:eastAsiaTheme="minorHAnsi"/>
          <w:strike w:val="0"/>
          <w:u w:val="none"/>
          <w:lang w:eastAsia="en-US"/>
        </w:rPr>
        <w:t>го района, возникшее в результате внесения в такие генеральные планы или схему территор</w:t>
      </w:r>
      <w:r w:rsidR="00424566" w:rsidRPr="005C438C">
        <w:rPr>
          <w:rFonts w:eastAsiaTheme="minorHAnsi"/>
          <w:strike w:val="0"/>
          <w:u w:val="none"/>
          <w:lang w:eastAsia="en-US"/>
        </w:rPr>
        <w:t>и</w:t>
      </w:r>
      <w:r w:rsidR="00424566" w:rsidRPr="005C438C">
        <w:rPr>
          <w:rFonts w:eastAsiaTheme="minorHAnsi"/>
          <w:strike w:val="0"/>
          <w:u w:val="none"/>
          <w:lang w:eastAsia="en-US"/>
        </w:rPr>
        <w:t>ального планирования муниципального района изменений;</w:t>
      </w:r>
    </w:p>
    <w:p w:rsidR="00F21A25" w:rsidRPr="005C438C" w:rsidRDefault="00F21A25" w:rsidP="00F21A25">
      <w:pPr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2) поступление предложений об изменении границ территориальных зон, изменении гр</w:t>
      </w:r>
      <w:r w:rsidRPr="005C438C">
        <w:rPr>
          <w:strike w:val="0"/>
          <w:u w:val="none"/>
        </w:rPr>
        <w:t>а</w:t>
      </w:r>
      <w:r w:rsidRPr="005C438C">
        <w:rPr>
          <w:strike w:val="0"/>
          <w:u w:val="none"/>
        </w:rPr>
        <w:t>достроительных регламентов.</w:t>
      </w:r>
    </w:p>
    <w:p w:rsidR="00F21A25" w:rsidRPr="005C438C" w:rsidRDefault="00042734" w:rsidP="00F21A25">
      <w:pPr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8</w:t>
      </w:r>
      <w:r w:rsidR="00F21A25" w:rsidRPr="005C438C">
        <w:rPr>
          <w:strike w:val="0"/>
          <w:u w:val="none"/>
        </w:rPr>
        <w:t>.4. Предложения о внесении изменений в правила землепользования и застройки в к</w:t>
      </w:r>
      <w:r w:rsidR="00F21A25" w:rsidRPr="005C438C">
        <w:rPr>
          <w:strike w:val="0"/>
          <w:u w:val="none"/>
        </w:rPr>
        <w:t>о</w:t>
      </w:r>
      <w:r w:rsidR="00F21A25" w:rsidRPr="005C438C">
        <w:rPr>
          <w:strike w:val="0"/>
          <w:u w:val="none"/>
        </w:rPr>
        <w:t>миссию направляются:</w:t>
      </w:r>
    </w:p>
    <w:p w:rsidR="00F21A25" w:rsidRPr="005C438C" w:rsidRDefault="00F21A25" w:rsidP="00F21A25">
      <w:pPr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1) федеральными органами исполнительной власти в случаях, если правила землепольз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>вания и застройки могут воспрепятствовать функционированию, размещению объектов кап</w:t>
      </w:r>
      <w:r w:rsidRPr="005C438C">
        <w:rPr>
          <w:strike w:val="0"/>
          <w:u w:val="none"/>
        </w:rPr>
        <w:t>и</w:t>
      </w:r>
      <w:r w:rsidRPr="005C438C">
        <w:rPr>
          <w:strike w:val="0"/>
          <w:u w:val="none"/>
        </w:rPr>
        <w:t>тального строительства федерального значения;</w:t>
      </w:r>
    </w:p>
    <w:p w:rsidR="00F21A25" w:rsidRPr="005C438C" w:rsidRDefault="00F21A25" w:rsidP="00F21A25">
      <w:pPr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2) органами исполнительной власти </w:t>
      </w:r>
      <w:r w:rsidR="00AD4CBC" w:rsidRPr="005C438C">
        <w:rPr>
          <w:strike w:val="0"/>
          <w:u w:val="none"/>
        </w:rPr>
        <w:t>Республики Татарстан</w:t>
      </w:r>
      <w:r w:rsidRPr="005C438C">
        <w:rPr>
          <w:strike w:val="0"/>
          <w:u w:val="none"/>
        </w:rPr>
        <w:t xml:space="preserve"> в случаях, если правила зе</w:t>
      </w:r>
      <w:r w:rsidRPr="005C438C">
        <w:rPr>
          <w:strike w:val="0"/>
          <w:u w:val="none"/>
        </w:rPr>
        <w:t>м</w:t>
      </w:r>
      <w:r w:rsidRPr="005C438C">
        <w:rPr>
          <w:strike w:val="0"/>
          <w:u w:val="none"/>
        </w:rPr>
        <w:t>лепользования и застройки могут воспрепятствовать функционированию, размещению объе</w:t>
      </w:r>
      <w:r w:rsidRPr="005C438C">
        <w:rPr>
          <w:strike w:val="0"/>
          <w:u w:val="none"/>
        </w:rPr>
        <w:t>к</w:t>
      </w:r>
      <w:r w:rsidRPr="005C438C">
        <w:rPr>
          <w:strike w:val="0"/>
          <w:u w:val="none"/>
        </w:rPr>
        <w:t xml:space="preserve">тов капитального строительства </w:t>
      </w:r>
      <w:r w:rsidR="00AD4CBC" w:rsidRPr="005C438C">
        <w:rPr>
          <w:strike w:val="0"/>
          <w:u w:val="none"/>
        </w:rPr>
        <w:t>республиканского значения</w:t>
      </w:r>
      <w:r w:rsidRPr="005C438C">
        <w:rPr>
          <w:strike w:val="0"/>
          <w:u w:val="none"/>
        </w:rPr>
        <w:t>;</w:t>
      </w:r>
    </w:p>
    <w:p w:rsidR="00F21A25" w:rsidRPr="005C438C" w:rsidRDefault="00F21A25" w:rsidP="00F21A25">
      <w:pPr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 xml:space="preserve">3) органами местного самоуправления </w:t>
      </w:r>
      <w:r w:rsidR="00EB1625" w:rsidRPr="005C438C">
        <w:rPr>
          <w:strike w:val="0"/>
          <w:u w:val="none"/>
        </w:rPr>
        <w:t>сельских поселений Чистопольского муниципал</w:t>
      </w:r>
      <w:r w:rsidR="00EB1625" w:rsidRPr="005C438C">
        <w:rPr>
          <w:strike w:val="0"/>
          <w:u w:val="none"/>
        </w:rPr>
        <w:t>ь</w:t>
      </w:r>
      <w:r w:rsidR="00EB1625" w:rsidRPr="005C438C">
        <w:rPr>
          <w:strike w:val="0"/>
          <w:u w:val="none"/>
        </w:rPr>
        <w:t xml:space="preserve">ного района </w:t>
      </w:r>
      <w:r w:rsidRPr="005C438C">
        <w:rPr>
          <w:strike w:val="0"/>
          <w:u w:val="none"/>
        </w:rPr>
        <w:t>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F21A25" w:rsidRPr="005C438C" w:rsidRDefault="00F21A25" w:rsidP="00F21A25">
      <w:pPr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proofErr w:type="gramStart"/>
      <w:r w:rsidRPr="005C438C">
        <w:rPr>
          <w:strike w:val="0"/>
          <w:u w:val="none"/>
        </w:rPr>
        <w:t xml:space="preserve">4) органами местного самоуправления </w:t>
      </w:r>
      <w:r w:rsidR="00EB1625" w:rsidRPr="005C438C">
        <w:rPr>
          <w:strike w:val="0"/>
          <w:u w:val="none"/>
        </w:rPr>
        <w:t>сельских поселений Чистопольского муниципал</w:t>
      </w:r>
      <w:r w:rsidR="00EB1625" w:rsidRPr="005C438C">
        <w:rPr>
          <w:strike w:val="0"/>
          <w:u w:val="none"/>
        </w:rPr>
        <w:t>ь</w:t>
      </w:r>
      <w:r w:rsidR="00EB1625" w:rsidRPr="005C438C">
        <w:rPr>
          <w:strike w:val="0"/>
          <w:u w:val="none"/>
        </w:rPr>
        <w:t xml:space="preserve">ного района </w:t>
      </w:r>
      <w:r w:rsidRPr="005C438C">
        <w:rPr>
          <w:strike w:val="0"/>
          <w:u w:val="none"/>
        </w:rPr>
        <w:t>в случаях, если необходимо совершенствовать порядок регулирования землепол</w:t>
      </w:r>
      <w:r w:rsidRPr="005C438C">
        <w:rPr>
          <w:strike w:val="0"/>
          <w:u w:val="none"/>
        </w:rPr>
        <w:t>ь</w:t>
      </w:r>
      <w:r w:rsidRPr="005C438C">
        <w:rPr>
          <w:strike w:val="0"/>
          <w:u w:val="none"/>
        </w:rPr>
        <w:t xml:space="preserve">зования и застройки на соответствующих территории </w:t>
      </w:r>
      <w:r w:rsidR="00EB1625" w:rsidRPr="005C438C">
        <w:rPr>
          <w:strike w:val="0"/>
          <w:u w:val="none"/>
        </w:rPr>
        <w:t>сельских поселений Чистопольского м</w:t>
      </w:r>
      <w:r w:rsidR="00EB1625" w:rsidRPr="005C438C">
        <w:rPr>
          <w:strike w:val="0"/>
          <w:u w:val="none"/>
        </w:rPr>
        <w:t>у</w:t>
      </w:r>
      <w:r w:rsidR="00EB1625" w:rsidRPr="005C438C">
        <w:rPr>
          <w:strike w:val="0"/>
          <w:u w:val="none"/>
        </w:rPr>
        <w:t>ниципального района</w:t>
      </w:r>
      <w:r w:rsidRPr="005C438C">
        <w:rPr>
          <w:strike w:val="0"/>
          <w:u w:val="none"/>
        </w:rPr>
        <w:t>;</w:t>
      </w:r>
      <w:proofErr w:type="gramEnd"/>
    </w:p>
    <w:p w:rsidR="00F21A25" w:rsidRPr="005C438C" w:rsidRDefault="00F21A25" w:rsidP="00F21A25">
      <w:pPr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5)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</w:t>
      </w:r>
      <w:r w:rsidRPr="005C438C">
        <w:rPr>
          <w:strike w:val="0"/>
          <w:u w:val="none"/>
        </w:rPr>
        <w:t>а</w:t>
      </w:r>
      <w:r w:rsidRPr="005C438C">
        <w:rPr>
          <w:strike w:val="0"/>
          <w:u w:val="none"/>
        </w:rPr>
        <w:t>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F21A25" w:rsidRPr="005C438C" w:rsidRDefault="00042734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8</w:t>
      </w:r>
      <w:r w:rsidR="00F21A25" w:rsidRPr="005C438C">
        <w:rPr>
          <w:strike w:val="0"/>
          <w:u w:val="none"/>
        </w:rPr>
        <w:t>.5. Продолжительность публичных слушаний по проекту правил землепользования и з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>стройки, по проекту о внесении изменений в правила землепользования и застройки составл</w:t>
      </w:r>
      <w:r w:rsidR="00F21A25" w:rsidRPr="005C438C">
        <w:rPr>
          <w:strike w:val="0"/>
          <w:u w:val="none"/>
        </w:rPr>
        <w:t>я</w:t>
      </w:r>
      <w:r w:rsidR="00F21A25" w:rsidRPr="005C438C">
        <w:rPr>
          <w:strike w:val="0"/>
          <w:u w:val="none"/>
        </w:rPr>
        <w:t>ет не менее 2 месяцев и не более 4 месяцев со дня опубликования проекта до дня опубликов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>ния заключения о результатах публичных слушаний.</w:t>
      </w:r>
    </w:p>
    <w:p w:rsidR="00F21A25" w:rsidRPr="005C438C" w:rsidRDefault="00042734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8</w:t>
      </w:r>
      <w:r w:rsidR="00F21A25" w:rsidRPr="005C438C">
        <w:rPr>
          <w:strike w:val="0"/>
          <w:u w:val="none"/>
        </w:rPr>
        <w:t xml:space="preserve">.6. В случае подготовки правил землепользования и застройки применительно к части территории </w:t>
      </w:r>
      <w:r w:rsidR="00EB1625" w:rsidRPr="005C438C">
        <w:rPr>
          <w:strike w:val="0"/>
          <w:u w:val="none"/>
        </w:rPr>
        <w:t xml:space="preserve">сельских поселений Чистопольского муниципального района </w:t>
      </w:r>
      <w:r w:rsidR="00F21A25" w:rsidRPr="005C438C">
        <w:rPr>
          <w:strike w:val="0"/>
          <w:u w:val="none"/>
        </w:rPr>
        <w:t>публичные слуш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>ния по проекту правил землепользования и застройки проводятся с участием правообладат</w:t>
      </w:r>
      <w:r w:rsidR="00F21A25" w:rsidRPr="005C438C">
        <w:rPr>
          <w:strike w:val="0"/>
          <w:u w:val="none"/>
        </w:rPr>
        <w:t>е</w:t>
      </w:r>
      <w:r w:rsidR="00F21A25" w:rsidRPr="005C438C">
        <w:rPr>
          <w:strike w:val="0"/>
          <w:u w:val="none"/>
        </w:rPr>
        <w:t>лей земельных участков и (или) объектов капитального строительства, находящихся в гран</w:t>
      </w:r>
      <w:r w:rsidR="00F21A25" w:rsidRPr="005C438C">
        <w:rPr>
          <w:strike w:val="0"/>
          <w:u w:val="none"/>
        </w:rPr>
        <w:t>и</w:t>
      </w:r>
      <w:r w:rsidR="00F21A25" w:rsidRPr="005C438C">
        <w:rPr>
          <w:strike w:val="0"/>
          <w:u w:val="none"/>
        </w:rPr>
        <w:t>цах указанной части территории поселения. В случае подготовки изменений в правила земл</w:t>
      </w:r>
      <w:r w:rsidR="00F21A25" w:rsidRPr="005C438C">
        <w:rPr>
          <w:strike w:val="0"/>
          <w:u w:val="none"/>
        </w:rPr>
        <w:t>е</w:t>
      </w:r>
      <w:r w:rsidR="00F21A25" w:rsidRPr="005C438C">
        <w:rPr>
          <w:strike w:val="0"/>
          <w:u w:val="none"/>
        </w:rPr>
        <w:t>пользования и застройки в части внесения изменений в градостроительный регламент, уст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>новленный для конкретной территориальной зоны, публичные слушания по внесению измен</w:t>
      </w:r>
      <w:r w:rsidR="00F21A25" w:rsidRPr="005C438C">
        <w:rPr>
          <w:strike w:val="0"/>
          <w:u w:val="none"/>
        </w:rPr>
        <w:t>е</w:t>
      </w:r>
      <w:r w:rsidR="00F21A25" w:rsidRPr="005C438C">
        <w:rPr>
          <w:strike w:val="0"/>
          <w:u w:val="none"/>
        </w:rPr>
        <w:t>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публичных слушаний не может быть более чем один месяц.</w:t>
      </w:r>
    </w:p>
    <w:p w:rsidR="00F21A25" w:rsidRPr="005C438C" w:rsidRDefault="002F741F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8</w:t>
      </w:r>
      <w:r w:rsidR="00F21A25" w:rsidRPr="005C438C">
        <w:rPr>
          <w:strike w:val="0"/>
          <w:u w:val="none"/>
        </w:rPr>
        <w:t>.7. После завершения публичных слушаний по проекту правил землепользования и з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>стройки комиссия с учетом результатов публичных слушаний обеспечивает внесение измен</w:t>
      </w:r>
      <w:r w:rsidR="00F21A25" w:rsidRPr="005C438C">
        <w:rPr>
          <w:strike w:val="0"/>
          <w:u w:val="none"/>
        </w:rPr>
        <w:t>е</w:t>
      </w:r>
      <w:r w:rsidR="00F21A25" w:rsidRPr="005C438C">
        <w:rPr>
          <w:strike w:val="0"/>
          <w:u w:val="none"/>
        </w:rPr>
        <w:t xml:space="preserve">ний в проект правил землепользования и застройки и представляет указанный проект </w:t>
      </w:r>
      <w:r w:rsidR="001F294B" w:rsidRPr="005C438C">
        <w:rPr>
          <w:strike w:val="0"/>
          <w:u w:val="none"/>
        </w:rPr>
        <w:t>Руков</w:t>
      </w:r>
      <w:r w:rsidR="001F294B" w:rsidRPr="005C438C">
        <w:rPr>
          <w:strike w:val="0"/>
          <w:u w:val="none"/>
        </w:rPr>
        <w:t>о</w:t>
      </w:r>
      <w:r w:rsidR="001F294B" w:rsidRPr="005C438C">
        <w:rPr>
          <w:strike w:val="0"/>
          <w:u w:val="none"/>
        </w:rPr>
        <w:t>дителю Исполкома</w:t>
      </w:r>
      <w:r w:rsidR="00F21A25" w:rsidRPr="005C438C">
        <w:rPr>
          <w:strike w:val="0"/>
          <w:u w:val="none"/>
        </w:rPr>
        <w:t>. Обязательными приложениями к проекту правил землепользования и з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>стройки являются протоколы публичных слушаний и заключение по результатам публичных слушаний.</w:t>
      </w:r>
    </w:p>
    <w:p w:rsidR="00F21A25" w:rsidRPr="005C438C" w:rsidRDefault="002F741F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12" w:name="Par173"/>
      <w:bookmarkEnd w:id="12"/>
      <w:r w:rsidRPr="005C438C">
        <w:rPr>
          <w:strike w:val="0"/>
          <w:u w:val="none"/>
        </w:rPr>
        <w:t>9</w:t>
      </w:r>
      <w:r w:rsidR="00F21A25" w:rsidRPr="005C438C">
        <w:rPr>
          <w:strike w:val="0"/>
          <w:u w:val="none"/>
        </w:rPr>
        <w:t>. Особенности проведения публичных слушаний по проектам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планировки территории и проектам межевания территории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C438C" w:rsidRDefault="002F741F" w:rsidP="00F21A25">
      <w:pPr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9</w:t>
      </w:r>
      <w:r w:rsidR="00F21A25" w:rsidRPr="005C438C">
        <w:rPr>
          <w:strike w:val="0"/>
          <w:u w:val="none"/>
        </w:rPr>
        <w:t>.1. Решение о подготовке документации по планировке территории принимается орг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>ном местного самоуправления по инициативе указанн</w:t>
      </w:r>
      <w:r w:rsidR="001935E8" w:rsidRPr="005C438C">
        <w:rPr>
          <w:strike w:val="0"/>
          <w:u w:val="none"/>
        </w:rPr>
        <w:t>ого</w:t>
      </w:r>
      <w:r w:rsidR="00F21A25" w:rsidRPr="005C438C">
        <w:rPr>
          <w:strike w:val="0"/>
          <w:u w:val="none"/>
        </w:rPr>
        <w:t xml:space="preserve"> орган</w:t>
      </w:r>
      <w:r w:rsidR="001935E8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 xml:space="preserve"> либо на основании предлож</w:t>
      </w:r>
      <w:r w:rsidR="00F21A25" w:rsidRPr="005C438C">
        <w:rPr>
          <w:strike w:val="0"/>
          <w:u w:val="none"/>
        </w:rPr>
        <w:t>е</w:t>
      </w:r>
      <w:r w:rsidR="00F21A25" w:rsidRPr="005C438C">
        <w:rPr>
          <w:strike w:val="0"/>
          <w:u w:val="none"/>
        </w:rPr>
        <w:t>ний физических или юридических лиц</w:t>
      </w:r>
      <w:r w:rsidR="00246765">
        <w:rPr>
          <w:strike w:val="0"/>
          <w:u w:val="none"/>
        </w:rPr>
        <w:t>.</w:t>
      </w:r>
    </w:p>
    <w:p w:rsidR="00F21A25" w:rsidRPr="005C438C" w:rsidRDefault="002F741F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lastRenderedPageBreak/>
        <w:t>9</w:t>
      </w:r>
      <w:r w:rsidR="00F21A25" w:rsidRPr="005C438C">
        <w:rPr>
          <w:strike w:val="0"/>
          <w:u w:val="none"/>
        </w:rPr>
        <w:t xml:space="preserve">.2. </w:t>
      </w:r>
      <w:proofErr w:type="gramStart"/>
      <w:r w:rsidR="00F21A25" w:rsidRPr="005C438C">
        <w:rPr>
          <w:strike w:val="0"/>
          <w:u w:val="none"/>
        </w:rPr>
        <w:t>Публичные слушания по проектам планировки территории и проектам межевания территории проводятся с участием граждан, проживающих на территории, применительно к которой осуществляется подготовка проекта планировки и проекта межевания, правооблад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>телей земельных участков и объектов капитального строительства, расположенных на указа</w:t>
      </w:r>
      <w:r w:rsidR="00F21A25" w:rsidRPr="005C438C">
        <w:rPr>
          <w:strike w:val="0"/>
          <w:u w:val="none"/>
        </w:rPr>
        <w:t>н</w:t>
      </w:r>
      <w:r w:rsidR="00F21A25" w:rsidRPr="005C438C">
        <w:rPr>
          <w:strike w:val="0"/>
          <w:u w:val="none"/>
        </w:rPr>
        <w:t>ной территории, лиц, законные интересы которых могут быть нарушены в связи с реализацией таких проектов.</w:t>
      </w:r>
      <w:proofErr w:type="gramEnd"/>
    </w:p>
    <w:p w:rsidR="00F21A25" w:rsidRPr="005C438C" w:rsidRDefault="002F741F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9</w:t>
      </w:r>
      <w:r w:rsidR="00F21A25" w:rsidRPr="005C438C">
        <w:rPr>
          <w:strike w:val="0"/>
          <w:u w:val="none"/>
        </w:rPr>
        <w:t>.3. Срок проведения публичных слушаний по проектам планировки территории и прое</w:t>
      </w:r>
      <w:r w:rsidR="00F21A25" w:rsidRPr="005C438C">
        <w:rPr>
          <w:strike w:val="0"/>
          <w:u w:val="none"/>
        </w:rPr>
        <w:t>к</w:t>
      </w:r>
      <w:r w:rsidR="00F21A25" w:rsidRPr="005C438C">
        <w:rPr>
          <w:strike w:val="0"/>
          <w:u w:val="none"/>
        </w:rPr>
        <w:t xml:space="preserve">там межевания территории с момента оповещения жителей  </w:t>
      </w:r>
      <w:r w:rsidRPr="005C438C">
        <w:rPr>
          <w:strike w:val="0"/>
          <w:u w:val="none"/>
        </w:rPr>
        <w:t>поселения</w:t>
      </w:r>
      <w:r w:rsidR="00F21A25" w:rsidRPr="005C438C">
        <w:rPr>
          <w:strike w:val="0"/>
          <w:u w:val="none"/>
        </w:rPr>
        <w:t xml:space="preserve"> о времени и месте их проведения до дня опубликования заключения о результатах публичных слушаний составляет не менее одного и не более трех месяцев.</w:t>
      </w:r>
    </w:p>
    <w:p w:rsidR="00F21A25" w:rsidRPr="005C438C" w:rsidRDefault="002F741F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9</w:t>
      </w:r>
      <w:r w:rsidR="00F21A25" w:rsidRPr="005C438C">
        <w:rPr>
          <w:strike w:val="0"/>
          <w:u w:val="none"/>
        </w:rPr>
        <w:t>.4. Подготовленная документация по проекту планировки территории и проекту меж</w:t>
      </w:r>
      <w:r w:rsidR="00F21A25" w:rsidRPr="005C438C">
        <w:rPr>
          <w:strike w:val="0"/>
          <w:u w:val="none"/>
        </w:rPr>
        <w:t>е</w:t>
      </w:r>
      <w:r w:rsidR="00F21A25" w:rsidRPr="005C438C">
        <w:rPr>
          <w:strike w:val="0"/>
          <w:u w:val="none"/>
        </w:rPr>
        <w:t xml:space="preserve">вания территории и заключение о результатах публичных слушаний направляются </w:t>
      </w:r>
      <w:r w:rsidR="001935E8" w:rsidRPr="005C438C">
        <w:rPr>
          <w:strike w:val="0"/>
          <w:u w:val="none"/>
        </w:rPr>
        <w:t>Руковод</w:t>
      </w:r>
      <w:r w:rsidR="001935E8" w:rsidRPr="005C438C">
        <w:rPr>
          <w:strike w:val="0"/>
          <w:u w:val="none"/>
        </w:rPr>
        <w:t>и</w:t>
      </w:r>
      <w:r w:rsidR="001935E8" w:rsidRPr="005C438C">
        <w:rPr>
          <w:strike w:val="0"/>
          <w:u w:val="none"/>
        </w:rPr>
        <w:t>телю Исполкома</w:t>
      </w:r>
      <w:r w:rsidR="00F21A25" w:rsidRPr="005C438C">
        <w:rPr>
          <w:strike w:val="0"/>
          <w:u w:val="none"/>
        </w:rPr>
        <w:t xml:space="preserve"> не позднее чем через пятнадцать дней со дня проведения публичных слуш</w:t>
      </w:r>
      <w:r w:rsidR="00F21A25" w:rsidRPr="005C438C">
        <w:rPr>
          <w:strike w:val="0"/>
          <w:u w:val="none"/>
        </w:rPr>
        <w:t>а</w:t>
      </w:r>
      <w:r w:rsidR="00F21A25" w:rsidRPr="005C438C">
        <w:rPr>
          <w:strike w:val="0"/>
          <w:u w:val="none"/>
        </w:rPr>
        <w:t>ний.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13" w:name="Par181"/>
      <w:bookmarkEnd w:id="13"/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0</w:t>
      </w:r>
      <w:r w:rsidRPr="005C438C">
        <w:rPr>
          <w:strike w:val="0"/>
          <w:u w:val="none"/>
        </w:rPr>
        <w:t>. Особенности проведения публичных слушаний по вопросам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предоставления разрешений на условно разрешенный вид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использования земельного участка или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объекта капитального строительства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0</w:t>
      </w:r>
      <w:r w:rsidRPr="005C438C">
        <w:rPr>
          <w:strike w:val="0"/>
          <w:u w:val="none"/>
        </w:rPr>
        <w:t>.1. Публичные слушания по вопросу предоставления разрешения на условно разр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шенный вид использования проводятся с участием граждан, проживающих в пределах терр</w:t>
      </w:r>
      <w:r w:rsidRPr="005C438C">
        <w:rPr>
          <w:strike w:val="0"/>
          <w:u w:val="none"/>
        </w:rPr>
        <w:t>и</w:t>
      </w:r>
      <w:r w:rsidRPr="005C438C">
        <w:rPr>
          <w:strike w:val="0"/>
          <w:u w:val="none"/>
        </w:rPr>
        <w:t>ториальной зоны, в границах которой расположен земельный участок или объект капитальн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>го строительства, применительно к которому запрашивается разрешение.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Если условно разрешенный вид использования земельного участка или объекта кап</w:t>
      </w:r>
      <w:r w:rsidRPr="005C438C">
        <w:rPr>
          <w:strike w:val="0"/>
          <w:u w:val="none"/>
        </w:rPr>
        <w:t>и</w:t>
      </w:r>
      <w:r w:rsidRPr="005C438C">
        <w:rPr>
          <w:strike w:val="0"/>
          <w:u w:val="none"/>
        </w:rPr>
        <w:t>тального строительства может оказать негативное воздействие на окружающую среду, пу</w:t>
      </w:r>
      <w:r w:rsidRPr="005C438C">
        <w:rPr>
          <w:strike w:val="0"/>
          <w:u w:val="none"/>
        </w:rPr>
        <w:t>б</w:t>
      </w:r>
      <w:r w:rsidRPr="005C438C">
        <w:rPr>
          <w:strike w:val="0"/>
          <w:u w:val="none"/>
        </w:rPr>
        <w:t>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0</w:t>
      </w:r>
      <w:r w:rsidRPr="005C438C">
        <w:rPr>
          <w:strike w:val="0"/>
          <w:u w:val="none"/>
        </w:rPr>
        <w:t xml:space="preserve">.2. </w:t>
      </w:r>
      <w:proofErr w:type="gramStart"/>
      <w:r w:rsidRPr="005C438C">
        <w:rPr>
          <w:strike w:val="0"/>
          <w:u w:val="none"/>
        </w:rPr>
        <w:t>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>рому запрашивается данное разрешение, правообладателям объектов капитального строител</w:t>
      </w:r>
      <w:r w:rsidRPr="005C438C">
        <w:rPr>
          <w:strike w:val="0"/>
          <w:u w:val="none"/>
        </w:rPr>
        <w:t>ь</w:t>
      </w:r>
      <w:r w:rsidRPr="005C438C">
        <w:rPr>
          <w:strike w:val="0"/>
          <w:u w:val="none"/>
        </w:rPr>
        <w:t>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ний, являющихся частью объекта капитального строительства, применительно</w:t>
      </w:r>
      <w:proofErr w:type="gramEnd"/>
      <w:r w:rsidRPr="005C438C">
        <w:rPr>
          <w:strike w:val="0"/>
          <w:u w:val="none"/>
        </w:rPr>
        <w:t xml:space="preserve"> к </w:t>
      </w:r>
      <w:proofErr w:type="gramStart"/>
      <w:r w:rsidRPr="005C438C">
        <w:rPr>
          <w:strike w:val="0"/>
          <w:u w:val="none"/>
        </w:rPr>
        <w:t>которому</w:t>
      </w:r>
      <w:proofErr w:type="gramEnd"/>
      <w:r w:rsidRPr="005C438C">
        <w:rPr>
          <w:strike w:val="0"/>
          <w:u w:val="none"/>
        </w:rPr>
        <w:t xml:space="preserve"> з</w:t>
      </w:r>
      <w:r w:rsidRPr="005C438C">
        <w:rPr>
          <w:strike w:val="0"/>
          <w:u w:val="none"/>
        </w:rPr>
        <w:t>а</w:t>
      </w:r>
      <w:r w:rsidRPr="005C438C">
        <w:rPr>
          <w:strike w:val="0"/>
          <w:u w:val="none"/>
        </w:rPr>
        <w:t>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ния на условно разрешенный вид использования.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0</w:t>
      </w:r>
      <w:r w:rsidRPr="005C438C">
        <w:rPr>
          <w:strike w:val="0"/>
          <w:u w:val="none"/>
        </w:rPr>
        <w:t xml:space="preserve">.3. Срок проведения публичных слушаний по вопросам предоставления разрешений на условно разрешенный вид использования земельного участка или объекта капитального строительства с момента оповещения жителей  </w:t>
      </w:r>
      <w:r w:rsidR="002F741F" w:rsidRPr="005C438C">
        <w:rPr>
          <w:strike w:val="0"/>
          <w:u w:val="none"/>
        </w:rPr>
        <w:t>поселения</w:t>
      </w:r>
      <w:r w:rsidRPr="005C438C">
        <w:rPr>
          <w:strike w:val="0"/>
          <w:u w:val="none"/>
        </w:rPr>
        <w:t xml:space="preserve"> о времени и месте их проведения до дня опубликования заключения о результатах публичных слушаний составляет не более одн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>го месяца.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0</w:t>
      </w:r>
      <w:r w:rsidRPr="005C438C">
        <w:rPr>
          <w:strike w:val="0"/>
          <w:u w:val="none"/>
        </w:rPr>
        <w:t>.4. На основании заключения о результатах публичных слушаний по вопросу предо</w:t>
      </w:r>
      <w:r w:rsidRPr="005C438C">
        <w:rPr>
          <w:strike w:val="0"/>
          <w:u w:val="none"/>
        </w:rPr>
        <w:t>с</w:t>
      </w:r>
      <w:r w:rsidRPr="005C438C">
        <w:rPr>
          <w:strike w:val="0"/>
          <w:u w:val="none"/>
        </w:rPr>
        <w:t>тавления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</w:t>
      </w:r>
      <w:r w:rsidRPr="005C438C">
        <w:rPr>
          <w:strike w:val="0"/>
          <w:u w:val="none"/>
        </w:rPr>
        <w:t>ь</w:t>
      </w:r>
      <w:r w:rsidRPr="005C438C">
        <w:rPr>
          <w:strike w:val="0"/>
          <w:u w:val="none"/>
        </w:rPr>
        <w:t>зования или об отказе в предоставлении такого разрешения с указанием причин принятого р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 xml:space="preserve">шения и направляет их </w:t>
      </w:r>
      <w:r w:rsidR="006B0E00" w:rsidRPr="005C438C">
        <w:rPr>
          <w:strike w:val="0"/>
          <w:u w:val="none"/>
        </w:rPr>
        <w:t>Руководителю Исполкома</w:t>
      </w:r>
      <w:r w:rsidRPr="005C438C">
        <w:rPr>
          <w:strike w:val="0"/>
          <w:u w:val="none"/>
        </w:rPr>
        <w:t>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0</w:t>
      </w:r>
      <w:r w:rsidRPr="005C438C">
        <w:rPr>
          <w:strike w:val="0"/>
          <w:u w:val="none"/>
        </w:rPr>
        <w:t xml:space="preserve">.5. На основании указанных рекомендаций </w:t>
      </w:r>
      <w:r w:rsidR="006B0E00" w:rsidRPr="005C438C">
        <w:rPr>
          <w:strike w:val="0"/>
          <w:u w:val="none"/>
        </w:rPr>
        <w:t xml:space="preserve">Руководитель Исполкома </w:t>
      </w:r>
      <w:r w:rsidRPr="005C438C">
        <w:rPr>
          <w:strike w:val="0"/>
          <w:u w:val="none"/>
        </w:rPr>
        <w:t xml:space="preserve"> в течение трех дней со дня их поступления принимает решение о предоставлении разрешения на условно ра</w:t>
      </w:r>
      <w:r w:rsidRPr="005C438C">
        <w:rPr>
          <w:strike w:val="0"/>
          <w:u w:val="none"/>
        </w:rPr>
        <w:t>з</w:t>
      </w:r>
      <w:r w:rsidRPr="005C438C">
        <w:rPr>
          <w:strike w:val="0"/>
          <w:u w:val="none"/>
        </w:rPr>
        <w:t>решенный вид использования или об отказе в предоставлении такого разрешения.</w:t>
      </w:r>
    </w:p>
    <w:p w:rsidR="00F21A25" w:rsidRPr="005C438C" w:rsidRDefault="002F741F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10</w:t>
      </w:r>
      <w:r w:rsidR="00F21A25" w:rsidRPr="005C438C">
        <w:rPr>
          <w:strike w:val="0"/>
          <w:u w:val="none"/>
        </w:rPr>
        <w:t xml:space="preserve">.6. </w:t>
      </w:r>
      <w:proofErr w:type="gramStart"/>
      <w:r w:rsidR="00F21A25" w:rsidRPr="005C438C">
        <w:rPr>
          <w:strike w:val="0"/>
          <w:u w:val="none"/>
        </w:rPr>
        <w:t>Лицо, заинтересованное в получении разрешения на условно разрешенный вид и</w:t>
      </w:r>
      <w:r w:rsidR="00F21A25" w:rsidRPr="005C438C">
        <w:rPr>
          <w:strike w:val="0"/>
          <w:u w:val="none"/>
        </w:rPr>
        <w:t>с</w:t>
      </w:r>
      <w:r w:rsidR="00F21A25" w:rsidRPr="005C438C">
        <w:rPr>
          <w:strike w:val="0"/>
          <w:u w:val="none"/>
        </w:rPr>
        <w:t>пользования, самостоятельно за счет собственных средств осуществляет подготовку демонс</w:t>
      </w:r>
      <w:r w:rsidR="00F21A25" w:rsidRPr="005C438C">
        <w:rPr>
          <w:strike w:val="0"/>
          <w:u w:val="none"/>
        </w:rPr>
        <w:t>т</w:t>
      </w:r>
      <w:r w:rsidR="00F21A25" w:rsidRPr="005C438C">
        <w:rPr>
          <w:strike w:val="0"/>
          <w:u w:val="none"/>
        </w:rPr>
        <w:t>рационного материала, приобретение необходимых канцелярских принадлежностей, оплач</w:t>
      </w:r>
      <w:r w:rsidR="00F21A25" w:rsidRPr="005C438C">
        <w:rPr>
          <w:strike w:val="0"/>
          <w:u w:val="none"/>
        </w:rPr>
        <w:t>и</w:t>
      </w:r>
      <w:r w:rsidR="00F21A25" w:rsidRPr="005C438C">
        <w:rPr>
          <w:strike w:val="0"/>
          <w:u w:val="none"/>
        </w:rPr>
        <w:t>вает аренду помещения для проведения публичных слушаний, оплачивает размещение публ</w:t>
      </w:r>
      <w:r w:rsidR="00F21A25" w:rsidRPr="005C438C">
        <w:rPr>
          <w:strike w:val="0"/>
          <w:u w:val="none"/>
        </w:rPr>
        <w:t>и</w:t>
      </w:r>
      <w:r w:rsidR="00F21A25" w:rsidRPr="005C438C">
        <w:rPr>
          <w:strike w:val="0"/>
          <w:u w:val="none"/>
        </w:rPr>
        <w:t>каций в средствах массовой информации и несет иные расходы, связанные с организацией и проведением публичных слушаний по своему вопросу.</w:t>
      </w:r>
      <w:proofErr w:type="gramEnd"/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14" w:name="Par195"/>
      <w:bookmarkEnd w:id="14"/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1</w:t>
      </w:r>
      <w:r w:rsidRPr="005C438C">
        <w:rPr>
          <w:strike w:val="0"/>
          <w:u w:val="none"/>
        </w:rPr>
        <w:t>. Особенности проведения публичных слушаний по вопросам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 xml:space="preserve">изменения одного вида разрешенного использования </w:t>
      </w:r>
      <w:proofErr w:type="gramStart"/>
      <w:r w:rsidRPr="005C438C">
        <w:rPr>
          <w:strike w:val="0"/>
          <w:u w:val="none"/>
        </w:rPr>
        <w:t>земельных</w:t>
      </w:r>
      <w:proofErr w:type="gramEnd"/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участков и объектов капитального строительства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на другой вид такого использования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F21A25" w:rsidRPr="005C438C" w:rsidRDefault="002F741F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11</w:t>
      </w:r>
      <w:r w:rsidR="00F21A25" w:rsidRPr="005C438C">
        <w:rPr>
          <w:strike w:val="0"/>
          <w:u w:val="none"/>
        </w:rPr>
        <w:t>.1. Публичные слушания по вопросам изменения одного вида разрешенного использ</w:t>
      </w:r>
      <w:r w:rsidR="00F21A25" w:rsidRPr="005C438C">
        <w:rPr>
          <w:strike w:val="0"/>
          <w:u w:val="none"/>
        </w:rPr>
        <w:t>о</w:t>
      </w:r>
      <w:r w:rsidR="00F21A25" w:rsidRPr="005C438C">
        <w:rPr>
          <w:strike w:val="0"/>
          <w:u w:val="none"/>
        </w:rPr>
        <w:t>вания земельных участков и объектов капитального строительства на другой вид такого и</w:t>
      </w:r>
      <w:r w:rsidR="00F21A25" w:rsidRPr="005C438C">
        <w:rPr>
          <w:strike w:val="0"/>
          <w:u w:val="none"/>
        </w:rPr>
        <w:t>с</w:t>
      </w:r>
      <w:r w:rsidR="00F21A25" w:rsidRPr="005C438C">
        <w:rPr>
          <w:strike w:val="0"/>
          <w:u w:val="none"/>
        </w:rPr>
        <w:t>пользования проводятся в порядке и сроки, которые предусмотрены для проведения публи</w:t>
      </w:r>
      <w:r w:rsidR="00F21A25" w:rsidRPr="005C438C">
        <w:rPr>
          <w:strike w:val="0"/>
          <w:u w:val="none"/>
        </w:rPr>
        <w:t>ч</w:t>
      </w:r>
      <w:r w:rsidR="00F21A25" w:rsidRPr="005C438C">
        <w:rPr>
          <w:strike w:val="0"/>
          <w:u w:val="none"/>
        </w:rPr>
        <w:t>ных слушаний по вопросам предоставления разрешений на условно разрешенный вид испол</w:t>
      </w:r>
      <w:r w:rsidR="00F21A25" w:rsidRPr="005C438C">
        <w:rPr>
          <w:strike w:val="0"/>
          <w:u w:val="none"/>
        </w:rPr>
        <w:t>ь</w:t>
      </w:r>
      <w:r w:rsidR="00F21A25" w:rsidRPr="005C438C">
        <w:rPr>
          <w:strike w:val="0"/>
          <w:u w:val="none"/>
        </w:rPr>
        <w:t>зования земельного участка или объекта капитального строительства.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1</w:t>
      </w:r>
      <w:r w:rsidRPr="005C438C">
        <w:rPr>
          <w:strike w:val="0"/>
          <w:u w:val="none"/>
        </w:rPr>
        <w:t>.2. Публичные слушания по вопросам изменения одного вида разрешенного использ</w:t>
      </w:r>
      <w:r w:rsidRPr="005C438C">
        <w:rPr>
          <w:strike w:val="0"/>
          <w:u w:val="none"/>
        </w:rPr>
        <w:t>о</w:t>
      </w:r>
      <w:r w:rsidRPr="005C438C">
        <w:rPr>
          <w:strike w:val="0"/>
          <w:u w:val="none"/>
        </w:rPr>
        <w:t>вания земельных участков и объектов капитального строительства на другой вид такого и</w:t>
      </w:r>
      <w:r w:rsidRPr="005C438C">
        <w:rPr>
          <w:strike w:val="0"/>
          <w:u w:val="none"/>
        </w:rPr>
        <w:t>с</w:t>
      </w:r>
      <w:r w:rsidRPr="005C438C">
        <w:rPr>
          <w:strike w:val="0"/>
          <w:u w:val="none"/>
        </w:rPr>
        <w:t>пользования проводятся до утверждения в порядке, установленном Градостроительным коде</w:t>
      </w:r>
      <w:r w:rsidRPr="005C438C">
        <w:rPr>
          <w:strike w:val="0"/>
          <w:u w:val="none"/>
        </w:rPr>
        <w:t>к</w:t>
      </w:r>
      <w:r w:rsidRPr="005C438C">
        <w:rPr>
          <w:strike w:val="0"/>
          <w:u w:val="none"/>
        </w:rPr>
        <w:t>сом Российской Федерации, правил землепользования и застройки.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bookmarkStart w:id="15" w:name="Par203"/>
      <w:bookmarkEnd w:id="15"/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2</w:t>
      </w:r>
      <w:r w:rsidRPr="005C438C">
        <w:rPr>
          <w:strike w:val="0"/>
          <w:u w:val="none"/>
        </w:rPr>
        <w:t>. Особенности проведения публичных слушаний по вопросам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 xml:space="preserve">предоставления разрешения на отклонение от </w:t>
      </w:r>
      <w:proofErr w:type="gramStart"/>
      <w:r w:rsidRPr="005C438C">
        <w:rPr>
          <w:strike w:val="0"/>
          <w:u w:val="none"/>
        </w:rPr>
        <w:t>предельных</w:t>
      </w:r>
      <w:proofErr w:type="gramEnd"/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параметров разрешенного строительства, реконструкции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объектов капитального строительства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2</w:t>
      </w:r>
      <w:r w:rsidRPr="005C438C">
        <w:rPr>
          <w:strike w:val="0"/>
          <w:u w:val="none"/>
        </w:rPr>
        <w:t>.1. Публичные слушания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проводятся в порядке и сроки, которые предусмотрены для проведения публи</w:t>
      </w:r>
      <w:r w:rsidRPr="005C438C">
        <w:rPr>
          <w:strike w:val="0"/>
          <w:u w:val="none"/>
        </w:rPr>
        <w:t>ч</w:t>
      </w:r>
      <w:r w:rsidRPr="005C438C">
        <w:rPr>
          <w:strike w:val="0"/>
          <w:u w:val="none"/>
        </w:rPr>
        <w:t>ных слушаний по вопросам предоставления разрешений на условно разрешенный вид испол</w:t>
      </w:r>
      <w:r w:rsidRPr="005C438C">
        <w:rPr>
          <w:strike w:val="0"/>
          <w:u w:val="none"/>
        </w:rPr>
        <w:t>ь</w:t>
      </w:r>
      <w:r w:rsidRPr="005C438C">
        <w:rPr>
          <w:strike w:val="0"/>
          <w:u w:val="none"/>
        </w:rPr>
        <w:t>зования земельного участка или объекта капитального строительства, с учетом особенностей, предусмотренных настоящим разделом.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2</w:t>
      </w:r>
      <w:r w:rsidRPr="005C438C">
        <w:rPr>
          <w:strike w:val="0"/>
          <w:u w:val="none"/>
        </w:rPr>
        <w:t xml:space="preserve">.2. </w:t>
      </w:r>
      <w:proofErr w:type="gramStart"/>
      <w:r w:rsidRPr="005C438C">
        <w:rPr>
          <w:strike w:val="0"/>
          <w:u w:val="none"/>
        </w:rPr>
        <w:t>На основании заключения о результатах публичных слушаний по вопросу предо</w:t>
      </w:r>
      <w:r w:rsidRPr="005C438C">
        <w:rPr>
          <w:strike w:val="0"/>
          <w:u w:val="none"/>
        </w:rPr>
        <w:t>с</w:t>
      </w:r>
      <w:r w:rsidRPr="005C438C">
        <w:rPr>
          <w:strike w:val="0"/>
          <w:u w:val="none"/>
        </w:rPr>
        <w:t>тавления разрешения на отклонение от предельных параметров</w:t>
      </w:r>
      <w:proofErr w:type="gramEnd"/>
      <w:r w:rsidRPr="005C438C">
        <w:rPr>
          <w:strike w:val="0"/>
          <w:u w:val="none"/>
        </w:rPr>
        <w:t xml:space="preserve"> разрешенного строительства, реконструкции объектов капитального строительства комиссия осуществляет подготовку р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комендаций о предоставлении такого разрешения или об отказе в предоставлении такого ра</w:t>
      </w:r>
      <w:r w:rsidRPr="005C438C">
        <w:rPr>
          <w:strike w:val="0"/>
          <w:u w:val="none"/>
        </w:rPr>
        <w:t>з</w:t>
      </w:r>
      <w:r w:rsidRPr="005C438C">
        <w:rPr>
          <w:strike w:val="0"/>
          <w:u w:val="none"/>
        </w:rPr>
        <w:t>решения с указанием причин принятого решения.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2</w:t>
      </w:r>
      <w:r w:rsidRPr="005C438C">
        <w:rPr>
          <w:strike w:val="0"/>
          <w:u w:val="none"/>
        </w:rPr>
        <w:t>.3.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</w:t>
      </w:r>
      <w:r w:rsidRPr="005C438C">
        <w:rPr>
          <w:strike w:val="0"/>
          <w:u w:val="none"/>
        </w:rPr>
        <w:t>т</w:t>
      </w:r>
      <w:r w:rsidRPr="005C438C">
        <w:rPr>
          <w:strike w:val="0"/>
          <w:u w:val="none"/>
        </w:rPr>
        <w:t>казе в предоставлении такого разрешения с указанием причин принятого решения принимае</w:t>
      </w:r>
      <w:r w:rsidRPr="005C438C">
        <w:rPr>
          <w:strike w:val="0"/>
          <w:u w:val="none"/>
        </w:rPr>
        <w:t>т</w:t>
      </w:r>
      <w:r w:rsidRPr="005C438C">
        <w:rPr>
          <w:strike w:val="0"/>
          <w:u w:val="none"/>
        </w:rPr>
        <w:t xml:space="preserve">ся </w:t>
      </w:r>
      <w:r w:rsidR="007B57A3" w:rsidRPr="005C438C">
        <w:rPr>
          <w:strike w:val="0"/>
          <w:u w:val="none"/>
        </w:rPr>
        <w:t>Руководителем Исполкома</w:t>
      </w:r>
      <w:r w:rsidRPr="005C438C">
        <w:rPr>
          <w:strike w:val="0"/>
          <w:u w:val="none"/>
        </w:rPr>
        <w:t xml:space="preserve"> в течение семи дней со дня поступления соответствующих р</w:t>
      </w:r>
      <w:r w:rsidRPr="005C438C">
        <w:rPr>
          <w:strike w:val="0"/>
          <w:u w:val="none"/>
        </w:rPr>
        <w:t>е</w:t>
      </w:r>
      <w:r w:rsidRPr="005C438C">
        <w:rPr>
          <w:strike w:val="0"/>
          <w:u w:val="none"/>
        </w:rPr>
        <w:t>комендаций.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2</w:t>
      </w:r>
      <w:r w:rsidRPr="005C438C">
        <w:rPr>
          <w:strike w:val="0"/>
          <w:u w:val="none"/>
        </w:rPr>
        <w:t xml:space="preserve">.4. </w:t>
      </w:r>
      <w:proofErr w:type="gramStart"/>
      <w:r w:rsidRPr="005C438C">
        <w:rPr>
          <w:strike w:val="0"/>
          <w:u w:val="none"/>
        </w:rPr>
        <w:t>Лицо, заинтересованное в получении разрешения на отклонение от предельных п</w:t>
      </w:r>
      <w:r w:rsidRPr="005C438C">
        <w:rPr>
          <w:strike w:val="0"/>
          <w:u w:val="none"/>
        </w:rPr>
        <w:t>а</w:t>
      </w:r>
      <w:r w:rsidRPr="005C438C">
        <w:rPr>
          <w:strike w:val="0"/>
          <w:u w:val="none"/>
        </w:rPr>
        <w:t>раметров разрешенного строительства, самостоятельно за счет собственных средств осущест</w:t>
      </w:r>
      <w:r w:rsidRPr="005C438C">
        <w:rPr>
          <w:strike w:val="0"/>
          <w:u w:val="none"/>
        </w:rPr>
        <w:t>в</w:t>
      </w:r>
      <w:r w:rsidRPr="005C438C">
        <w:rPr>
          <w:strike w:val="0"/>
          <w:u w:val="none"/>
        </w:rPr>
        <w:t>ляет подготовку демонстрационного материала, приобретение необходимых канцелярских принадлежностей, оплачивает аренду помещения для проведения публичных слушаний, опл</w:t>
      </w:r>
      <w:r w:rsidRPr="005C438C">
        <w:rPr>
          <w:strike w:val="0"/>
          <w:u w:val="none"/>
        </w:rPr>
        <w:t>а</w:t>
      </w:r>
      <w:r w:rsidRPr="005C438C">
        <w:rPr>
          <w:strike w:val="0"/>
          <w:u w:val="none"/>
        </w:rPr>
        <w:t>чивает размещение публикаций в средствах массовой информации и несет иные расходы, св</w:t>
      </w:r>
      <w:r w:rsidRPr="005C438C">
        <w:rPr>
          <w:strike w:val="0"/>
          <w:u w:val="none"/>
        </w:rPr>
        <w:t>я</w:t>
      </w:r>
      <w:r w:rsidRPr="005C438C">
        <w:rPr>
          <w:strike w:val="0"/>
          <w:u w:val="none"/>
        </w:rPr>
        <w:t>занные с организацией и проведением публичных слушаний по своему вопросу.</w:t>
      </w:r>
      <w:proofErr w:type="gramEnd"/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0216F5" w:rsidRPr="005C438C" w:rsidRDefault="000216F5" w:rsidP="000216F5">
      <w:pPr>
        <w:widowControl w:val="0"/>
        <w:autoSpaceDE w:val="0"/>
        <w:autoSpaceDN w:val="0"/>
        <w:adjustRightInd w:val="0"/>
        <w:jc w:val="center"/>
        <w:outlineLvl w:val="1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3</w:t>
      </w:r>
      <w:r w:rsidRPr="005C438C">
        <w:rPr>
          <w:strike w:val="0"/>
          <w:u w:val="none"/>
        </w:rPr>
        <w:t>. Особенности проведения публичных слушаний по проекту</w:t>
      </w:r>
    </w:p>
    <w:p w:rsidR="00566D11" w:rsidRPr="005C438C" w:rsidRDefault="000216F5" w:rsidP="000216F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 xml:space="preserve">генерального плана </w:t>
      </w:r>
      <w:r w:rsidR="002F741F" w:rsidRPr="005C438C">
        <w:rPr>
          <w:strike w:val="0"/>
          <w:u w:val="none"/>
        </w:rPr>
        <w:t>сельского поселения</w:t>
      </w:r>
    </w:p>
    <w:p w:rsidR="000216F5" w:rsidRPr="005C438C" w:rsidRDefault="00566D11" w:rsidP="000216F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  <w:r w:rsidRPr="005C438C">
        <w:rPr>
          <w:strike w:val="0"/>
          <w:u w:val="none"/>
        </w:rPr>
        <w:t>и проекту решения о внесении изменений в него</w:t>
      </w:r>
    </w:p>
    <w:p w:rsidR="000216F5" w:rsidRPr="005C438C" w:rsidRDefault="000216F5" w:rsidP="000216F5">
      <w:pPr>
        <w:widowControl w:val="0"/>
        <w:autoSpaceDE w:val="0"/>
        <w:autoSpaceDN w:val="0"/>
        <w:adjustRightInd w:val="0"/>
        <w:jc w:val="center"/>
        <w:rPr>
          <w:strike w:val="0"/>
          <w:u w:val="none"/>
        </w:rPr>
      </w:pPr>
    </w:p>
    <w:p w:rsidR="000216F5" w:rsidRPr="005C438C" w:rsidRDefault="00041589" w:rsidP="000216F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3</w:t>
      </w:r>
      <w:r w:rsidR="000216F5" w:rsidRPr="005C438C">
        <w:rPr>
          <w:strike w:val="0"/>
          <w:u w:val="none"/>
        </w:rPr>
        <w:t xml:space="preserve">.1. Решение о проведении публичных слушаний по проекту </w:t>
      </w:r>
      <w:r w:rsidR="0049232D" w:rsidRPr="005C438C">
        <w:rPr>
          <w:strike w:val="0"/>
          <w:u w:val="none"/>
        </w:rPr>
        <w:t xml:space="preserve">генерального плана </w:t>
      </w:r>
      <w:r w:rsidR="002F741F" w:rsidRPr="005C438C">
        <w:rPr>
          <w:strike w:val="0"/>
          <w:u w:val="none"/>
        </w:rPr>
        <w:t>пос</w:t>
      </w:r>
      <w:r w:rsidR="002F741F" w:rsidRPr="005C438C">
        <w:rPr>
          <w:strike w:val="0"/>
          <w:u w:val="none"/>
        </w:rPr>
        <w:t>е</w:t>
      </w:r>
      <w:r w:rsidR="002F741F" w:rsidRPr="005C438C">
        <w:rPr>
          <w:strike w:val="0"/>
          <w:u w:val="none"/>
        </w:rPr>
        <w:t>ления</w:t>
      </w:r>
      <w:r w:rsidR="000216F5" w:rsidRPr="005C438C">
        <w:rPr>
          <w:strike w:val="0"/>
          <w:u w:val="none"/>
        </w:rPr>
        <w:t xml:space="preserve">, проекту решения о внесении в </w:t>
      </w:r>
      <w:r w:rsidR="0049232D" w:rsidRPr="005C438C">
        <w:rPr>
          <w:strike w:val="0"/>
          <w:u w:val="none"/>
        </w:rPr>
        <w:t xml:space="preserve"> него</w:t>
      </w:r>
      <w:r w:rsidR="000216F5" w:rsidRPr="005C438C">
        <w:rPr>
          <w:strike w:val="0"/>
          <w:u w:val="none"/>
        </w:rPr>
        <w:t xml:space="preserve"> изменений принимает Глава  в срок не позднее чем через 10 дней со дня получения такого проекта.</w:t>
      </w:r>
    </w:p>
    <w:p w:rsidR="00041589" w:rsidRPr="005C438C" w:rsidRDefault="00041589" w:rsidP="00041589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  <w:r w:rsidRPr="005C438C">
        <w:rPr>
          <w:strike w:val="0"/>
          <w:u w:val="none"/>
        </w:rPr>
        <w:t>1</w:t>
      </w:r>
      <w:r w:rsidR="002F741F" w:rsidRPr="005C438C">
        <w:rPr>
          <w:strike w:val="0"/>
          <w:u w:val="none"/>
        </w:rPr>
        <w:t>3</w:t>
      </w:r>
      <w:r w:rsidRPr="005C438C">
        <w:rPr>
          <w:strike w:val="0"/>
          <w:u w:val="none"/>
        </w:rPr>
        <w:t>.</w:t>
      </w:r>
      <w:r w:rsidR="00524339" w:rsidRPr="005C438C">
        <w:rPr>
          <w:strike w:val="0"/>
          <w:u w:val="none"/>
        </w:rPr>
        <w:t>2</w:t>
      </w:r>
      <w:r w:rsidRPr="005C438C">
        <w:rPr>
          <w:strike w:val="0"/>
          <w:u w:val="none"/>
        </w:rPr>
        <w:t xml:space="preserve">. Срок проведения публичных слушаний по проекту генерального плана </w:t>
      </w:r>
      <w:r w:rsidR="002F741F" w:rsidRPr="005C438C">
        <w:rPr>
          <w:strike w:val="0"/>
          <w:u w:val="none"/>
        </w:rPr>
        <w:t>поселения</w:t>
      </w:r>
      <w:r w:rsidRPr="005C438C">
        <w:rPr>
          <w:strike w:val="0"/>
          <w:u w:val="none"/>
        </w:rPr>
        <w:t xml:space="preserve">, проекту решения о внесении в  него изменений с момента оповещения жителей  </w:t>
      </w:r>
      <w:r w:rsidR="002F741F" w:rsidRPr="005C438C">
        <w:rPr>
          <w:strike w:val="0"/>
          <w:u w:val="none"/>
        </w:rPr>
        <w:t>поселения</w:t>
      </w:r>
      <w:r w:rsidRPr="005C438C">
        <w:rPr>
          <w:strike w:val="0"/>
          <w:u w:val="none"/>
        </w:rPr>
        <w:t xml:space="preserve"> о времени и месте их проведения до дня опубликования заключения о результатах публичных слушаний составляет не более трех месяцев.</w:t>
      </w:r>
    </w:p>
    <w:p w:rsidR="00524339" w:rsidRPr="005C438C" w:rsidRDefault="00524339" w:rsidP="00524339">
      <w:pPr>
        <w:autoSpaceDE w:val="0"/>
        <w:autoSpaceDN w:val="0"/>
        <w:adjustRightInd w:val="0"/>
        <w:ind w:firstLine="540"/>
        <w:jc w:val="both"/>
        <w:rPr>
          <w:rFonts w:eastAsiaTheme="minorHAnsi"/>
          <w:strike w:val="0"/>
          <w:u w:val="none"/>
          <w:lang w:eastAsia="en-US"/>
        </w:rPr>
      </w:pPr>
      <w:r w:rsidRPr="005C438C">
        <w:rPr>
          <w:rFonts w:eastAsiaTheme="minorHAnsi"/>
          <w:strike w:val="0"/>
          <w:u w:val="none"/>
          <w:lang w:eastAsia="en-US"/>
        </w:rPr>
        <w:lastRenderedPageBreak/>
        <w:t>1</w:t>
      </w:r>
      <w:r w:rsidR="002F741F" w:rsidRPr="005C438C">
        <w:rPr>
          <w:rFonts w:eastAsiaTheme="minorHAnsi"/>
          <w:strike w:val="0"/>
          <w:u w:val="none"/>
          <w:lang w:eastAsia="en-US"/>
        </w:rPr>
        <w:t>3</w:t>
      </w:r>
      <w:r w:rsidRPr="005C438C">
        <w:rPr>
          <w:rFonts w:eastAsiaTheme="minorHAnsi"/>
          <w:strike w:val="0"/>
          <w:u w:val="none"/>
          <w:lang w:eastAsia="en-US"/>
        </w:rPr>
        <w:t xml:space="preserve">.3.В случае внесения изменений в генеральный план </w:t>
      </w:r>
      <w:r w:rsidR="002F741F" w:rsidRPr="005C438C">
        <w:rPr>
          <w:rFonts w:eastAsiaTheme="minorHAnsi"/>
          <w:strike w:val="0"/>
          <w:u w:val="none"/>
          <w:lang w:eastAsia="en-US"/>
        </w:rPr>
        <w:t xml:space="preserve">поселения </w:t>
      </w:r>
      <w:r w:rsidRPr="005C438C">
        <w:rPr>
          <w:rFonts w:eastAsiaTheme="minorHAnsi"/>
          <w:strike w:val="0"/>
          <w:u w:val="none"/>
          <w:lang w:eastAsia="en-US"/>
        </w:rPr>
        <w:t xml:space="preserve"> в отношении части территории </w:t>
      </w:r>
      <w:r w:rsidR="002F741F" w:rsidRPr="005C438C">
        <w:rPr>
          <w:rFonts w:eastAsiaTheme="minorHAnsi"/>
          <w:strike w:val="0"/>
          <w:u w:val="none"/>
          <w:lang w:eastAsia="en-US"/>
        </w:rPr>
        <w:t>поселения</w:t>
      </w:r>
      <w:r w:rsidRPr="005C438C">
        <w:rPr>
          <w:rFonts w:eastAsiaTheme="minorHAnsi"/>
          <w:strike w:val="0"/>
          <w:u w:val="none"/>
          <w:lang w:eastAsia="en-US"/>
        </w:rPr>
        <w:t xml:space="preserve">  публичные слушания проводятся с участием правообладателей земел</w:t>
      </w:r>
      <w:r w:rsidRPr="005C438C">
        <w:rPr>
          <w:rFonts w:eastAsiaTheme="minorHAnsi"/>
          <w:strike w:val="0"/>
          <w:u w:val="none"/>
          <w:lang w:eastAsia="en-US"/>
        </w:rPr>
        <w:t>ь</w:t>
      </w:r>
      <w:r w:rsidRPr="005C438C">
        <w:rPr>
          <w:rFonts w:eastAsiaTheme="minorHAnsi"/>
          <w:strike w:val="0"/>
          <w:u w:val="none"/>
          <w:lang w:eastAsia="en-US"/>
        </w:rPr>
        <w:t>ных участков и (или) объектов капитального строительства, находящихся в границах террит</w:t>
      </w:r>
      <w:r w:rsidRPr="005C438C">
        <w:rPr>
          <w:rFonts w:eastAsiaTheme="minorHAnsi"/>
          <w:strike w:val="0"/>
          <w:u w:val="none"/>
          <w:lang w:eastAsia="en-US"/>
        </w:rPr>
        <w:t>о</w:t>
      </w:r>
      <w:r w:rsidRPr="005C438C">
        <w:rPr>
          <w:rFonts w:eastAsiaTheme="minorHAnsi"/>
          <w:strike w:val="0"/>
          <w:u w:val="none"/>
          <w:lang w:eastAsia="en-US"/>
        </w:rPr>
        <w:t>рии</w:t>
      </w:r>
      <w:r w:rsidR="002F741F" w:rsidRPr="005C438C">
        <w:rPr>
          <w:rFonts w:eastAsiaTheme="minorHAnsi"/>
          <w:strike w:val="0"/>
          <w:u w:val="none"/>
          <w:lang w:eastAsia="en-US"/>
        </w:rPr>
        <w:t xml:space="preserve"> поселения</w:t>
      </w:r>
      <w:r w:rsidRPr="005C438C">
        <w:rPr>
          <w:rFonts w:eastAsiaTheme="minorHAnsi"/>
          <w:strike w:val="0"/>
          <w:u w:val="none"/>
          <w:lang w:eastAsia="en-US"/>
        </w:rPr>
        <w:t>, в отношении которой осуществлялась подготовка указанных изменений.</w:t>
      </w:r>
    </w:p>
    <w:p w:rsidR="00524339" w:rsidRPr="005C438C" w:rsidRDefault="00524339" w:rsidP="00524339">
      <w:pPr>
        <w:autoSpaceDE w:val="0"/>
        <w:autoSpaceDN w:val="0"/>
        <w:adjustRightInd w:val="0"/>
        <w:ind w:firstLine="540"/>
        <w:jc w:val="both"/>
        <w:rPr>
          <w:rFonts w:eastAsiaTheme="minorHAnsi"/>
          <w:strike w:val="0"/>
          <w:u w:val="none"/>
          <w:lang w:eastAsia="en-US"/>
        </w:rPr>
      </w:pPr>
      <w:proofErr w:type="gramStart"/>
      <w:r w:rsidRPr="005C438C">
        <w:rPr>
          <w:rFonts w:eastAsiaTheme="minorHAnsi"/>
          <w:strike w:val="0"/>
          <w:u w:val="none"/>
          <w:lang w:eastAsia="en-US"/>
        </w:rPr>
        <w:t>1</w:t>
      </w:r>
      <w:r w:rsidR="002F741F" w:rsidRPr="005C438C">
        <w:rPr>
          <w:rFonts w:eastAsiaTheme="minorHAnsi"/>
          <w:strike w:val="0"/>
          <w:u w:val="none"/>
          <w:lang w:eastAsia="en-US"/>
        </w:rPr>
        <w:t>3</w:t>
      </w:r>
      <w:r w:rsidRPr="005C438C">
        <w:rPr>
          <w:rFonts w:eastAsiaTheme="minorHAnsi"/>
          <w:strike w:val="0"/>
          <w:u w:val="none"/>
          <w:lang w:eastAsia="en-US"/>
        </w:rPr>
        <w:t xml:space="preserve">.4.В целях доведения до населения информации о содержании проекта генерального плана </w:t>
      </w:r>
      <w:r w:rsidR="002F741F" w:rsidRPr="005C438C">
        <w:rPr>
          <w:rFonts w:eastAsiaTheme="minorHAnsi"/>
          <w:strike w:val="0"/>
          <w:u w:val="none"/>
          <w:lang w:eastAsia="en-US"/>
        </w:rPr>
        <w:t>поселения,</w:t>
      </w:r>
      <w:r w:rsidRPr="005C438C">
        <w:rPr>
          <w:rFonts w:eastAsiaTheme="minorHAnsi"/>
          <w:strike w:val="0"/>
          <w:u w:val="none"/>
          <w:lang w:eastAsia="en-US"/>
        </w:rPr>
        <w:t xml:space="preserve"> уполномоченный на проведение публичных слушаний орган местного сам</w:t>
      </w:r>
      <w:r w:rsidRPr="005C438C">
        <w:rPr>
          <w:rFonts w:eastAsiaTheme="minorHAnsi"/>
          <w:strike w:val="0"/>
          <w:u w:val="none"/>
          <w:lang w:eastAsia="en-US"/>
        </w:rPr>
        <w:t>о</w:t>
      </w:r>
      <w:r w:rsidRPr="005C438C">
        <w:rPr>
          <w:rFonts w:eastAsiaTheme="minorHAnsi"/>
          <w:strike w:val="0"/>
          <w:u w:val="none"/>
          <w:lang w:eastAsia="en-US"/>
        </w:rPr>
        <w:t>управленияв обязательном порядке организует выставки, экспозиции демонстрационных м</w:t>
      </w:r>
      <w:r w:rsidRPr="005C438C">
        <w:rPr>
          <w:rFonts w:eastAsiaTheme="minorHAnsi"/>
          <w:strike w:val="0"/>
          <w:u w:val="none"/>
          <w:lang w:eastAsia="en-US"/>
        </w:rPr>
        <w:t>а</w:t>
      </w:r>
      <w:r w:rsidRPr="005C438C">
        <w:rPr>
          <w:rFonts w:eastAsiaTheme="minorHAnsi"/>
          <w:strike w:val="0"/>
          <w:u w:val="none"/>
          <w:lang w:eastAsia="en-US"/>
        </w:rPr>
        <w:t>териалов проекта генерального плана, выступления представителей органов местного сам</w:t>
      </w:r>
      <w:r w:rsidRPr="005C438C">
        <w:rPr>
          <w:rFonts w:eastAsiaTheme="minorHAnsi"/>
          <w:strike w:val="0"/>
          <w:u w:val="none"/>
          <w:lang w:eastAsia="en-US"/>
        </w:rPr>
        <w:t>о</w:t>
      </w:r>
      <w:r w:rsidRPr="005C438C">
        <w:rPr>
          <w:rFonts w:eastAsiaTheme="minorHAnsi"/>
          <w:strike w:val="0"/>
          <w:u w:val="none"/>
          <w:lang w:eastAsia="en-US"/>
        </w:rPr>
        <w:t>управления, разработчиков проекта генерального плана на собраниях жителей, в печатных средствах массовой информации, по радио и телевидению.</w:t>
      </w:r>
      <w:proofErr w:type="gramEnd"/>
    </w:p>
    <w:p w:rsidR="00524339" w:rsidRPr="005C438C" w:rsidRDefault="00524339" w:rsidP="00524339">
      <w:pPr>
        <w:autoSpaceDE w:val="0"/>
        <w:autoSpaceDN w:val="0"/>
        <w:adjustRightInd w:val="0"/>
        <w:ind w:firstLine="540"/>
        <w:jc w:val="both"/>
        <w:rPr>
          <w:rFonts w:eastAsiaTheme="minorHAnsi"/>
          <w:strike w:val="0"/>
          <w:u w:val="none"/>
          <w:lang w:eastAsia="en-US"/>
        </w:rPr>
      </w:pPr>
      <w:r w:rsidRPr="005C438C">
        <w:rPr>
          <w:rFonts w:eastAsiaTheme="minorHAnsi"/>
          <w:strike w:val="0"/>
          <w:u w:val="none"/>
          <w:lang w:eastAsia="en-US"/>
        </w:rPr>
        <w:t>1</w:t>
      </w:r>
      <w:r w:rsidR="002F741F" w:rsidRPr="005C438C">
        <w:rPr>
          <w:rFonts w:eastAsiaTheme="minorHAnsi"/>
          <w:strike w:val="0"/>
          <w:u w:val="none"/>
          <w:lang w:eastAsia="en-US"/>
        </w:rPr>
        <w:t>3</w:t>
      </w:r>
      <w:r w:rsidRPr="005C438C">
        <w:rPr>
          <w:rFonts w:eastAsiaTheme="minorHAnsi"/>
          <w:strike w:val="0"/>
          <w:u w:val="none"/>
          <w:lang w:eastAsia="en-US"/>
        </w:rPr>
        <w:t>.5. Участники публичных слушаний вправе представить в уполномоченный на пров</w:t>
      </w:r>
      <w:r w:rsidRPr="005C438C">
        <w:rPr>
          <w:rFonts w:eastAsiaTheme="minorHAnsi"/>
          <w:strike w:val="0"/>
          <w:u w:val="none"/>
          <w:lang w:eastAsia="en-US"/>
        </w:rPr>
        <w:t>е</w:t>
      </w:r>
      <w:r w:rsidRPr="005C438C">
        <w:rPr>
          <w:rFonts w:eastAsiaTheme="minorHAnsi"/>
          <w:strike w:val="0"/>
          <w:u w:val="none"/>
          <w:lang w:eastAsia="en-US"/>
        </w:rPr>
        <w:t>дение публичных слушаний орган местного самоуправления  свои предложения и замечания, касающиеся проекта генерального плана, для включения их в протокол публичных слушаний.</w:t>
      </w:r>
    </w:p>
    <w:p w:rsidR="00041589" w:rsidRPr="005C438C" w:rsidRDefault="00041589" w:rsidP="000216F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7B57A3" w:rsidRDefault="007B57A3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8B1859" w:rsidRDefault="008B1859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4C587D" w:rsidRPr="005C438C" w:rsidRDefault="004C587D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7B57A3" w:rsidRPr="005C438C" w:rsidRDefault="007B57A3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7B57A3" w:rsidRPr="005C438C" w:rsidRDefault="007B57A3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F21A25" w:rsidRPr="005C438C" w:rsidRDefault="00F21A25" w:rsidP="005C438C">
      <w:pPr>
        <w:widowControl w:val="0"/>
        <w:autoSpaceDE w:val="0"/>
        <w:autoSpaceDN w:val="0"/>
        <w:adjustRightInd w:val="0"/>
        <w:ind w:left="5954"/>
        <w:outlineLvl w:val="1"/>
        <w:rPr>
          <w:strike w:val="0"/>
          <w:u w:val="none"/>
        </w:rPr>
      </w:pPr>
      <w:bookmarkStart w:id="16" w:name="Par217"/>
      <w:bookmarkEnd w:id="16"/>
      <w:r w:rsidRPr="005C438C">
        <w:rPr>
          <w:strike w:val="0"/>
          <w:u w:val="none"/>
        </w:rPr>
        <w:lastRenderedPageBreak/>
        <w:t>Приложение</w:t>
      </w:r>
    </w:p>
    <w:p w:rsidR="007B57A3" w:rsidRPr="005C438C" w:rsidRDefault="007B57A3" w:rsidP="005C438C">
      <w:pPr>
        <w:widowControl w:val="0"/>
        <w:autoSpaceDE w:val="0"/>
        <w:autoSpaceDN w:val="0"/>
        <w:adjustRightInd w:val="0"/>
        <w:ind w:left="5954"/>
        <w:outlineLvl w:val="1"/>
        <w:rPr>
          <w:strike w:val="0"/>
          <w:u w:val="none"/>
        </w:rPr>
      </w:pPr>
      <w:r w:rsidRPr="005C438C">
        <w:rPr>
          <w:strike w:val="0"/>
          <w:u w:val="none"/>
        </w:rPr>
        <w:t xml:space="preserve">к Положению о порядке организации </w:t>
      </w:r>
    </w:p>
    <w:p w:rsidR="007B57A3" w:rsidRPr="005C438C" w:rsidRDefault="007B57A3" w:rsidP="005C438C">
      <w:pPr>
        <w:widowControl w:val="0"/>
        <w:autoSpaceDE w:val="0"/>
        <w:autoSpaceDN w:val="0"/>
        <w:adjustRightInd w:val="0"/>
        <w:ind w:left="5954"/>
        <w:outlineLvl w:val="1"/>
        <w:rPr>
          <w:strike w:val="0"/>
          <w:u w:val="none"/>
        </w:rPr>
      </w:pPr>
      <w:r w:rsidRPr="005C438C">
        <w:rPr>
          <w:strike w:val="0"/>
          <w:u w:val="none"/>
        </w:rPr>
        <w:t>и проведения публичных слушаний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F21A25" w:rsidRPr="005C438C" w:rsidRDefault="00F21A25" w:rsidP="00F21A25">
      <w:pPr>
        <w:widowControl w:val="0"/>
        <w:autoSpaceDE w:val="0"/>
        <w:autoSpaceDN w:val="0"/>
        <w:adjustRightInd w:val="0"/>
        <w:jc w:val="right"/>
        <w:rPr>
          <w:strike w:val="0"/>
          <w:u w:val="none"/>
        </w:rPr>
      </w:pP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7" w:name="Par225"/>
      <w:bookmarkEnd w:id="17"/>
      <w:r w:rsidRPr="005C438C">
        <w:rPr>
          <w:rFonts w:ascii="Times New Roman" w:hAnsi="Times New Roman" w:cs="Times New Roman"/>
          <w:sz w:val="24"/>
          <w:szCs w:val="24"/>
        </w:rPr>
        <w:t>ПОДПИСНОЙ ЛИСТ ИНИЦИАТИВНОЙ ГРУППЫ</w:t>
      </w: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>Публичные слушания по проект</w:t>
      </w:r>
      <w:proofErr w:type="gramStart"/>
      <w:r w:rsidRPr="005C438C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5C438C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C438C">
        <w:rPr>
          <w:rFonts w:ascii="Times New Roman" w:hAnsi="Times New Roman" w:cs="Times New Roman"/>
          <w:sz w:val="24"/>
          <w:szCs w:val="24"/>
        </w:rPr>
        <w:t>):</w:t>
      </w: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>"__________________________________________________"</w:t>
      </w: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 xml:space="preserve">Мы,   нижеподписавшиеся,  поддерживаем   проведение  публичных  слушаний  </w:t>
      </w:r>
      <w:proofErr w:type="gramStart"/>
      <w:r w:rsidRPr="005C438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>предлагаемым проектам</w:t>
      </w:r>
    </w:p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51"/>
        <w:gridCol w:w="1755"/>
        <w:gridCol w:w="1170"/>
        <w:gridCol w:w="2106"/>
        <w:gridCol w:w="1989"/>
        <w:gridCol w:w="2106"/>
      </w:tblGrid>
      <w:tr w:rsidR="00F21A25" w:rsidRPr="005C438C" w:rsidTr="00F21A25">
        <w:trPr>
          <w:trHeight w:val="800"/>
        </w:trPr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>N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>Фамилия, имя,</w:t>
            </w:r>
          </w:p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отчество   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Дата    </w:t>
            </w:r>
          </w:p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>рождения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Адрес места     </w:t>
            </w:r>
          </w:p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proofErr w:type="gramStart"/>
            <w:r w:rsidRPr="005C438C">
              <w:rPr>
                <w:strike w:val="0"/>
                <w:u w:val="none"/>
              </w:rPr>
              <w:t xml:space="preserve">жительства (с   </w:t>
            </w:r>
            <w:proofErr w:type="gramEnd"/>
          </w:p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указанием       </w:t>
            </w:r>
          </w:p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индекса)      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Серия, номер   </w:t>
            </w:r>
          </w:p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паспорта или   </w:t>
            </w:r>
          </w:p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документа, его </w:t>
            </w:r>
          </w:p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proofErr w:type="gramStart"/>
            <w:r w:rsidRPr="005C438C">
              <w:rPr>
                <w:strike w:val="0"/>
                <w:u w:val="none"/>
              </w:rPr>
              <w:t>заменяющего</w:t>
            </w:r>
            <w:proofErr w:type="gramEnd"/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Подпись и дата  </w:t>
            </w:r>
          </w:p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 xml:space="preserve">ее внесения </w:t>
            </w:r>
            <w:hyperlink r:id="rId5" w:anchor="Par251" w:history="1">
              <w:r w:rsidRPr="005C438C">
                <w:rPr>
                  <w:rStyle w:val="a3"/>
                  <w:strike w:val="0"/>
                  <w:color w:val="0000FF"/>
                  <w:u w:val="none"/>
                </w:rPr>
                <w:t>&lt;*&gt;</w:t>
              </w:r>
            </w:hyperlink>
          </w:p>
        </w:tc>
      </w:tr>
      <w:tr w:rsidR="00F21A25" w:rsidRPr="005C438C" w:rsidTr="00F21A25"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</w:tr>
      <w:tr w:rsidR="00F21A25" w:rsidRPr="005C438C" w:rsidTr="00F21A25"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  <w:r w:rsidRPr="005C438C">
              <w:rPr>
                <w:strike w:val="0"/>
                <w:u w:val="none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1A25" w:rsidRPr="005C438C" w:rsidRDefault="00F21A25">
            <w:pPr>
              <w:widowControl w:val="0"/>
              <w:autoSpaceDE w:val="0"/>
              <w:autoSpaceDN w:val="0"/>
              <w:adjustRightInd w:val="0"/>
              <w:rPr>
                <w:strike w:val="0"/>
                <w:u w:val="none"/>
              </w:rPr>
            </w:pPr>
          </w:p>
        </w:tc>
      </w:tr>
    </w:tbl>
    <w:p w:rsidR="00F21A25" w:rsidRPr="005C438C" w:rsidRDefault="00F21A25" w:rsidP="00F21A25">
      <w:pPr>
        <w:widowControl w:val="0"/>
        <w:autoSpaceDE w:val="0"/>
        <w:autoSpaceDN w:val="0"/>
        <w:adjustRightInd w:val="0"/>
        <w:ind w:firstLine="540"/>
        <w:jc w:val="both"/>
        <w:rPr>
          <w:strike w:val="0"/>
          <w:u w:val="none"/>
        </w:rPr>
      </w:pP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5C438C">
        <w:rPr>
          <w:rFonts w:ascii="Times New Roman" w:hAnsi="Times New Roman" w:cs="Times New Roman"/>
          <w:sz w:val="24"/>
          <w:szCs w:val="24"/>
        </w:rPr>
        <w:t>(Ф.И.О., адрес места жительства, серия, номер, дата, место выдачи</w:t>
      </w:r>
      <w:proofErr w:type="gramEnd"/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 xml:space="preserve">         паспорта или документа, его заменяющего, лица, собиравшего</w:t>
      </w: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 xml:space="preserve">                  подписи, его подпись и дата ее внесения)</w:t>
      </w:r>
    </w:p>
    <w:p w:rsidR="00F21A25" w:rsidRPr="005C438C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438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21A25" w:rsidRPr="007B57A3" w:rsidRDefault="00F21A25" w:rsidP="00F21A2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8" w:name="Par251"/>
      <w:bookmarkEnd w:id="18"/>
      <w:r w:rsidRPr="005C438C">
        <w:rPr>
          <w:rFonts w:ascii="Times New Roman" w:hAnsi="Times New Roman" w:cs="Times New Roman"/>
          <w:sz w:val="24"/>
          <w:szCs w:val="24"/>
        </w:rPr>
        <w:t>&lt;*&gt; Вносится собственноручно ка</w:t>
      </w:r>
      <w:r w:rsidR="007B57A3" w:rsidRPr="005C438C">
        <w:rPr>
          <w:rFonts w:ascii="Times New Roman" w:hAnsi="Times New Roman" w:cs="Times New Roman"/>
          <w:sz w:val="24"/>
          <w:szCs w:val="24"/>
        </w:rPr>
        <w:t>ждым</w:t>
      </w:r>
      <w:r w:rsidR="007B57A3">
        <w:rPr>
          <w:rFonts w:ascii="Times New Roman" w:hAnsi="Times New Roman" w:cs="Times New Roman"/>
          <w:sz w:val="24"/>
          <w:szCs w:val="24"/>
        </w:rPr>
        <w:t xml:space="preserve"> членом инициативной группы</w:t>
      </w:r>
    </w:p>
    <w:sectPr w:rsidR="00F21A25" w:rsidRPr="007B57A3" w:rsidSect="008B1859">
      <w:pgSz w:w="11906" w:h="16838"/>
      <w:pgMar w:top="567" w:right="90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74B5A"/>
    <w:rsid w:val="00013623"/>
    <w:rsid w:val="00015762"/>
    <w:rsid w:val="000216F5"/>
    <w:rsid w:val="00024648"/>
    <w:rsid w:val="000276A6"/>
    <w:rsid w:val="00041589"/>
    <w:rsid w:val="00042734"/>
    <w:rsid w:val="000464CF"/>
    <w:rsid w:val="00052721"/>
    <w:rsid w:val="00052A99"/>
    <w:rsid w:val="000544C6"/>
    <w:rsid w:val="00057FDA"/>
    <w:rsid w:val="000620F6"/>
    <w:rsid w:val="00062C5A"/>
    <w:rsid w:val="000A43FC"/>
    <w:rsid w:val="000A7E0B"/>
    <w:rsid w:val="000D246F"/>
    <w:rsid w:val="000D78BD"/>
    <w:rsid w:val="000F70DC"/>
    <w:rsid w:val="00111EA6"/>
    <w:rsid w:val="001140BD"/>
    <w:rsid w:val="00126A75"/>
    <w:rsid w:val="00142B85"/>
    <w:rsid w:val="00143CE8"/>
    <w:rsid w:val="00151827"/>
    <w:rsid w:val="001935E8"/>
    <w:rsid w:val="001A0E58"/>
    <w:rsid w:val="001A369B"/>
    <w:rsid w:val="001C3876"/>
    <w:rsid w:val="001D568C"/>
    <w:rsid w:val="001D67CF"/>
    <w:rsid w:val="001F294B"/>
    <w:rsid w:val="00216EB2"/>
    <w:rsid w:val="0023428E"/>
    <w:rsid w:val="00246765"/>
    <w:rsid w:val="00254653"/>
    <w:rsid w:val="00263D1E"/>
    <w:rsid w:val="002676CA"/>
    <w:rsid w:val="00271390"/>
    <w:rsid w:val="00274B36"/>
    <w:rsid w:val="00280CD7"/>
    <w:rsid w:val="002934F8"/>
    <w:rsid w:val="002B16E7"/>
    <w:rsid w:val="002B754B"/>
    <w:rsid w:val="002D33CC"/>
    <w:rsid w:val="002E2284"/>
    <w:rsid w:val="002F116A"/>
    <w:rsid w:val="002F225A"/>
    <w:rsid w:val="002F741F"/>
    <w:rsid w:val="00311CC5"/>
    <w:rsid w:val="00317C76"/>
    <w:rsid w:val="0032604A"/>
    <w:rsid w:val="00330265"/>
    <w:rsid w:val="00341C57"/>
    <w:rsid w:val="00355D91"/>
    <w:rsid w:val="003607F0"/>
    <w:rsid w:val="003633AD"/>
    <w:rsid w:val="003637CE"/>
    <w:rsid w:val="00370E3B"/>
    <w:rsid w:val="00376F78"/>
    <w:rsid w:val="00380C62"/>
    <w:rsid w:val="003963B5"/>
    <w:rsid w:val="003A163B"/>
    <w:rsid w:val="003A353C"/>
    <w:rsid w:val="003A3DF6"/>
    <w:rsid w:val="003A73FD"/>
    <w:rsid w:val="003B1E21"/>
    <w:rsid w:val="003B1EEB"/>
    <w:rsid w:val="003C490C"/>
    <w:rsid w:val="003C7198"/>
    <w:rsid w:val="003D5ABC"/>
    <w:rsid w:val="003D79E6"/>
    <w:rsid w:val="003E04F0"/>
    <w:rsid w:val="003F665D"/>
    <w:rsid w:val="0040277F"/>
    <w:rsid w:val="00406EC0"/>
    <w:rsid w:val="00414813"/>
    <w:rsid w:val="00424566"/>
    <w:rsid w:val="004333C2"/>
    <w:rsid w:val="00451C04"/>
    <w:rsid w:val="00455870"/>
    <w:rsid w:val="00471E0E"/>
    <w:rsid w:val="0048731F"/>
    <w:rsid w:val="0049232D"/>
    <w:rsid w:val="004A09BA"/>
    <w:rsid w:val="004A1D6E"/>
    <w:rsid w:val="004A4BA9"/>
    <w:rsid w:val="004A50C0"/>
    <w:rsid w:val="004A5604"/>
    <w:rsid w:val="004C587D"/>
    <w:rsid w:val="004D201E"/>
    <w:rsid w:val="004D6137"/>
    <w:rsid w:val="004E1821"/>
    <w:rsid w:val="004E41BF"/>
    <w:rsid w:val="004F054F"/>
    <w:rsid w:val="00501F79"/>
    <w:rsid w:val="00512188"/>
    <w:rsid w:val="0052143D"/>
    <w:rsid w:val="00524339"/>
    <w:rsid w:val="005262BE"/>
    <w:rsid w:val="0052782B"/>
    <w:rsid w:val="005477E0"/>
    <w:rsid w:val="005660A7"/>
    <w:rsid w:val="00566D11"/>
    <w:rsid w:val="0058441B"/>
    <w:rsid w:val="00587B46"/>
    <w:rsid w:val="00593B22"/>
    <w:rsid w:val="00595355"/>
    <w:rsid w:val="00596435"/>
    <w:rsid w:val="005A0BCF"/>
    <w:rsid w:val="005A1A58"/>
    <w:rsid w:val="005C1725"/>
    <w:rsid w:val="005C438C"/>
    <w:rsid w:val="005D0C3A"/>
    <w:rsid w:val="005D5AD3"/>
    <w:rsid w:val="005D6788"/>
    <w:rsid w:val="005E587D"/>
    <w:rsid w:val="005E5B36"/>
    <w:rsid w:val="00604887"/>
    <w:rsid w:val="0060657D"/>
    <w:rsid w:val="00613819"/>
    <w:rsid w:val="0061585E"/>
    <w:rsid w:val="00626EB9"/>
    <w:rsid w:val="00636A44"/>
    <w:rsid w:val="006621BC"/>
    <w:rsid w:val="0066422D"/>
    <w:rsid w:val="006723B8"/>
    <w:rsid w:val="006960EB"/>
    <w:rsid w:val="00696413"/>
    <w:rsid w:val="006A06BB"/>
    <w:rsid w:val="006B0E00"/>
    <w:rsid w:val="006B0EFA"/>
    <w:rsid w:val="006B2539"/>
    <w:rsid w:val="006C400A"/>
    <w:rsid w:val="006D3747"/>
    <w:rsid w:val="006E7F78"/>
    <w:rsid w:val="006F44F2"/>
    <w:rsid w:val="00700B05"/>
    <w:rsid w:val="00705A1D"/>
    <w:rsid w:val="00710960"/>
    <w:rsid w:val="0073787B"/>
    <w:rsid w:val="007400A9"/>
    <w:rsid w:val="00741AAD"/>
    <w:rsid w:val="00745A7D"/>
    <w:rsid w:val="00747CBD"/>
    <w:rsid w:val="00752CA2"/>
    <w:rsid w:val="00754F42"/>
    <w:rsid w:val="007B57A3"/>
    <w:rsid w:val="007C24B7"/>
    <w:rsid w:val="007D2697"/>
    <w:rsid w:val="007E2290"/>
    <w:rsid w:val="007E3737"/>
    <w:rsid w:val="00801148"/>
    <w:rsid w:val="00811971"/>
    <w:rsid w:val="00813515"/>
    <w:rsid w:val="00827A9B"/>
    <w:rsid w:val="00831992"/>
    <w:rsid w:val="00832DA7"/>
    <w:rsid w:val="00834CE3"/>
    <w:rsid w:val="00836791"/>
    <w:rsid w:val="00864A64"/>
    <w:rsid w:val="00870013"/>
    <w:rsid w:val="00874944"/>
    <w:rsid w:val="00874B5A"/>
    <w:rsid w:val="00890ACA"/>
    <w:rsid w:val="008B1859"/>
    <w:rsid w:val="008B1A97"/>
    <w:rsid w:val="008B4A3F"/>
    <w:rsid w:val="008B697F"/>
    <w:rsid w:val="008B73B0"/>
    <w:rsid w:val="008C00CD"/>
    <w:rsid w:val="008D6CB3"/>
    <w:rsid w:val="00900BB2"/>
    <w:rsid w:val="00904D54"/>
    <w:rsid w:val="00906A54"/>
    <w:rsid w:val="00925D89"/>
    <w:rsid w:val="00977D70"/>
    <w:rsid w:val="00980560"/>
    <w:rsid w:val="0098428A"/>
    <w:rsid w:val="00990C3E"/>
    <w:rsid w:val="00997BAD"/>
    <w:rsid w:val="009C67C3"/>
    <w:rsid w:val="009E3689"/>
    <w:rsid w:val="00A0577C"/>
    <w:rsid w:val="00A22800"/>
    <w:rsid w:val="00A35C96"/>
    <w:rsid w:val="00A47D1A"/>
    <w:rsid w:val="00A5640C"/>
    <w:rsid w:val="00A902DA"/>
    <w:rsid w:val="00A9238C"/>
    <w:rsid w:val="00AC58E4"/>
    <w:rsid w:val="00AD4CBC"/>
    <w:rsid w:val="00AF1D76"/>
    <w:rsid w:val="00AF62C2"/>
    <w:rsid w:val="00B3032F"/>
    <w:rsid w:val="00B3576A"/>
    <w:rsid w:val="00B57533"/>
    <w:rsid w:val="00B62003"/>
    <w:rsid w:val="00B72D6A"/>
    <w:rsid w:val="00B7424C"/>
    <w:rsid w:val="00BA359B"/>
    <w:rsid w:val="00BA41F8"/>
    <w:rsid w:val="00BA6596"/>
    <w:rsid w:val="00BB1304"/>
    <w:rsid w:val="00BB766C"/>
    <w:rsid w:val="00BC7C06"/>
    <w:rsid w:val="00BF1E42"/>
    <w:rsid w:val="00C04526"/>
    <w:rsid w:val="00C06E19"/>
    <w:rsid w:val="00C274CC"/>
    <w:rsid w:val="00C27EE6"/>
    <w:rsid w:val="00C4689C"/>
    <w:rsid w:val="00C502CB"/>
    <w:rsid w:val="00C92978"/>
    <w:rsid w:val="00CB1636"/>
    <w:rsid w:val="00CB546A"/>
    <w:rsid w:val="00CB581E"/>
    <w:rsid w:val="00CB6A00"/>
    <w:rsid w:val="00CF78CD"/>
    <w:rsid w:val="00D06D3D"/>
    <w:rsid w:val="00D27B53"/>
    <w:rsid w:val="00D335BE"/>
    <w:rsid w:val="00D441C7"/>
    <w:rsid w:val="00D720CA"/>
    <w:rsid w:val="00D75A73"/>
    <w:rsid w:val="00D75D49"/>
    <w:rsid w:val="00D86440"/>
    <w:rsid w:val="00D95911"/>
    <w:rsid w:val="00DB3B7E"/>
    <w:rsid w:val="00DB73B2"/>
    <w:rsid w:val="00DC6937"/>
    <w:rsid w:val="00DE4EA4"/>
    <w:rsid w:val="00DE6423"/>
    <w:rsid w:val="00DF5066"/>
    <w:rsid w:val="00DF75F8"/>
    <w:rsid w:val="00E032D9"/>
    <w:rsid w:val="00E116C4"/>
    <w:rsid w:val="00E16CF1"/>
    <w:rsid w:val="00E21C8E"/>
    <w:rsid w:val="00E3021D"/>
    <w:rsid w:val="00E35296"/>
    <w:rsid w:val="00E35331"/>
    <w:rsid w:val="00E4503E"/>
    <w:rsid w:val="00E739D2"/>
    <w:rsid w:val="00E73B15"/>
    <w:rsid w:val="00E80007"/>
    <w:rsid w:val="00EA5C5D"/>
    <w:rsid w:val="00EA7B65"/>
    <w:rsid w:val="00EB01F7"/>
    <w:rsid w:val="00EB1625"/>
    <w:rsid w:val="00EB4501"/>
    <w:rsid w:val="00EB64E4"/>
    <w:rsid w:val="00EC33B5"/>
    <w:rsid w:val="00EC43A3"/>
    <w:rsid w:val="00EE3101"/>
    <w:rsid w:val="00EE4054"/>
    <w:rsid w:val="00F06AF2"/>
    <w:rsid w:val="00F0736A"/>
    <w:rsid w:val="00F10213"/>
    <w:rsid w:val="00F15280"/>
    <w:rsid w:val="00F16B89"/>
    <w:rsid w:val="00F21A25"/>
    <w:rsid w:val="00F25E6C"/>
    <w:rsid w:val="00F356FF"/>
    <w:rsid w:val="00F423C8"/>
    <w:rsid w:val="00F44E0D"/>
    <w:rsid w:val="00F520D0"/>
    <w:rsid w:val="00F568AF"/>
    <w:rsid w:val="00F66FA7"/>
    <w:rsid w:val="00F67EBC"/>
    <w:rsid w:val="00F80888"/>
    <w:rsid w:val="00F820F0"/>
    <w:rsid w:val="00F837A1"/>
    <w:rsid w:val="00F973CE"/>
    <w:rsid w:val="00FB2F27"/>
    <w:rsid w:val="00FB4206"/>
    <w:rsid w:val="00FB768C"/>
    <w:rsid w:val="00FD093F"/>
    <w:rsid w:val="00FD6528"/>
    <w:rsid w:val="00FE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2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A25"/>
    <w:rPr>
      <w:color w:val="0000FF" w:themeColor="hyperlink"/>
      <w:u w:val="single"/>
    </w:rPr>
  </w:style>
  <w:style w:type="paragraph" w:customStyle="1" w:styleId="ConsPlusNonformat">
    <w:name w:val="ConsPlusNonformat"/>
    <w:rsid w:val="00F21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03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06A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AF2"/>
    <w:rPr>
      <w:rFonts w:ascii="Tahoma" w:eastAsia="Times New Roman" w:hAnsi="Tahoma" w:cs="Tahoma"/>
      <w:strike/>
      <w:sz w:val="16"/>
      <w:szCs w:val="16"/>
      <w:u w:val="single"/>
      <w:lang w:eastAsia="ru-RU"/>
    </w:rPr>
  </w:style>
  <w:style w:type="paragraph" w:styleId="a6">
    <w:name w:val="No Spacing"/>
    <w:uiPriority w:val="1"/>
    <w:qFormat/>
    <w:rsid w:val="00A47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2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A25"/>
    <w:rPr>
      <w:color w:val="0000FF" w:themeColor="hyperlink"/>
      <w:u w:val="single"/>
    </w:rPr>
  </w:style>
  <w:style w:type="paragraph" w:customStyle="1" w:styleId="ConsPlusNonformat">
    <w:name w:val="ConsPlusNonformat"/>
    <w:rsid w:val="00F21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03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06A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AF2"/>
    <w:rPr>
      <w:rFonts w:ascii="Tahoma" w:eastAsia="Times New Roman" w:hAnsi="Tahoma" w:cs="Tahoma"/>
      <w:strike/>
      <w:sz w:val="16"/>
      <w:szCs w:val="16"/>
      <w:u w:val="single"/>
      <w:lang w:eastAsia="ru-RU"/>
    </w:rPr>
  </w:style>
  <w:style w:type="paragraph" w:styleId="a6">
    <w:name w:val="No Spacing"/>
    <w:uiPriority w:val="1"/>
    <w:qFormat/>
    <w:rsid w:val="00A47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40;&#1076;&#1084;&#1080;&#1085;&#1080;&#1089;&#1090;&#1088;&#1072;&#1090;&#1086;&#1088;\Local%20Settings\Temporary%20Internet%20Files\Content.IE5\VY6IG76S\&#1087;&#1091;&#1073;&#1083;&#1080;&#1095;.%5b1%5d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4615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пользователь</cp:lastModifiedBy>
  <cp:revision>30</cp:revision>
  <cp:lastPrinted>2015-04-30T13:03:00Z</cp:lastPrinted>
  <dcterms:created xsi:type="dcterms:W3CDTF">2015-04-09T14:13:00Z</dcterms:created>
  <dcterms:modified xsi:type="dcterms:W3CDTF">2015-04-30T13:56:00Z</dcterms:modified>
</cp:coreProperties>
</file>