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58" w:rsidRPr="0084273C" w:rsidRDefault="002D2658" w:rsidP="0086507E">
      <w:pPr>
        <w:pStyle w:val="ConsPlusNormal"/>
        <w:rPr>
          <w:rFonts w:ascii="Times New Roman" w:hAnsi="Times New Roman" w:cs="Times New Roman"/>
        </w:rPr>
      </w:pPr>
    </w:p>
    <w:p w:rsidR="00D1097C" w:rsidRPr="0084273C" w:rsidRDefault="00D1097C" w:rsidP="00D1097C">
      <w:pPr>
        <w:spacing w:after="0" w:line="240" w:lineRule="auto"/>
        <w:ind w:left="4963" w:firstLine="566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Утвержден</w:t>
      </w:r>
    </w:p>
    <w:p w:rsidR="00D1097C" w:rsidRPr="0084273C" w:rsidRDefault="00D1097C" w:rsidP="00D1097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приказом</w:t>
      </w:r>
    </w:p>
    <w:p w:rsidR="00D1097C" w:rsidRPr="0084273C" w:rsidRDefault="00F277D5" w:rsidP="00A96F9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146006">
        <w:rPr>
          <w:rFonts w:ascii="Times New Roman" w:hAnsi="Times New Roman" w:cs="Times New Roman"/>
          <w:sz w:val="28"/>
          <w:szCs w:val="28"/>
        </w:rPr>
        <w:t>Финансово-бюджетной палаты Чистопольского муниципального района</w:t>
      </w:r>
      <w:r w:rsidR="00D1097C" w:rsidRPr="008427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097C" w:rsidRPr="0084273C" w:rsidRDefault="00D1097C" w:rsidP="00D1097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1097C" w:rsidRPr="0084273C" w:rsidRDefault="00D1097C" w:rsidP="00D1097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от «</w:t>
      </w:r>
      <w:r w:rsidR="00FA0B94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73C">
        <w:rPr>
          <w:rFonts w:ascii="Times New Roman" w:hAnsi="Times New Roman" w:cs="Times New Roman"/>
          <w:sz w:val="28"/>
          <w:szCs w:val="28"/>
        </w:rPr>
        <w:t>»</w:t>
      </w:r>
      <w:r w:rsidR="007942A1">
        <w:rPr>
          <w:rFonts w:ascii="Times New Roman" w:hAnsi="Times New Roman" w:cs="Times New Roman"/>
          <w:sz w:val="28"/>
          <w:szCs w:val="28"/>
        </w:rPr>
        <w:t xml:space="preserve"> </w:t>
      </w:r>
      <w:r w:rsidR="00FA0B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273C">
        <w:rPr>
          <w:rFonts w:ascii="Times New Roman" w:hAnsi="Times New Roman" w:cs="Times New Roman"/>
          <w:sz w:val="28"/>
          <w:szCs w:val="28"/>
        </w:rPr>
        <w:t xml:space="preserve"> 20</w:t>
      </w:r>
      <w:r w:rsidR="00FA0B94">
        <w:rPr>
          <w:rFonts w:ascii="Times New Roman" w:hAnsi="Times New Roman" w:cs="Times New Roman"/>
          <w:sz w:val="28"/>
          <w:szCs w:val="28"/>
        </w:rPr>
        <w:t>22</w:t>
      </w:r>
      <w:r w:rsidRPr="0084273C">
        <w:rPr>
          <w:rFonts w:ascii="Times New Roman" w:hAnsi="Times New Roman" w:cs="Times New Roman"/>
          <w:sz w:val="28"/>
          <w:szCs w:val="28"/>
        </w:rPr>
        <w:t xml:space="preserve"> г. №</w:t>
      </w:r>
      <w:r w:rsidR="007942A1">
        <w:rPr>
          <w:rFonts w:ascii="Times New Roman" w:hAnsi="Times New Roman" w:cs="Times New Roman"/>
          <w:sz w:val="28"/>
          <w:szCs w:val="28"/>
        </w:rPr>
        <w:t xml:space="preserve"> </w:t>
      </w:r>
      <w:r w:rsidR="00FA0B94">
        <w:rPr>
          <w:rFonts w:ascii="Times New Roman" w:hAnsi="Times New Roman" w:cs="Times New Roman"/>
          <w:sz w:val="28"/>
          <w:szCs w:val="28"/>
        </w:rPr>
        <w:t>_____</w:t>
      </w:r>
    </w:p>
    <w:p w:rsidR="00C702E4" w:rsidRPr="0084273C" w:rsidRDefault="00C702E4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E15C3B" w:rsidRPr="0084273C" w:rsidRDefault="00E15C3B" w:rsidP="00EE7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84273C">
        <w:rPr>
          <w:rFonts w:ascii="Times New Roman" w:hAnsi="Times New Roman" w:cs="Times New Roman"/>
          <w:sz w:val="28"/>
          <w:szCs w:val="28"/>
        </w:rPr>
        <w:t>П</w:t>
      </w:r>
      <w:r w:rsidR="00ED1775" w:rsidRPr="0084273C">
        <w:rPr>
          <w:rFonts w:ascii="Times New Roman" w:hAnsi="Times New Roman" w:cs="Times New Roman"/>
          <w:sz w:val="28"/>
          <w:szCs w:val="28"/>
        </w:rPr>
        <w:t>оряд</w:t>
      </w:r>
      <w:r w:rsidRPr="0084273C">
        <w:rPr>
          <w:rFonts w:ascii="Times New Roman" w:hAnsi="Times New Roman" w:cs="Times New Roman"/>
          <w:sz w:val="28"/>
          <w:szCs w:val="28"/>
        </w:rPr>
        <w:t>о</w:t>
      </w:r>
      <w:r w:rsidR="00ED1775" w:rsidRPr="0084273C">
        <w:rPr>
          <w:rFonts w:ascii="Times New Roman" w:hAnsi="Times New Roman" w:cs="Times New Roman"/>
          <w:sz w:val="28"/>
          <w:szCs w:val="28"/>
        </w:rPr>
        <w:t>к</w:t>
      </w:r>
    </w:p>
    <w:p w:rsidR="00ED1775" w:rsidRPr="007D3B4B" w:rsidRDefault="00ED1775" w:rsidP="00EE7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277D5" w:rsidRPr="007D3B4B">
        <w:rPr>
          <w:rFonts w:ascii="Times New Roman" w:hAnsi="Times New Roman" w:cs="Times New Roman"/>
          <w:sz w:val="28"/>
          <w:szCs w:val="28"/>
        </w:rPr>
        <w:t xml:space="preserve">Финансово-бюджетной палатой Чистопольского муниципального района  </w:t>
      </w:r>
      <w:r w:rsidRPr="007D3B4B">
        <w:rPr>
          <w:rFonts w:ascii="Times New Roman" w:hAnsi="Times New Roman" w:cs="Times New Roman"/>
          <w:sz w:val="28"/>
          <w:szCs w:val="28"/>
        </w:rPr>
        <w:t>мониторинга к</w:t>
      </w:r>
      <w:r w:rsidR="00E3316C" w:rsidRPr="007D3B4B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="00527ACE" w:rsidRPr="007D3B4B">
        <w:rPr>
          <w:rFonts w:ascii="Times New Roman" w:hAnsi="Times New Roman" w:cs="Times New Roman"/>
          <w:sz w:val="28"/>
          <w:szCs w:val="28"/>
        </w:rPr>
        <w:t xml:space="preserve"> в отношении</w:t>
      </w:r>
    </w:p>
    <w:p w:rsidR="00D1097C" w:rsidRPr="0084273C" w:rsidRDefault="00ED1775" w:rsidP="00A96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B4B">
        <w:rPr>
          <w:rFonts w:ascii="Times New Roman" w:hAnsi="Times New Roman" w:cs="Times New Roman"/>
          <w:sz w:val="28"/>
          <w:szCs w:val="28"/>
        </w:rPr>
        <w:t>главны</w:t>
      </w:r>
      <w:r w:rsidR="00DB4552" w:rsidRPr="007D3B4B">
        <w:rPr>
          <w:rFonts w:ascii="Times New Roman" w:hAnsi="Times New Roman" w:cs="Times New Roman"/>
          <w:sz w:val="28"/>
          <w:szCs w:val="28"/>
        </w:rPr>
        <w:t>х</w:t>
      </w:r>
      <w:r w:rsidRPr="007D3B4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4552" w:rsidRPr="007D3B4B">
        <w:rPr>
          <w:rFonts w:ascii="Times New Roman" w:hAnsi="Times New Roman" w:cs="Times New Roman"/>
          <w:sz w:val="28"/>
          <w:szCs w:val="28"/>
        </w:rPr>
        <w:t>ов</w:t>
      </w:r>
      <w:r w:rsidRPr="007D3B4B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7D3B4B" w:rsidRPr="007D3B4B">
        <w:rPr>
          <w:rFonts w:ascii="Times New Roman" w:hAnsi="Times New Roman" w:cs="Times New Roman"/>
          <w:sz w:val="28"/>
          <w:szCs w:val="28"/>
        </w:rPr>
        <w:t>ов</w:t>
      </w:r>
      <w:r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F277D5" w:rsidRPr="007D3B4B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  <w:r w:rsidR="00F2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58" w:rsidRPr="0084273C" w:rsidRDefault="002D2658" w:rsidP="00EE7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960965" w:rsidRPr="007D3B4B" w:rsidRDefault="00960965" w:rsidP="00A96F9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r w:rsidR="00ED1775" w:rsidRPr="007D3B4B">
        <w:rPr>
          <w:rFonts w:ascii="Times New Roman" w:hAnsi="Times New Roman" w:cs="Times New Roman"/>
          <w:sz w:val="28"/>
          <w:szCs w:val="28"/>
        </w:rPr>
        <w:t>с пунктами 6 и 7 статьи 160</w:t>
      </w:r>
      <w:r w:rsidR="00ED1775" w:rsidRPr="007D3B4B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7D3B4B">
        <w:rPr>
          <w:rFonts w:ascii="Times New Roman" w:hAnsi="Times New Roman" w:cs="Times New Roman"/>
          <w:sz w:val="28"/>
          <w:szCs w:val="28"/>
        </w:rPr>
        <w:t xml:space="preserve">и определяет механизм проведения </w:t>
      </w:r>
      <w:r w:rsidR="00F277D5" w:rsidRPr="007D3B4B">
        <w:rPr>
          <w:rFonts w:ascii="Times New Roman" w:hAnsi="Times New Roman" w:cs="Times New Roman"/>
          <w:sz w:val="28"/>
          <w:szCs w:val="28"/>
        </w:rPr>
        <w:t xml:space="preserve">Финансово-бюджетной палатой Чистопольского муниципального района </w:t>
      </w:r>
      <w:r w:rsidRPr="007D3B4B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</w:t>
      </w:r>
      <w:r w:rsidR="007846D8" w:rsidRPr="007D3B4B">
        <w:rPr>
          <w:rFonts w:ascii="Times New Roman" w:hAnsi="Times New Roman" w:cs="Times New Roman"/>
          <w:sz w:val="28"/>
          <w:szCs w:val="28"/>
        </w:rPr>
        <w:t>менеджмента</w:t>
      </w:r>
      <w:r w:rsidR="00527ACE" w:rsidRPr="007D3B4B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F277D5"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ED1775" w:rsidRPr="007D3B4B">
        <w:rPr>
          <w:rFonts w:ascii="Times New Roman" w:hAnsi="Times New Roman" w:cs="Times New Roman"/>
          <w:sz w:val="28"/>
          <w:szCs w:val="28"/>
        </w:rPr>
        <w:t>главны</w:t>
      </w:r>
      <w:r w:rsidR="00DB4552" w:rsidRPr="007D3B4B">
        <w:rPr>
          <w:rFonts w:ascii="Times New Roman" w:hAnsi="Times New Roman" w:cs="Times New Roman"/>
          <w:sz w:val="28"/>
          <w:szCs w:val="28"/>
        </w:rPr>
        <w:t>х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B4552" w:rsidRPr="007D3B4B">
        <w:rPr>
          <w:rFonts w:ascii="Times New Roman" w:hAnsi="Times New Roman" w:cs="Times New Roman"/>
          <w:sz w:val="28"/>
          <w:szCs w:val="28"/>
        </w:rPr>
        <w:t>ей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AD4C77">
        <w:rPr>
          <w:rFonts w:ascii="Times New Roman" w:hAnsi="Times New Roman" w:cs="Times New Roman"/>
          <w:sz w:val="28"/>
          <w:szCs w:val="28"/>
        </w:rPr>
        <w:t>ов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F277D5" w:rsidRPr="007D3B4B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  <w:r w:rsidR="00ED1775" w:rsidRPr="007D3B4B">
        <w:rPr>
          <w:rFonts w:ascii="Times New Roman" w:hAnsi="Times New Roman" w:cs="Times New Roman"/>
          <w:sz w:val="28"/>
          <w:szCs w:val="28"/>
        </w:rPr>
        <w:t>, главны</w:t>
      </w:r>
      <w:r w:rsidR="00DB4552" w:rsidRPr="007D3B4B">
        <w:rPr>
          <w:rFonts w:ascii="Times New Roman" w:hAnsi="Times New Roman" w:cs="Times New Roman"/>
          <w:sz w:val="28"/>
          <w:szCs w:val="28"/>
        </w:rPr>
        <w:t>х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4552" w:rsidRPr="007D3B4B">
        <w:rPr>
          <w:rFonts w:ascii="Times New Roman" w:hAnsi="Times New Roman" w:cs="Times New Roman"/>
          <w:sz w:val="28"/>
          <w:szCs w:val="28"/>
        </w:rPr>
        <w:t>ов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A96F99"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ED1775" w:rsidRPr="007D3B4B">
        <w:rPr>
          <w:rFonts w:ascii="Times New Roman" w:hAnsi="Times New Roman" w:cs="Times New Roman"/>
          <w:sz w:val="28"/>
          <w:szCs w:val="28"/>
        </w:rPr>
        <w:t>бюджет</w:t>
      </w:r>
      <w:r w:rsidR="007D3B4B" w:rsidRPr="007D3B4B">
        <w:rPr>
          <w:rFonts w:ascii="Times New Roman" w:hAnsi="Times New Roman" w:cs="Times New Roman"/>
          <w:sz w:val="28"/>
          <w:szCs w:val="28"/>
        </w:rPr>
        <w:t>ов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BA2E85" w:rsidRPr="007D3B4B">
        <w:rPr>
          <w:rFonts w:ascii="Times New Roman" w:hAnsi="Times New Roman" w:cs="Times New Roman"/>
          <w:sz w:val="28"/>
          <w:szCs w:val="28"/>
        </w:rPr>
        <w:t>_</w:t>
      </w:r>
      <w:r w:rsidR="00F277D5" w:rsidRPr="007D3B4B">
        <w:rPr>
          <w:rFonts w:ascii="Times New Roman" w:hAnsi="Times New Roman" w:cs="Times New Roman"/>
          <w:sz w:val="28"/>
          <w:szCs w:val="28"/>
        </w:rPr>
        <w:t>Чистопольского муниципального района</w:t>
      </w:r>
      <w:r w:rsidR="00ED1775" w:rsidRPr="007D3B4B">
        <w:rPr>
          <w:rFonts w:ascii="Times New Roman" w:hAnsi="Times New Roman" w:cs="Times New Roman"/>
          <w:sz w:val="28"/>
          <w:szCs w:val="28"/>
        </w:rPr>
        <w:t>, главны</w:t>
      </w:r>
      <w:r w:rsidR="00DB4552" w:rsidRPr="007D3B4B">
        <w:rPr>
          <w:rFonts w:ascii="Times New Roman" w:hAnsi="Times New Roman" w:cs="Times New Roman"/>
          <w:sz w:val="28"/>
          <w:szCs w:val="28"/>
        </w:rPr>
        <w:t>х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администрато</w:t>
      </w:r>
      <w:r w:rsidR="00B732DC">
        <w:rPr>
          <w:rFonts w:ascii="Times New Roman" w:hAnsi="Times New Roman" w:cs="Times New Roman"/>
          <w:sz w:val="28"/>
          <w:szCs w:val="28"/>
        </w:rPr>
        <w:t>ро</w:t>
      </w:r>
      <w:r w:rsidR="00A96F99" w:rsidRPr="007D3B4B">
        <w:rPr>
          <w:rFonts w:ascii="Times New Roman" w:hAnsi="Times New Roman" w:cs="Times New Roman"/>
          <w:sz w:val="28"/>
          <w:szCs w:val="28"/>
        </w:rPr>
        <w:t xml:space="preserve">в </w:t>
      </w:r>
      <w:r w:rsidR="00ED1775" w:rsidRPr="007D3B4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</w:t>
      </w:r>
      <w:r w:rsidR="007D3B4B" w:rsidRPr="007D3B4B">
        <w:rPr>
          <w:rFonts w:ascii="Times New Roman" w:hAnsi="Times New Roman" w:cs="Times New Roman"/>
          <w:sz w:val="28"/>
          <w:szCs w:val="28"/>
        </w:rPr>
        <w:t>ов</w:t>
      </w:r>
      <w:r w:rsidR="00ED1775"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433D27" w:rsidRPr="007D3B4B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  <w:r w:rsidR="00B20AB3" w:rsidRPr="007D3B4B">
        <w:rPr>
          <w:rFonts w:ascii="Times New Roman" w:hAnsi="Times New Roman" w:cs="Times New Roman"/>
          <w:sz w:val="28"/>
          <w:szCs w:val="28"/>
        </w:rPr>
        <w:t>(далее – главны</w:t>
      </w:r>
      <w:r w:rsidR="00DB4552" w:rsidRPr="007D3B4B">
        <w:rPr>
          <w:rFonts w:ascii="Times New Roman" w:hAnsi="Times New Roman" w:cs="Times New Roman"/>
          <w:sz w:val="28"/>
          <w:szCs w:val="28"/>
        </w:rPr>
        <w:t>е</w:t>
      </w:r>
      <w:r w:rsidR="00433D27" w:rsidRPr="007D3B4B">
        <w:rPr>
          <w:rFonts w:ascii="Times New Roman" w:hAnsi="Times New Roman" w:cs="Times New Roman"/>
          <w:sz w:val="28"/>
          <w:szCs w:val="28"/>
        </w:rPr>
        <w:t xml:space="preserve"> </w:t>
      </w:r>
      <w:r w:rsidR="00041A15" w:rsidRPr="007D3B4B">
        <w:rPr>
          <w:rFonts w:ascii="Times New Roman" w:hAnsi="Times New Roman" w:cs="Times New Roman"/>
          <w:sz w:val="28"/>
          <w:szCs w:val="28"/>
        </w:rPr>
        <w:t>администратор</w:t>
      </w:r>
      <w:r w:rsidR="00DB4552" w:rsidRPr="007D3B4B">
        <w:rPr>
          <w:rFonts w:ascii="Times New Roman" w:hAnsi="Times New Roman" w:cs="Times New Roman"/>
          <w:sz w:val="28"/>
          <w:szCs w:val="28"/>
        </w:rPr>
        <w:t>ы</w:t>
      </w:r>
      <w:r w:rsidR="00B20AB3" w:rsidRPr="007D3B4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624A5" w:rsidRPr="007D3B4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20AB3" w:rsidRPr="007D3B4B">
        <w:rPr>
          <w:rFonts w:ascii="Times New Roman" w:hAnsi="Times New Roman" w:cs="Times New Roman"/>
          <w:sz w:val="28"/>
          <w:szCs w:val="28"/>
        </w:rPr>
        <w:t>)</w:t>
      </w:r>
      <w:r w:rsidR="00C75AB4" w:rsidRPr="007D3B4B">
        <w:rPr>
          <w:rFonts w:ascii="Times New Roman" w:hAnsi="Times New Roman" w:cs="Times New Roman"/>
          <w:sz w:val="28"/>
          <w:szCs w:val="28"/>
        </w:rPr>
        <w:t>.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4B">
        <w:rPr>
          <w:rFonts w:ascii="Times New Roman" w:hAnsi="Times New Roman" w:cs="Times New Roman"/>
          <w:sz w:val="28"/>
          <w:szCs w:val="28"/>
        </w:rPr>
        <w:t xml:space="preserve">2. </w:t>
      </w:r>
      <w:r w:rsidR="00C75AB4" w:rsidRPr="007D3B4B">
        <w:rPr>
          <w:rFonts w:ascii="Times New Roman" w:hAnsi="Times New Roman" w:cs="Times New Roman"/>
          <w:sz w:val="28"/>
          <w:szCs w:val="28"/>
        </w:rPr>
        <w:t>В целях настоящего Порядка под мониторингом качества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CB13F0" w:rsidRPr="0084273C">
        <w:rPr>
          <w:rFonts w:ascii="Times New Roman" w:hAnsi="Times New Roman" w:cs="Times New Roman"/>
          <w:sz w:val="28"/>
          <w:szCs w:val="28"/>
        </w:rPr>
        <w:t>менеджмента</w:t>
      </w:r>
      <w:r w:rsidR="00433D27">
        <w:rPr>
          <w:rFonts w:ascii="Times New Roman" w:hAnsi="Times New Roman" w:cs="Times New Roman"/>
          <w:sz w:val="28"/>
          <w:szCs w:val="28"/>
        </w:rPr>
        <w:t xml:space="preserve"> </w:t>
      </w:r>
      <w:r w:rsidR="007E6E5E" w:rsidRPr="0084273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75AB4" w:rsidRPr="0084273C">
        <w:rPr>
          <w:rFonts w:ascii="Times New Roman" w:hAnsi="Times New Roman" w:cs="Times New Roman"/>
          <w:sz w:val="28"/>
          <w:szCs w:val="28"/>
        </w:rPr>
        <w:t>главны</w:t>
      </w:r>
      <w:r w:rsidR="00E54272" w:rsidRPr="0084273C">
        <w:rPr>
          <w:rFonts w:ascii="Times New Roman" w:hAnsi="Times New Roman" w:cs="Times New Roman"/>
          <w:sz w:val="28"/>
          <w:szCs w:val="28"/>
        </w:rPr>
        <w:t>х</w:t>
      </w:r>
      <w:r w:rsidR="00433D27">
        <w:rPr>
          <w:rFonts w:ascii="Times New Roman" w:hAnsi="Times New Roman" w:cs="Times New Roman"/>
          <w:sz w:val="28"/>
          <w:szCs w:val="28"/>
        </w:rPr>
        <w:t xml:space="preserve"> </w:t>
      </w:r>
      <w:r w:rsidR="00041A15" w:rsidRPr="0084273C">
        <w:rPr>
          <w:rFonts w:ascii="Times New Roman" w:hAnsi="Times New Roman" w:cs="Times New Roman"/>
          <w:sz w:val="28"/>
          <w:szCs w:val="28"/>
        </w:rPr>
        <w:t>администратор</w:t>
      </w:r>
      <w:r w:rsidR="00E54272" w:rsidRPr="0084273C">
        <w:rPr>
          <w:rFonts w:ascii="Times New Roman" w:hAnsi="Times New Roman" w:cs="Times New Roman"/>
          <w:sz w:val="28"/>
          <w:szCs w:val="28"/>
        </w:rPr>
        <w:t>ов</w:t>
      </w:r>
      <w:r w:rsidR="00F46A7D" w:rsidRPr="0084273C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AD4C77">
        <w:rPr>
          <w:rFonts w:ascii="Times New Roman" w:hAnsi="Times New Roman" w:cs="Times New Roman"/>
          <w:sz w:val="28"/>
          <w:szCs w:val="28"/>
        </w:rPr>
        <w:t>а</w:t>
      </w:r>
      <w:r w:rsidR="00433D27">
        <w:rPr>
          <w:rFonts w:ascii="Times New Roman" w:hAnsi="Times New Roman" w:cs="Times New Roman"/>
          <w:sz w:val="28"/>
          <w:szCs w:val="28"/>
        </w:rPr>
        <w:t xml:space="preserve"> </w:t>
      </w:r>
      <w:r w:rsidR="007E6E5E" w:rsidRPr="0084273C">
        <w:rPr>
          <w:rFonts w:ascii="Times New Roman" w:hAnsi="Times New Roman" w:cs="Times New Roman"/>
          <w:sz w:val="28"/>
          <w:szCs w:val="28"/>
        </w:rPr>
        <w:t xml:space="preserve">(далее – мониторинг качества финансового менеджмента) </w:t>
      </w:r>
      <w:r w:rsidR="00C75AB4" w:rsidRPr="0084273C">
        <w:rPr>
          <w:rFonts w:ascii="Times New Roman" w:hAnsi="Times New Roman" w:cs="Times New Roman"/>
          <w:sz w:val="28"/>
          <w:szCs w:val="28"/>
        </w:rPr>
        <w:t>понимается анализ и оценка совокупности процессов и процедур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исполнения главными администраторами средств бюджет</w:t>
      </w:r>
      <w:r w:rsidR="00AD4C77">
        <w:rPr>
          <w:rFonts w:ascii="Times New Roman" w:hAnsi="Times New Roman" w:cs="Times New Roman"/>
          <w:sz w:val="28"/>
          <w:szCs w:val="28"/>
        </w:rPr>
        <w:t>а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бюджетных полномочий</w:t>
      </w:r>
      <w:r w:rsidR="00C75AB4" w:rsidRPr="0084273C">
        <w:rPr>
          <w:rFonts w:ascii="Times New Roman" w:hAnsi="Times New Roman" w:cs="Times New Roman"/>
          <w:sz w:val="28"/>
          <w:szCs w:val="28"/>
        </w:rPr>
        <w:t>,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установленных бюджетным законодательством, включающий качество управления активами, осуществления закупок товаров, работ и услуг для обеспечения </w:t>
      </w:r>
      <w:r w:rsidR="007A04C3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нужд, </w:t>
      </w:r>
      <w:r w:rsidR="00C75AB4" w:rsidRPr="0084273C">
        <w:rPr>
          <w:rFonts w:ascii="Times New Roman" w:hAnsi="Times New Roman" w:cs="Times New Roman"/>
          <w:sz w:val="28"/>
          <w:szCs w:val="28"/>
        </w:rPr>
        <w:t>эффективность и результативность использования бюджетных средств</w:t>
      </w:r>
      <w:r w:rsidR="00495580" w:rsidRPr="0084273C">
        <w:rPr>
          <w:rFonts w:ascii="Times New Roman" w:hAnsi="Times New Roman" w:cs="Times New Roman"/>
          <w:sz w:val="28"/>
          <w:szCs w:val="28"/>
        </w:rPr>
        <w:t xml:space="preserve">, </w:t>
      </w:r>
      <w:r w:rsidR="001945C6" w:rsidRPr="0084273C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95580" w:rsidRPr="0084273C">
        <w:rPr>
          <w:rFonts w:ascii="Times New Roman" w:hAnsi="Times New Roman" w:cs="Times New Roman"/>
          <w:sz w:val="28"/>
          <w:szCs w:val="28"/>
        </w:rPr>
        <w:t>ведения бюджетного учета и составления бюджетной отчетности, осуществления внутреннего финансового контроля.</w:t>
      </w:r>
    </w:p>
    <w:p w:rsidR="002D2658" w:rsidRDefault="002D2658" w:rsidP="0086507E">
      <w:pPr>
        <w:spacing w:after="0"/>
        <w:rPr>
          <w:rFonts w:ascii="Times New Roman" w:hAnsi="Times New Roman" w:cs="Times New Roman"/>
        </w:rPr>
      </w:pPr>
    </w:p>
    <w:p w:rsidR="009A1621" w:rsidRPr="009A1621" w:rsidRDefault="009A1621" w:rsidP="009A162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38" w:lineRule="exact"/>
        <w:ind w:right="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 </w:t>
      </w: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финансового менеджмента проводится ежегодно Финансово-бюджетной палатой Чистопольского муниципального района (далее - Палата) по состоянию на 1 января года, следующего за отчетным.</w:t>
      </w:r>
    </w:p>
    <w:p w:rsidR="009A1621" w:rsidRDefault="009A1621" w:rsidP="009A162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9A1621" w:rsidRPr="009A1621" w:rsidRDefault="009A1621" w:rsidP="009A162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</w:t>
      </w: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показателей для проведения мониторинга к</w:t>
      </w:r>
      <w:r w:rsidR="00224AF1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 финансового менеджмента, а также з</w:t>
      </w:r>
      <w:r w:rsidR="00224AF1"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начения показателей качества финансового менеджмента определяются по балльной системе </w:t>
      </w: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приложением № 1 к настоящему </w:t>
      </w: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9A1621" w:rsidRPr="009A1621" w:rsidRDefault="00224AF1" w:rsidP="009A1621">
      <w:pPr>
        <w:shd w:val="clear" w:color="auto" w:fill="FFFFFF"/>
        <w:tabs>
          <w:tab w:val="left" w:pos="979"/>
        </w:tabs>
        <w:spacing w:line="338" w:lineRule="exact"/>
        <w:ind w:left="7" w:right="22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5</w:t>
      </w:r>
      <w:r w:rsidR="009A1621" w:rsidRPr="009A1621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9A1621" w:rsidRPr="009A16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1621"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мониторинга качества финансового менеджмента</w:t>
      </w:r>
      <w:r w:rsidR="009A1621"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используются следующие источники информации:</w:t>
      </w:r>
    </w:p>
    <w:p w:rsidR="009A1621" w:rsidRPr="009A1621" w:rsidRDefault="009A1621" w:rsidP="009A1621">
      <w:pPr>
        <w:shd w:val="clear" w:color="auto" w:fill="FFFFFF"/>
        <w:spacing w:line="338" w:lineRule="exact"/>
        <w:ind w:left="43" w:right="22" w:firstLine="698"/>
        <w:jc w:val="both"/>
        <w:rPr>
          <w:rFonts w:ascii="Times New Roman" w:hAnsi="Times New Roman" w:cs="Times New Roman"/>
        </w:rPr>
      </w:pP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ежемесячные и годовые отчеты главных администраторов бюджетных средств, получателей бюджетных средств муниципальн</w:t>
      </w:r>
      <w:r w:rsid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>й Чистопольского муниципального района</w:t>
      </w: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621" w:rsidRPr="009A1621" w:rsidRDefault="009A1621" w:rsidP="009A1621">
      <w:pPr>
        <w:shd w:val="clear" w:color="auto" w:fill="FFFFFF"/>
        <w:spacing w:line="338" w:lineRule="exact"/>
        <w:ind w:left="36" w:right="22" w:firstLine="706"/>
        <w:jc w:val="both"/>
        <w:rPr>
          <w:rFonts w:ascii="Times New Roman" w:hAnsi="Times New Roman" w:cs="Times New Roman"/>
        </w:rPr>
      </w:pP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проведенных в течение отчетного периода контрольно-ревизионных мероприятий;</w:t>
      </w:r>
    </w:p>
    <w:p w:rsidR="009A1621" w:rsidRPr="009A1621" w:rsidRDefault="009A1621" w:rsidP="009A1621">
      <w:pPr>
        <w:shd w:val="clear" w:color="auto" w:fill="FFFFFF"/>
        <w:spacing w:line="338" w:lineRule="exact"/>
        <w:ind w:left="43" w:right="7" w:firstLine="713"/>
        <w:jc w:val="both"/>
        <w:rPr>
          <w:rFonts w:ascii="Times New Roman" w:hAnsi="Times New Roman" w:cs="Times New Roman"/>
        </w:rPr>
      </w:pPr>
      <w:r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 и материалы, относящиеся к организации и исполнению бюджетного процесса, включая процедуры финансового обеспечения закупок товаров, работ, услуг для обеспечения муниципальных нужд.</w:t>
      </w:r>
    </w:p>
    <w:p w:rsidR="009A1621" w:rsidRPr="009A1621" w:rsidRDefault="006665E0" w:rsidP="006665E0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7" w:after="0" w:line="338" w:lineRule="exact"/>
        <w:ind w:right="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24AF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1621"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 качества финансового менеджмента соответствующего главного администратора бюджетных средств определяется путем суммирования баллов, полученных по каждому показателю.</w:t>
      </w:r>
    </w:p>
    <w:p w:rsidR="009A1621" w:rsidRPr="006665E0" w:rsidRDefault="006665E0" w:rsidP="006665E0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24AF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1621" w:rsidRPr="009A1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итоговой оценки финансового менеджмента соответствующего главного администратора бюджетных средств производится ранжирование главных администраторов бюджетных средств в порядке убывания баллов и формируются результаты (ранжированный список) мониторинга качества 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менеджмента.</w:t>
      </w:r>
    </w:p>
    <w:p w:rsidR="009A1621" w:rsidRPr="006665E0" w:rsidRDefault="00224AF1" w:rsidP="009A1621">
      <w:pPr>
        <w:shd w:val="clear" w:color="auto" w:fill="FFFFFF"/>
        <w:spacing w:before="490" w:line="338" w:lineRule="exact"/>
        <w:ind w:right="29" w:firstLine="7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A1621" w:rsidRPr="00666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место занимает главный администратор бюджетных средств, набравший наибольшее количество баллов.</w:t>
      </w:r>
    </w:p>
    <w:p w:rsidR="009A1621" w:rsidRPr="006665E0" w:rsidRDefault="006665E0" w:rsidP="006665E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38" w:lineRule="exact"/>
        <w:ind w:right="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24AF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Палата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до 1 июля года, следующего за отчетным, размещает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Чистопольского муниципального района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(ранжированный список) мониторинга качества финансового менеджмента и направляет главным администраторам бюджетных средств информацию о полученных результатах итоговой оценки качества финансового менеджмента главных администраторов бюджетных средств.</w:t>
      </w:r>
    </w:p>
    <w:p w:rsidR="006665E0" w:rsidRDefault="006665E0" w:rsidP="006665E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9A1621" w:rsidRPr="006665E0" w:rsidRDefault="006665E0" w:rsidP="006665E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</w:t>
      </w:r>
      <w:r w:rsidR="00224AF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администраторы бюджетных средств, получившие итоговую оценку качества финансового менеджмента ниже максимально возможного количества баллов, в срок до 15 июля года, следующего за отчетным, представляют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Палату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планируемых мероприятиях, которые будут направлены на повышение качества финансового менеджмента с указанием причин невыполнения (недовыполнения) </w:t>
      </w:r>
      <w:r w:rsidR="009A1621" w:rsidRPr="006665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показателей, по которым оценка не достигла значений максимальной оценки, </w:t>
      </w:r>
      <w:r w:rsidR="009A1621" w:rsidRPr="006665E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для данного показателя.</w:t>
      </w:r>
    </w:p>
    <w:p w:rsidR="009A1621" w:rsidRPr="0084273C" w:rsidRDefault="009A1621" w:rsidP="0086507E">
      <w:pPr>
        <w:spacing w:after="0"/>
        <w:rPr>
          <w:rFonts w:ascii="Times New Roman" w:hAnsi="Times New Roman" w:cs="Times New Roman"/>
        </w:rPr>
        <w:sectPr w:rsidR="009A1621" w:rsidRPr="0084273C" w:rsidSect="00642435">
          <w:headerReference w:type="default" r:id="rId8"/>
          <w:pgSz w:w="11906" w:h="16838" w:code="9"/>
          <w:pgMar w:top="1134" w:right="567" w:bottom="1135" w:left="1134" w:header="709" w:footer="709" w:gutter="0"/>
          <w:pgNumType w:start="2"/>
          <w:cols w:space="708"/>
          <w:docGrid w:linePitch="360"/>
        </w:sectPr>
      </w:pPr>
    </w:p>
    <w:p w:rsidR="00A15720" w:rsidRPr="0084273C" w:rsidRDefault="00024D33" w:rsidP="00F73436">
      <w:pPr>
        <w:pStyle w:val="ConsPlusNormal"/>
        <w:ind w:left="110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:rsidR="002D2658" w:rsidRPr="0084273C" w:rsidRDefault="002D2658" w:rsidP="000B7636">
      <w:pPr>
        <w:pStyle w:val="ConsPlusNormal"/>
        <w:ind w:left="11057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bookmarkStart w:id="1" w:name="P354"/>
      <w:bookmarkEnd w:id="1"/>
      <w:r w:rsidRPr="0084273C">
        <w:rPr>
          <w:rFonts w:ascii="Times New Roman" w:hAnsi="Times New Roman" w:cs="Times New Roman"/>
        </w:rPr>
        <w:t>ПОКАЗАТЕЛИ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ГОДОВОГО МОНИТОРИНГА (ЕЖЕКВАРТАЛЬНОГО МОНИТОРИНГА) КАЧЕСТВА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ФИНАНСОВОГО МЕНЕДЖМЕНТА ГЛАВНЫ</w:t>
      </w:r>
      <w:r w:rsidR="00544C34" w:rsidRPr="0084273C">
        <w:rPr>
          <w:rFonts w:ascii="Times New Roman" w:hAnsi="Times New Roman" w:cs="Times New Roman"/>
        </w:rPr>
        <w:t>Х</w:t>
      </w:r>
    </w:p>
    <w:p w:rsidR="002D2658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АДМИНИСТРАТОРО</w:t>
      </w:r>
      <w:r w:rsidR="00544C34" w:rsidRPr="0084273C">
        <w:rPr>
          <w:rFonts w:ascii="Times New Roman" w:hAnsi="Times New Roman" w:cs="Times New Roman"/>
        </w:rPr>
        <w:t>В</w:t>
      </w:r>
      <w:r w:rsidRPr="0084273C">
        <w:rPr>
          <w:rFonts w:ascii="Times New Roman" w:hAnsi="Times New Roman" w:cs="Times New Roman"/>
        </w:rPr>
        <w:t xml:space="preserve"> СРЕДСТВ </w:t>
      </w:r>
      <w:r w:rsidR="00B83D62" w:rsidRPr="0084273C">
        <w:rPr>
          <w:rFonts w:ascii="Times New Roman" w:hAnsi="Times New Roman" w:cs="Times New Roman"/>
        </w:rPr>
        <w:t>БЮДЖЕТА</w:t>
      </w:r>
    </w:p>
    <w:p w:rsidR="0084404A" w:rsidRPr="0084273C" w:rsidRDefault="0084404A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524AE1" w:rsidRPr="0084273C" w:rsidRDefault="00524AE1" w:rsidP="0086507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15893" w:type="dxa"/>
        <w:jc w:val="center"/>
        <w:tblLayout w:type="fixed"/>
        <w:tblLook w:val="0480" w:firstRow="0" w:lastRow="0" w:firstColumn="1" w:lastColumn="0" w:noHBand="0" w:noVBand="1"/>
      </w:tblPr>
      <w:tblGrid>
        <w:gridCol w:w="3701"/>
        <w:gridCol w:w="4270"/>
        <w:gridCol w:w="709"/>
        <w:gridCol w:w="3000"/>
        <w:gridCol w:w="690"/>
        <w:gridCol w:w="708"/>
        <w:gridCol w:w="2815"/>
      </w:tblGrid>
      <w:tr w:rsidR="00634072" w:rsidRPr="0084273C" w:rsidTr="00433AFB">
        <w:trPr>
          <w:jc w:val="center"/>
        </w:trPr>
        <w:tc>
          <w:tcPr>
            <w:tcW w:w="3701" w:type="dxa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0" w:type="dxa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Расчет показателя</w:t>
            </w:r>
          </w:p>
        </w:tc>
        <w:tc>
          <w:tcPr>
            <w:tcW w:w="709" w:type="dxa"/>
            <w:vAlign w:val="center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Еди-ницаизме-рения</w:t>
            </w:r>
          </w:p>
        </w:tc>
        <w:tc>
          <w:tcPr>
            <w:tcW w:w="3690" w:type="dxa"/>
            <w:gridSpan w:val="2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708" w:type="dxa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5" w:type="dxa"/>
            <w:vAlign w:val="center"/>
          </w:tcPr>
          <w:p w:rsidR="00EB07EA" w:rsidRPr="0084273C" w:rsidRDefault="00EB07EA" w:rsidP="001C570C">
            <w:pPr>
              <w:ind w:left="89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634072" w:rsidRPr="0084273C" w:rsidTr="00433AFB">
        <w:trPr>
          <w:jc w:val="center"/>
        </w:trPr>
        <w:tc>
          <w:tcPr>
            <w:tcW w:w="3701" w:type="dxa"/>
          </w:tcPr>
          <w:p w:rsidR="00EB07EA" w:rsidRPr="00433AFB" w:rsidRDefault="00224AF1" w:rsidP="00433AFB">
            <w:pPr>
              <w:ind w:firstLine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3AFB">
              <w:rPr>
                <w:rFonts w:ascii="Times New Roman" w:hAnsi="Times New Roman" w:cs="Times New Roman"/>
                <w:b/>
                <w:sz w:val="24"/>
                <w:szCs w:val="24"/>
              </w:rPr>
              <w:t>. Исполнение бюджета в части расходов</w:t>
            </w:r>
          </w:p>
        </w:tc>
        <w:tc>
          <w:tcPr>
            <w:tcW w:w="4270" w:type="dxa"/>
          </w:tcPr>
          <w:p w:rsidR="00EB07EA" w:rsidRPr="0084273C" w:rsidRDefault="00EB07EA" w:rsidP="000C1F77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433AFB">
        <w:trPr>
          <w:trHeight w:val="255"/>
          <w:jc w:val="center"/>
        </w:trPr>
        <w:tc>
          <w:tcPr>
            <w:tcW w:w="3701" w:type="dxa"/>
            <w:vMerge w:val="restart"/>
          </w:tcPr>
          <w:p w:rsidR="00A75C57" w:rsidRPr="0084273C" w:rsidRDefault="00EB07EA" w:rsidP="00F73436">
            <w:pPr>
              <w:pStyle w:val="a6"/>
              <w:numPr>
                <w:ilvl w:val="1"/>
                <w:numId w:val="3"/>
              </w:numPr>
              <w:ind w:left="0" w:firstLine="191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представления главными администраторами средств бюджета документов в </w:t>
            </w:r>
            <w:r w:rsidR="00265E82" w:rsidRPr="0084273C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графиком подготовки и рассмотрения в текущем финансовом году проектов </w:t>
            </w:r>
            <w:r w:rsidR="00A75C5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 нормативных правовых актов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документов и материалов, разрабатываемых при составлении </w:t>
            </w:r>
            <w:r w:rsidR="00A75C5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проекта </w:t>
            </w:r>
            <w:r w:rsidR="00F73436">
              <w:rPr>
                <w:rFonts w:ascii="Times New Roman" w:eastAsiaTheme="minorEastAsia" w:hAnsi="Times New Roman" w:cs="Times New Roman"/>
                <w:sz w:val="20"/>
                <w:szCs w:val="20"/>
              </w:rPr>
              <w:t>решения Совета</w:t>
            </w:r>
          </w:p>
          <w:p w:rsidR="00EB07EA" w:rsidRPr="0084273C" w:rsidRDefault="00A75C57" w:rsidP="00F7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о бюджете на очередной финансовый год и плановый период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265E82" w:rsidRPr="0084273C" w:rsidRDefault="00EB07EA" w:rsidP="00A75C57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количество дней отклонения от даты представления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главными администраторами средств бюджета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</w:t>
            </w:r>
            <w:r w:rsidR="00265E82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Финансовый орган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документов, представляемых в соответствии с графиком подготовки и рассмотрения в текущем финансовом году проект</w:t>
            </w:r>
            <w:r w:rsidR="00A75C5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  <w:r w:rsidR="008440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75C5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муниципальных нормативных правовых актов,</w:t>
            </w:r>
          </w:p>
          <w:p w:rsidR="00265E82" w:rsidRPr="0084273C" w:rsidRDefault="00EB07EA" w:rsidP="00F73436">
            <w:pPr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документов и материалов, разрабатываемых при составлении проекта </w:t>
            </w:r>
            <w:r w:rsidR="00F7343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решения </w:t>
            </w:r>
          </w:p>
          <w:p w:rsidR="00EB07EA" w:rsidRPr="0084273C" w:rsidRDefault="00EB07EA" w:rsidP="00F73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 бюджете</w:t>
            </w:r>
            <w:r w:rsidR="00640C6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  <w:r w:rsidR="00AC7978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значение показателя свидетельствует о несоблюдении </w:t>
            </w:r>
            <w:r w:rsidR="0065034D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главным администратором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сроков предоставления бюджетных документов</w:t>
            </w:r>
            <w:r w:rsidR="00EA6116" w:rsidRPr="0084273C">
              <w:rPr>
                <w:rFonts w:ascii="Times New Roman" w:hAnsi="Times New Roman" w:cs="Times New Roman"/>
                <w:sz w:val="20"/>
                <w:szCs w:val="20"/>
              </w:rPr>
              <w:t>в Финансовый орган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0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433AFB">
        <w:trPr>
          <w:trHeight w:val="255"/>
          <w:jc w:val="center"/>
        </w:trPr>
        <w:tc>
          <w:tcPr>
            <w:tcW w:w="3701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433AFB">
        <w:trPr>
          <w:trHeight w:val="255"/>
          <w:jc w:val="center"/>
        </w:trPr>
        <w:tc>
          <w:tcPr>
            <w:tcW w:w="3701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433AFB">
        <w:trPr>
          <w:trHeight w:val="255"/>
          <w:jc w:val="center"/>
        </w:trPr>
        <w:tc>
          <w:tcPr>
            <w:tcW w:w="3701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=3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433AFB">
        <w:trPr>
          <w:trHeight w:val="255"/>
          <w:jc w:val="center"/>
        </w:trPr>
        <w:tc>
          <w:tcPr>
            <w:tcW w:w="3701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=4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04A" w:rsidRPr="0084273C" w:rsidTr="0084404A">
        <w:trPr>
          <w:trHeight w:val="1800"/>
          <w:jc w:val="center"/>
        </w:trPr>
        <w:tc>
          <w:tcPr>
            <w:tcW w:w="3701" w:type="dxa"/>
            <w:vMerge/>
          </w:tcPr>
          <w:p w:rsidR="0084404A" w:rsidRPr="0084273C" w:rsidRDefault="0084404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4404A" w:rsidRPr="0084273C" w:rsidRDefault="0084404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84404A" w:rsidRPr="0084273C" w:rsidRDefault="0084404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4404A" w:rsidRPr="0084273C" w:rsidRDefault="0084404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=5</w:t>
            </w:r>
            <w:r w:rsidR="00FB09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690" w:type="dxa"/>
          </w:tcPr>
          <w:p w:rsidR="0084404A" w:rsidRPr="0084273C" w:rsidRDefault="0084404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84404A" w:rsidRPr="0084273C" w:rsidRDefault="0084404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4404A" w:rsidRPr="0084273C" w:rsidRDefault="0084404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FB" w:rsidRPr="0084273C" w:rsidTr="00433AFB">
        <w:trPr>
          <w:jc w:val="center"/>
        </w:trPr>
        <w:tc>
          <w:tcPr>
            <w:tcW w:w="3701" w:type="dxa"/>
          </w:tcPr>
          <w:p w:rsidR="00433AFB" w:rsidRPr="0084273C" w:rsidRDefault="00224AF1" w:rsidP="00224AF1">
            <w:pPr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AFB">
              <w:rPr>
                <w:rFonts w:ascii="Times New Roman" w:hAnsi="Times New Roman" w:cs="Times New Roman"/>
                <w:sz w:val="20"/>
                <w:szCs w:val="20"/>
              </w:rPr>
              <w:t>. Своевременность утверждения муниципального задания ГРБС</w:t>
            </w:r>
          </w:p>
        </w:tc>
        <w:tc>
          <w:tcPr>
            <w:tcW w:w="4270" w:type="dxa"/>
          </w:tcPr>
          <w:p w:rsidR="00433AFB" w:rsidRPr="0084273C" w:rsidRDefault="00433AFB" w:rsidP="00E4549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фактов несвоевременного утверждения муниципального задания ГРБС</w:t>
            </w:r>
          </w:p>
        </w:tc>
        <w:tc>
          <w:tcPr>
            <w:tcW w:w="709" w:type="dxa"/>
          </w:tcPr>
          <w:p w:rsidR="00433AFB" w:rsidRPr="0084273C" w:rsidRDefault="00433AFB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433AFB" w:rsidRDefault="0084404A" w:rsidP="000C1F77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 наличия фактов</w:t>
            </w:r>
          </w:p>
          <w:p w:rsidR="00433AFB" w:rsidRDefault="0084404A" w:rsidP="000C1F77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 отсутствия фактов</w:t>
            </w:r>
          </w:p>
          <w:p w:rsidR="00433AFB" w:rsidRPr="0084273C" w:rsidRDefault="0084404A" w:rsidP="0084404A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</w:t>
            </w:r>
            <w:r w:rsidR="00433AFB">
              <w:rPr>
                <w:rFonts w:ascii="Times New Roman" w:eastAsia="Calibri" w:hAnsi="Times New Roman" w:cs="Times New Roman"/>
                <w:sz w:val="20"/>
                <w:szCs w:val="20"/>
              </w:rPr>
              <w:t>ля ГРБС, не утверждающих муниципальное задание на ок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</w:rPr>
              <w:t>азание муниципальных услуг</w:t>
            </w:r>
          </w:p>
        </w:tc>
        <w:tc>
          <w:tcPr>
            <w:tcW w:w="708" w:type="dxa"/>
          </w:tcPr>
          <w:p w:rsidR="00433AFB" w:rsidRDefault="00101AC6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101AC6" w:rsidRDefault="00101AC6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1AC6" w:rsidRDefault="00101AC6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C6" w:rsidRDefault="00101AC6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AC6" w:rsidRPr="0084273C" w:rsidRDefault="00101AC6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</w:tcPr>
          <w:p w:rsidR="00433AFB" w:rsidRPr="0084273C" w:rsidRDefault="00433AFB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AFB" w:rsidRPr="0084273C" w:rsidTr="00433AFB">
        <w:trPr>
          <w:jc w:val="center"/>
        </w:trPr>
        <w:tc>
          <w:tcPr>
            <w:tcW w:w="3701" w:type="dxa"/>
          </w:tcPr>
          <w:p w:rsidR="00433AFB" w:rsidRDefault="00224AF1" w:rsidP="00224AF1">
            <w:pPr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A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4D58" w:rsidRPr="00494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  кассовых   расходов   ГРБС   от объемов бюджетных ассигнований в  части расходов</w:t>
            </w:r>
            <w:r w:rsidR="00494D58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270" w:type="dxa"/>
          </w:tcPr>
          <w:p w:rsidR="00F01B52" w:rsidRDefault="00F01B52" w:rsidP="00F01B52">
            <w:pPr>
              <w:ind w:firstLine="28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F01B52" w:rsidRDefault="00F01B52" w:rsidP="00F01B52">
            <w:pPr>
              <w:ind w:firstLine="28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 =   КР/ОА</w:t>
            </w:r>
            <w:r w:rsidR="0084404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*100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где</w:t>
            </w:r>
          </w:p>
          <w:p w:rsidR="00F01B52" w:rsidRDefault="00F01B52" w:rsidP="00F01B52">
            <w:pPr>
              <w:ind w:firstLine="28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4D589B" w:rsidRPr="004D589B" w:rsidRDefault="00F01B52" w:rsidP="004D589B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 </w:t>
            </w:r>
            <w:r w:rsidRPr="00F01B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r w:rsidRPr="00F01B5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кассовые   расходы   соответствующего </w:t>
            </w:r>
            <w:r w:rsidRPr="00F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 (без учета межбюджетных трансфертов в форме      субсидий,       субвенций      и      иных межбюджетных трансфертов и средств местного бюджета  на    софинансирование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D589B" w:rsidRPr="004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обязательств, в целях софинансирования которых предоставляются межбюджетные трансферты);</w:t>
            </w:r>
          </w:p>
          <w:p w:rsidR="00433AFB" w:rsidRDefault="004D589B" w:rsidP="004D58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ОА</w:t>
            </w:r>
            <w:r w:rsidRPr="004D589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— объем бюджетных ассигнований, </w:t>
            </w:r>
            <w:r w:rsidRPr="004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установленных сводной бюджетной росписью соответствующему ГРБС (без учета межбюджетных трансфертов в форме субсидий, </w:t>
            </w:r>
            <w:r w:rsidRPr="004D589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субвенций и иных межбюджетных трансфертов и </w:t>
            </w:r>
            <w:r w:rsidRPr="004D58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средств местного бюджета на софинансирование </w:t>
            </w:r>
            <w:r w:rsidRPr="004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расходных обязательств, в целях софинансирования которых предоставляются межбюджетные трансферты)</w:t>
            </w:r>
            <w:r w:rsidR="00F01B52"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433AFB" w:rsidRPr="0084273C" w:rsidRDefault="0084404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433AFB" w:rsidRDefault="001B24D9" w:rsidP="001B24D9">
            <w:pPr>
              <w:ind w:firstLine="3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4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ГРБС, имеющих подведомственные учреждения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D589B" w:rsidRDefault="004D589B" w:rsidP="001B24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 =</w:t>
            </w:r>
            <w:r w:rsidR="00AA189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84404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AA1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более</w:t>
            </w:r>
          </w:p>
          <w:p w:rsidR="00F31138" w:rsidRDefault="00F31138" w:rsidP="00637F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если </w:t>
            </w:r>
            <w:r w:rsidR="00AA18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70</w:t>
            </w:r>
            <w:r w:rsidR="008440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%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&lt;=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&lt; </w:t>
            </w:r>
            <w:r w:rsidR="00AA18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79</w:t>
            </w:r>
            <w:r w:rsidR="0084404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%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  <w:p w:rsidR="00FB0938" w:rsidRPr="00F31138" w:rsidRDefault="00FB0938" w:rsidP="00637F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если Р=</w:t>
            </w:r>
            <w:r w:rsidR="00AA18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0%-</w:t>
            </w:r>
            <w:r w:rsidR="00AA18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%</w:t>
            </w:r>
          </w:p>
          <w:p w:rsidR="004D589B" w:rsidRDefault="00F31138" w:rsidP="00AA189F">
            <w:pPr>
              <w:ind w:firstLine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</w:t>
            </w:r>
            <w:r w:rsidR="00AA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B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1B24D9" w:rsidRDefault="001B24D9" w:rsidP="00AA189F">
            <w:pPr>
              <w:ind w:firstLine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24D9" w:rsidRP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ГРБС, не имеющих подведомственные учреждения: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Р=98-100%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Р=95-97%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Ксли Р=90-94%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Р=89 и меньше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24D9" w:rsidRP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2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сельских поселений с объемом бюджета свыше 2,5 млн.руб.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Р=95-100%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Р=90-94%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Р=85-89%</w:t>
            </w:r>
          </w:p>
          <w:p w:rsidR="001B24D9" w:rsidRDefault="001B24D9" w:rsidP="001B24D9">
            <w:pPr>
              <w:ind w:firstLine="3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Р=80% и меньше</w:t>
            </w:r>
          </w:p>
          <w:p w:rsidR="001B24D9" w:rsidRDefault="001B24D9" w:rsidP="00AA189F">
            <w:pPr>
              <w:ind w:firstLine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AFB" w:rsidRDefault="00433AFB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0A" w:rsidRDefault="00FB0938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7F0A" w:rsidRDefault="00FB0938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37F0A" w:rsidRDefault="00FB0938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B0938" w:rsidRDefault="00FB0938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0938" w:rsidRDefault="00FB0938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38" w:rsidRDefault="00FB0938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24D9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24D9" w:rsidRPr="0084273C" w:rsidRDefault="001B24D9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</w:tcPr>
          <w:p w:rsidR="00433AFB" w:rsidRPr="0084273C" w:rsidRDefault="00433AFB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38" w:rsidRPr="0084273C" w:rsidTr="00433AFB">
        <w:trPr>
          <w:jc w:val="center"/>
        </w:trPr>
        <w:tc>
          <w:tcPr>
            <w:tcW w:w="3701" w:type="dxa"/>
          </w:tcPr>
          <w:p w:rsidR="00F31138" w:rsidRPr="0058044E" w:rsidRDefault="00224AF1" w:rsidP="00224AF1">
            <w:pPr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138" w:rsidRPr="00580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1138" w:rsidRPr="005804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044E" w:rsidRPr="005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</w:t>
            </w:r>
            <w:r w:rsidR="0058044E" w:rsidRPr="005804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местного    бюджета    на    софинансирование расходн</w:t>
            </w:r>
            <w:r w:rsidR="005804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     обязательств</w:t>
            </w:r>
            <w:r w:rsidR="0058044E" w:rsidRPr="005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в     целях софинансирования которых предоставляются </w:t>
            </w:r>
            <w:r w:rsidR="0058044E" w:rsidRPr="0058044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межбюджетные     трансферты,     доведенных </w:t>
            </w:r>
            <w:r w:rsidR="0058044E" w:rsidRPr="005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соответствующему ГРБС</w:t>
            </w:r>
          </w:p>
        </w:tc>
        <w:tc>
          <w:tcPr>
            <w:tcW w:w="4270" w:type="dxa"/>
          </w:tcPr>
          <w:p w:rsidR="00535A54" w:rsidRDefault="00535A54" w:rsidP="00535A54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5A54" w:rsidRDefault="00535A54" w:rsidP="00535A54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Р=ЦКР/ЦОА</w:t>
            </w:r>
            <w:r w:rsidR="00FB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*100</w:t>
            </w:r>
          </w:p>
          <w:p w:rsidR="00535A54" w:rsidRDefault="00535A54" w:rsidP="00535A54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5A54" w:rsidRPr="00535A54" w:rsidRDefault="00535A54" w:rsidP="00535A54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3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- кассовые расходы соответствующего ГРБС, за счет субсидий, иных межбюджетных трансфертов и средств местного бюджета на софинансирование расходных обязательств, в целях софинансирования которых предоставляются межбюджетные трансферты, </w:t>
            </w:r>
            <w:r w:rsidRPr="00535A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доведенных соответствующему ГРБС;</w:t>
            </w:r>
          </w:p>
          <w:p w:rsidR="00F31138" w:rsidRDefault="00535A54" w:rsidP="007A5E0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ЦОА</w:t>
            </w:r>
            <w:r w:rsidRPr="0053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объем бюджетных ассигнований, установленных   сводной бюджетной росписью</w:t>
            </w:r>
            <w:r w:rsidR="007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5E01" w:rsidRPr="007A5E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соответствующему ГРБС за счет субсидий, иных </w:t>
            </w:r>
            <w:r w:rsidR="007A5E01" w:rsidRPr="007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межбюджетных трансфертов и средств местного бюджета     на    софинансирование     расходных обязательств</w:t>
            </w:r>
            <w:r w:rsidR="007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A5E01" w:rsidRPr="007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в   целях   софинансирования </w:t>
            </w:r>
            <w:r w:rsidR="007A5E01" w:rsidRPr="007A5E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которых       предоставляются       межбюджетные </w:t>
            </w:r>
            <w:r w:rsidR="007A5E01" w:rsidRPr="007A5E0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трансферты,     доведенных     соответствующему </w:t>
            </w:r>
            <w:r w:rsidR="007A5E01" w:rsidRPr="007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F31138" w:rsidRPr="0084273C" w:rsidRDefault="00F31138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B0938" w:rsidRPr="000070BD" w:rsidRDefault="000070BD" w:rsidP="000070BD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ГРБС, имеющих подведомственные учреждения:</w:t>
            </w:r>
          </w:p>
          <w:p w:rsidR="00FB0938" w:rsidRDefault="00FB0938" w:rsidP="00FB0938">
            <w:pPr>
              <w:ind w:firstLine="3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 =</w:t>
            </w:r>
            <w:r w:rsidR="00AA189F">
              <w:rPr>
                <w:rFonts w:ascii="Times New Roman" w:eastAsia="Calibri" w:hAnsi="Times New Roman" w:cs="Times New Roman"/>
                <w:sz w:val="20"/>
                <w:szCs w:val="20"/>
              </w:rPr>
              <w:t>95-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  <w:p w:rsidR="00FB0938" w:rsidRDefault="00FB0938" w:rsidP="00FB09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если </w:t>
            </w:r>
            <w:r w:rsidR="00AA18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%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&lt;=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&lt; </w:t>
            </w:r>
            <w:r w:rsidR="00AA189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%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  <w:p w:rsidR="00FB0938" w:rsidRPr="00F31138" w:rsidRDefault="00FB0938" w:rsidP="00FB09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если Р=70%-95%</w:t>
            </w:r>
          </w:p>
          <w:p w:rsidR="00FB0938" w:rsidRDefault="00FB0938" w:rsidP="00FB093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31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  <w:p w:rsidR="00FB0938" w:rsidRDefault="00FB0938" w:rsidP="003A74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74E9" w:rsidRPr="000070BD" w:rsidRDefault="003A74E9" w:rsidP="000070B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ГРБС, не имеющих расходов за</w:t>
            </w:r>
          </w:p>
          <w:p w:rsidR="003A74E9" w:rsidRPr="000070BD" w:rsidRDefault="00637F0A" w:rsidP="000070B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счет межбюджетных трансфертов</w:t>
            </w:r>
          </w:p>
          <w:p w:rsidR="00F31138" w:rsidRDefault="00F31138" w:rsidP="003A74E9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0BD" w:rsidRDefault="000070BD" w:rsidP="000070BD">
            <w:pPr>
              <w:ind w:firstLine="35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0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ГРБС, не имеющих подведомственные  учреждения:</w:t>
            </w:r>
          </w:p>
          <w:p w:rsidR="000070BD" w:rsidRDefault="000070BD" w:rsidP="000070BD">
            <w:pPr>
              <w:ind w:firstLine="3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0BD">
              <w:rPr>
                <w:rFonts w:ascii="Times New Roman" w:eastAsia="Calibri" w:hAnsi="Times New Roman" w:cs="Times New Roman"/>
                <w:sz w:val="20"/>
                <w:szCs w:val="20"/>
              </w:rPr>
              <w:t>Если Р= 98-100%</w:t>
            </w:r>
          </w:p>
          <w:p w:rsidR="000070BD" w:rsidRDefault="000070BD" w:rsidP="000070BD">
            <w:pPr>
              <w:ind w:firstLine="3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Р=95-97%</w:t>
            </w:r>
          </w:p>
          <w:p w:rsidR="000070BD" w:rsidRDefault="000070BD" w:rsidP="000070BD">
            <w:pPr>
              <w:ind w:firstLine="3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Р=90-94%</w:t>
            </w:r>
          </w:p>
          <w:p w:rsidR="000070BD" w:rsidRPr="000070BD" w:rsidRDefault="000070BD" w:rsidP="000070BD">
            <w:pPr>
              <w:ind w:firstLine="3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Р=89 и ниже</w:t>
            </w:r>
          </w:p>
        </w:tc>
        <w:tc>
          <w:tcPr>
            <w:tcW w:w="708" w:type="dxa"/>
          </w:tcPr>
          <w:p w:rsidR="00FB0938" w:rsidRDefault="00FB0938" w:rsidP="00637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138" w:rsidRDefault="00FB0938" w:rsidP="00D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7F0A" w:rsidRDefault="00FB0938" w:rsidP="00D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37F0A" w:rsidRDefault="00FB0938" w:rsidP="00D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7F0A" w:rsidRDefault="00FB0938" w:rsidP="00D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0938" w:rsidRDefault="00FB0938" w:rsidP="00D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38" w:rsidRDefault="00FB0938" w:rsidP="00637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0A" w:rsidRDefault="00D92CCA" w:rsidP="00637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7F0A" w:rsidRDefault="00637F0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0BD" w:rsidRPr="0084273C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F31138" w:rsidRPr="0084273C" w:rsidRDefault="00F31138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0BE" w:rsidRPr="0084273C" w:rsidTr="00433AFB">
        <w:trPr>
          <w:jc w:val="center"/>
        </w:trPr>
        <w:tc>
          <w:tcPr>
            <w:tcW w:w="3701" w:type="dxa"/>
          </w:tcPr>
          <w:p w:rsidR="00BC10BE" w:rsidRPr="00BC10BE" w:rsidRDefault="00224AF1" w:rsidP="00224AF1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10BE" w:rsidRPr="00AE0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0842" w:rsidRPr="00AE0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Наличие фактов отказа в санкционировании оплаты денежных обязательств по причинам </w:t>
            </w:r>
            <w:r w:rsidR="00AE0842" w:rsidRPr="00AE084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несоответствия    бюджетной    смете,    плану финансово-хозяйственной          деятельности, </w:t>
            </w:r>
            <w:r w:rsidR="00AE0842" w:rsidRPr="00AE084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противоречия бюджетному законодательству,</w:t>
            </w:r>
            <w:r w:rsidR="00B26F2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26F25" w:rsidRPr="00B26F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превышения остатков на лицевом счете</w:t>
            </w:r>
          </w:p>
        </w:tc>
        <w:tc>
          <w:tcPr>
            <w:tcW w:w="4270" w:type="dxa"/>
          </w:tcPr>
          <w:p w:rsidR="00BC10BE" w:rsidRPr="00454FC0" w:rsidRDefault="00454FC0" w:rsidP="00454FC0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 w:rsidRPr="00454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-наличие фактов отказа в санкционировании </w:t>
            </w:r>
            <w:r w:rsidRPr="00454F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оплаты          денежных                 обязательств </w:t>
            </w:r>
            <w:r w:rsidRPr="00454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соответствующему     ГРБС     с     учетом     его подведомственных учреждений</w:t>
            </w:r>
          </w:p>
        </w:tc>
        <w:tc>
          <w:tcPr>
            <w:tcW w:w="709" w:type="dxa"/>
          </w:tcPr>
          <w:p w:rsidR="00BC10BE" w:rsidRPr="0084273C" w:rsidRDefault="00BC10BE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A189F" w:rsidRDefault="00454FC0" w:rsidP="00AA189F">
            <w:pPr>
              <w:shd w:val="clear" w:color="auto" w:fill="FFFFFF"/>
              <w:spacing w:line="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1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случаи отказа от 0-1% от всех </w:t>
            </w:r>
          </w:p>
          <w:p w:rsidR="00AA189F" w:rsidRDefault="00AA189F" w:rsidP="00AA1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FC0" w:rsidRDefault="00AA189F" w:rsidP="00AA1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отказа от 0-1% от всех заявок</w:t>
            </w:r>
          </w:p>
          <w:p w:rsidR="00AA189F" w:rsidRDefault="00AA189F" w:rsidP="00AA1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отказа от 1-5% от всех заявок</w:t>
            </w:r>
          </w:p>
          <w:p w:rsidR="00AA189F" w:rsidRDefault="00AA189F" w:rsidP="00AA1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отказа от 5-10% от всех заявок</w:t>
            </w:r>
          </w:p>
          <w:p w:rsidR="00AA189F" w:rsidRPr="00AA189F" w:rsidRDefault="00AA189F" w:rsidP="00AA1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отказа от 10% и больше</w:t>
            </w:r>
          </w:p>
        </w:tc>
        <w:tc>
          <w:tcPr>
            <w:tcW w:w="708" w:type="dxa"/>
          </w:tcPr>
          <w:p w:rsidR="00AA189F" w:rsidRDefault="00AA189F" w:rsidP="00AA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CA" w:rsidRDefault="00AA189F" w:rsidP="00AA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189F" w:rsidRDefault="00AA189F" w:rsidP="00AA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189F" w:rsidRDefault="00AA189F" w:rsidP="00AA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189F" w:rsidRPr="00AA189F" w:rsidRDefault="00AA189F" w:rsidP="00AA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</w:tcPr>
          <w:p w:rsidR="00BC10BE" w:rsidRPr="0084273C" w:rsidRDefault="00BC10BE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FC0" w:rsidRPr="0084273C" w:rsidTr="00433AFB">
        <w:trPr>
          <w:jc w:val="center"/>
        </w:trPr>
        <w:tc>
          <w:tcPr>
            <w:tcW w:w="3701" w:type="dxa"/>
          </w:tcPr>
          <w:p w:rsidR="00454FC0" w:rsidRDefault="00224AF1" w:rsidP="00224AF1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4FC0">
              <w:rPr>
                <w:rFonts w:ascii="Times New Roman" w:hAnsi="Times New Roman" w:cs="Times New Roman"/>
                <w:sz w:val="20"/>
                <w:szCs w:val="20"/>
              </w:rPr>
              <w:t>. Наличие случаев несоблюдения сроков постановки на учет обязательств на закупку товаров, работ и услуг</w:t>
            </w:r>
            <w:r w:rsidR="000070BD">
              <w:rPr>
                <w:rFonts w:ascii="Times New Roman" w:hAnsi="Times New Roman" w:cs="Times New Roman"/>
                <w:sz w:val="20"/>
                <w:szCs w:val="20"/>
              </w:rPr>
              <w:t xml:space="preserve">  (без учета подведомственных учреждений)</w:t>
            </w:r>
          </w:p>
        </w:tc>
        <w:tc>
          <w:tcPr>
            <w:tcW w:w="4270" w:type="dxa"/>
          </w:tcPr>
          <w:p w:rsidR="00224AF1" w:rsidRDefault="00224AF1" w:rsidP="00224AF1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Р=КНС/КО, где:</w:t>
            </w:r>
          </w:p>
          <w:p w:rsidR="00454FC0" w:rsidRDefault="00454FC0" w:rsidP="00224AF1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– </w:t>
            </w:r>
            <w:r w:rsidR="0022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случаев несоблюдения сроков постановки на учет обязательств на закупку товаров, работ и услуг</w:t>
            </w:r>
            <w:r w:rsidR="00224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общем количестве принятых обязательств</w:t>
            </w:r>
          </w:p>
          <w:p w:rsidR="00224AF1" w:rsidRDefault="00224AF1" w:rsidP="00224AF1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КНС- количество несоблюдения  сроков</w:t>
            </w:r>
          </w:p>
          <w:p w:rsidR="00224AF1" w:rsidRDefault="00224AF1" w:rsidP="00224AF1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 – общее количество принятых обязательств</w:t>
            </w:r>
          </w:p>
        </w:tc>
        <w:tc>
          <w:tcPr>
            <w:tcW w:w="709" w:type="dxa"/>
          </w:tcPr>
          <w:p w:rsidR="00454FC0" w:rsidRPr="0084273C" w:rsidRDefault="00224AF1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454FC0" w:rsidRPr="00224AF1" w:rsidRDefault="00454FC0" w:rsidP="003A74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наличи</w:t>
            </w:r>
            <w:r w:rsidR="00224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224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случаев</w:t>
            </w:r>
            <w:r w:rsidR="00224AF1" w:rsidRPr="00224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0-2%</w:t>
            </w:r>
            <w:r w:rsidRPr="00224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;</w:t>
            </w:r>
          </w:p>
          <w:p w:rsidR="00454FC0" w:rsidRDefault="00224AF1" w:rsidP="003A74E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наличие</w:t>
            </w:r>
            <w:r w:rsidR="00454FC0" w:rsidRPr="00224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случаев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от 3-6%</w:t>
            </w:r>
          </w:p>
          <w:p w:rsidR="00224AF1" w:rsidRDefault="00224AF1" w:rsidP="000070B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наличие случаев от  7 </w:t>
            </w:r>
            <w:r w:rsidR="000070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-10%</w:t>
            </w:r>
          </w:p>
          <w:p w:rsidR="000070BD" w:rsidRPr="00224AF1" w:rsidRDefault="000070BD" w:rsidP="000070B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наличие случаев от 11% и выше</w:t>
            </w:r>
          </w:p>
        </w:tc>
        <w:tc>
          <w:tcPr>
            <w:tcW w:w="708" w:type="dxa"/>
          </w:tcPr>
          <w:p w:rsidR="00454FC0" w:rsidRDefault="00224AF1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92CCA" w:rsidRDefault="00224AF1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4AF1" w:rsidRDefault="00224AF1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70BD" w:rsidRDefault="000070BD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AF1" w:rsidRPr="0084273C" w:rsidRDefault="00224AF1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454FC0" w:rsidRPr="0084273C" w:rsidRDefault="00454FC0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jc w:val="center"/>
        </w:trPr>
        <w:tc>
          <w:tcPr>
            <w:tcW w:w="3701" w:type="dxa"/>
          </w:tcPr>
          <w:p w:rsidR="008230E3" w:rsidRDefault="00224AF1" w:rsidP="00224AF1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3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30E3">
              <w:rPr>
                <w:rFonts w:ascii="Times New Roman" w:hAnsi="Times New Roman" w:cs="Times New Roman"/>
                <w:sz w:val="20"/>
                <w:szCs w:val="20"/>
              </w:rPr>
              <w:t>. Эффективность управления кредиторской задолженностью по расчетам с поставщиками и подрядчиками</w:t>
            </w:r>
            <w:r w:rsidR="00AC5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0" w:type="dxa"/>
          </w:tcPr>
          <w:p w:rsidR="008230E3" w:rsidRPr="0084273C" w:rsidRDefault="00101AC6" w:rsidP="008230E3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                      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  <w:p w:rsidR="008230E3" w:rsidRPr="0084273C" w:rsidRDefault="008230E3" w:rsidP="008230E3">
            <w:pPr>
              <w:ind w:firstLine="3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объем кредиторской задолженности по расчетам с поставщиками 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</w:rPr>
              <w:t>и подрядчиками по состоянию на 31 декабря отчетного периода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30E3" w:rsidRPr="0084273C" w:rsidRDefault="008230E3" w:rsidP="008230E3">
            <w:pPr>
              <w:ind w:firstLine="3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Е – кассовое исполнение расходов в отчетном периоде.</w:t>
            </w:r>
          </w:p>
          <w:p w:rsidR="008230E3" w:rsidRDefault="008230E3" w:rsidP="008230E3">
            <w:pPr>
              <w:shd w:val="clear" w:color="auto" w:fill="FFFFFF"/>
              <w:spacing w:line="281" w:lineRule="exact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230E3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Р&gt;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2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0%</w:t>
            </w:r>
          </w:p>
          <w:p w:rsidR="008230E3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Р=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-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%</w:t>
            </w:r>
          </w:p>
          <w:p w:rsidR="008230E3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Р=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-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5%</w:t>
            </w:r>
          </w:p>
          <w:p w:rsidR="008230E3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Р=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-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%</w:t>
            </w:r>
          </w:p>
          <w:p w:rsidR="008230E3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=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-5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%</w:t>
            </w:r>
          </w:p>
          <w:p w:rsidR="008230E3" w:rsidRPr="008230E3" w:rsidRDefault="008230E3" w:rsidP="000070BD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Р=</w:t>
            </w:r>
            <w:r w:rsidR="00101AC6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 0-0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,</w:t>
            </w:r>
            <w:r w:rsidR="000070BD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% </w:t>
            </w:r>
          </w:p>
        </w:tc>
        <w:tc>
          <w:tcPr>
            <w:tcW w:w="708" w:type="dxa"/>
          </w:tcPr>
          <w:p w:rsidR="008230E3" w:rsidRDefault="00101AC6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230E3" w:rsidRDefault="00101AC6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230E3" w:rsidRDefault="00101AC6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230E3" w:rsidRDefault="00101AC6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230E3" w:rsidRDefault="00101AC6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230E3" w:rsidRPr="0084273C" w:rsidRDefault="00101AC6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8230E3" w:rsidRPr="0084273C" w:rsidRDefault="008230E3" w:rsidP="008230E3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число месяца, следующего за отчетным периодом, по отношению к кассовому исполнению расходов главного администратора средств бюджета в отчетном периоде.</w:t>
            </w:r>
          </w:p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jc w:val="center"/>
        </w:trPr>
        <w:tc>
          <w:tcPr>
            <w:tcW w:w="3701" w:type="dxa"/>
          </w:tcPr>
          <w:p w:rsidR="008230E3" w:rsidRPr="00AB09FF" w:rsidRDefault="00224AF1" w:rsidP="008230E3">
            <w:pPr>
              <w:ind w:firstLine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0E3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. Исполнение бюджета по доходам</w:t>
            </w:r>
          </w:p>
        </w:tc>
        <w:tc>
          <w:tcPr>
            <w:tcW w:w="427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0E3" w:rsidRPr="0084273C" w:rsidRDefault="008230E3" w:rsidP="00F50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70"/>
          <w:jc w:val="center"/>
        </w:trPr>
        <w:tc>
          <w:tcPr>
            <w:tcW w:w="3701" w:type="dxa"/>
            <w:vMerge w:val="restart"/>
          </w:tcPr>
          <w:p w:rsidR="008230E3" w:rsidRPr="0084273C" w:rsidRDefault="00224AF1" w:rsidP="00224AF1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.1. Отклонение от прогноза поступлений доходов на текущий финансовый год по главному администратору средств бюджета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230E3" w:rsidRPr="0084273C" w:rsidRDefault="00AB09FF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Р=Дф/Ду, </w:t>
            </w:r>
            <w:r w:rsidR="008230E3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8230E3" w:rsidRPr="0084273C" w:rsidRDefault="00442E14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  <w:r w:rsidR="008230E3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прогноз поступлений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налоговых и неналоговых доходов бюджета на отчетный год, администрируемых соответствующим ГАДБ</w:t>
            </w:r>
            <w:r w:rsidR="008230E3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30E3" w:rsidRPr="0084273C" w:rsidRDefault="00442E14" w:rsidP="00442E14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Дф</w:t>
            </w:r>
            <w:r w:rsidR="008230E3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доходы, фактически поступившие в отчетном году в бюджет, администрируемые соответствующим ГАДБ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8230E3" w:rsidRPr="0084273C" w:rsidRDefault="00442E14" w:rsidP="000070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Р=1</w:t>
            </w:r>
            <w:r w:rsidR="000070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выше</w:t>
            </w:r>
          </w:p>
        </w:tc>
        <w:tc>
          <w:tcPr>
            <w:tcW w:w="690" w:type="dxa"/>
          </w:tcPr>
          <w:p w:rsidR="008230E3" w:rsidRPr="0084273C" w:rsidRDefault="00442E14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right w:val="single" w:sz="4" w:space="0" w:color="auto"/>
            </w:tcBorders>
            <w:vAlign w:val="center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442E14" w:rsidP="000070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</w:t>
            </w:r>
            <w:r w:rsidR="000070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070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90" w:type="dxa"/>
          </w:tcPr>
          <w:p w:rsidR="008230E3" w:rsidRPr="0084273C" w:rsidRDefault="00442E14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right w:val="single" w:sz="4" w:space="0" w:color="auto"/>
            </w:tcBorders>
            <w:vAlign w:val="center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442E14" w:rsidRDefault="00442E14" w:rsidP="000070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</w:t>
            </w:r>
            <w:r w:rsidR="000070BD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0070BD">
              <w:rPr>
                <w:rFonts w:ascii="Times New Roman" w:eastAsia="Calibri" w:hAnsi="Times New Roman" w:cs="Times New Roman"/>
                <w:sz w:val="20"/>
                <w:szCs w:val="20"/>
              </w:rPr>
              <w:t>меньше</w:t>
            </w:r>
          </w:p>
        </w:tc>
        <w:tc>
          <w:tcPr>
            <w:tcW w:w="690" w:type="dxa"/>
          </w:tcPr>
          <w:p w:rsidR="008230E3" w:rsidRPr="0084273C" w:rsidRDefault="00442E14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76EFD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14" w:rsidRPr="0084273C" w:rsidTr="00433AFB">
        <w:trPr>
          <w:trHeight w:val="230"/>
          <w:jc w:val="center"/>
        </w:trPr>
        <w:tc>
          <w:tcPr>
            <w:tcW w:w="3701" w:type="dxa"/>
            <w:vMerge/>
          </w:tcPr>
          <w:p w:rsidR="00442E14" w:rsidRPr="0084273C" w:rsidRDefault="00442E14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2E14" w:rsidRPr="0084273C" w:rsidRDefault="00442E14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42E14" w:rsidRPr="0084273C" w:rsidRDefault="00442E14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</w:tcPr>
          <w:p w:rsidR="00442E14" w:rsidRPr="0084273C" w:rsidRDefault="00442E14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ГАДБ, не являющихся главными администраторами налоговых и неналоговых доходов</w:t>
            </w:r>
          </w:p>
        </w:tc>
        <w:tc>
          <w:tcPr>
            <w:tcW w:w="690" w:type="dxa"/>
            <w:vMerge w:val="restart"/>
          </w:tcPr>
          <w:p w:rsidR="00442E14" w:rsidRPr="0084273C" w:rsidRDefault="00442E14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442E14" w:rsidRPr="0084273C" w:rsidRDefault="00442E14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442E14" w:rsidRPr="0084273C" w:rsidRDefault="00442E14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E14" w:rsidRPr="0084273C" w:rsidTr="00442E14">
        <w:trPr>
          <w:trHeight w:val="73"/>
          <w:jc w:val="center"/>
        </w:trPr>
        <w:tc>
          <w:tcPr>
            <w:tcW w:w="3701" w:type="dxa"/>
            <w:vMerge/>
            <w:tcBorders>
              <w:bottom w:val="single" w:sz="4" w:space="0" w:color="auto"/>
            </w:tcBorders>
          </w:tcPr>
          <w:p w:rsidR="00442E14" w:rsidRPr="0084273C" w:rsidRDefault="00442E14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nil"/>
              <w:bottom w:val="single" w:sz="4" w:space="0" w:color="auto"/>
            </w:tcBorders>
            <w:vAlign w:val="center"/>
          </w:tcPr>
          <w:p w:rsidR="00442E14" w:rsidRPr="0084273C" w:rsidRDefault="00442E14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2E14" w:rsidRPr="0084273C" w:rsidRDefault="00442E14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</w:tcPr>
          <w:p w:rsidR="00442E14" w:rsidRPr="0084273C" w:rsidRDefault="00442E14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442E14" w:rsidRPr="0084273C" w:rsidRDefault="00442E14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2E14" w:rsidRPr="0084273C" w:rsidRDefault="00442E14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442E14" w:rsidRPr="0084273C" w:rsidRDefault="00442E14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 w:val="restart"/>
          </w:tcPr>
          <w:p w:rsidR="008230E3" w:rsidRPr="0084273C" w:rsidRDefault="00224AF1" w:rsidP="00224AF1">
            <w:pPr>
              <w:ind w:firstLine="272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2</w:t>
            </w:r>
            <w:r w:rsidR="00442E14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.2. Динамика задолженности по неналоговым доходам, администрируемых соответствующим ГАДБ</w:t>
            </w:r>
          </w:p>
        </w:tc>
        <w:tc>
          <w:tcPr>
            <w:tcW w:w="4270" w:type="dxa"/>
            <w:vMerge w:val="restart"/>
          </w:tcPr>
          <w:p w:rsidR="008230E3" w:rsidRDefault="00442E14" w:rsidP="008230E3">
            <w:pPr>
              <w:ind w:firstLine="2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 = Нкг/Ннг, где:</w:t>
            </w:r>
          </w:p>
          <w:p w:rsidR="00442E14" w:rsidRDefault="00442E14" w:rsidP="008230E3">
            <w:pPr>
              <w:ind w:firstLine="2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42E14" w:rsidRDefault="00442E14" w:rsidP="008230E3">
            <w:pPr>
              <w:ind w:firstLine="2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Нкг – задолженность по неналоговым доходам</w:t>
            </w:r>
            <w:r w:rsidR="0001383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 конец отчетного периода</w:t>
            </w:r>
          </w:p>
          <w:p w:rsidR="0001383E" w:rsidRDefault="0001383E" w:rsidP="008230E3">
            <w:pPr>
              <w:ind w:firstLine="2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383E" w:rsidRPr="0084273C" w:rsidRDefault="0001383E" w:rsidP="008230E3">
            <w:pPr>
              <w:ind w:firstLine="2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Ннг – задолженность по неналоговым доходам на начало отчетного периода</w:t>
            </w:r>
          </w:p>
        </w:tc>
        <w:tc>
          <w:tcPr>
            <w:tcW w:w="709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67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01383E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Р=1 и меньще</w:t>
            </w:r>
          </w:p>
        </w:tc>
        <w:tc>
          <w:tcPr>
            <w:tcW w:w="690" w:type="dxa"/>
          </w:tcPr>
          <w:p w:rsidR="008230E3" w:rsidRPr="0084273C" w:rsidRDefault="0001383E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8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01383E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Р=1 и больше</w:t>
            </w:r>
          </w:p>
        </w:tc>
        <w:tc>
          <w:tcPr>
            <w:tcW w:w="690" w:type="dxa"/>
          </w:tcPr>
          <w:p w:rsidR="008230E3" w:rsidRPr="0084273C" w:rsidRDefault="0001383E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6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01383E" w:rsidP="00013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ГАБД, не являющимся главными администраторами налоговых и неналоговых доходов</w:t>
            </w:r>
          </w:p>
        </w:tc>
        <w:tc>
          <w:tcPr>
            <w:tcW w:w="690" w:type="dxa"/>
          </w:tcPr>
          <w:p w:rsidR="008230E3" w:rsidRPr="0084273C" w:rsidRDefault="0001383E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366"/>
          <w:jc w:val="center"/>
        </w:trPr>
        <w:tc>
          <w:tcPr>
            <w:tcW w:w="3701" w:type="dxa"/>
          </w:tcPr>
          <w:p w:rsidR="008230E3" w:rsidRPr="0001383E" w:rsidRDefault="00224AF1" w:rsidP="008230E3">
            <w:pPr>
              <w:ind w:firstLine="3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30E3" w:rsidRPr="0001383E">
              <w:rPr>
                <w:rFonts w:ascii="Times New Roman" w:hAnsi="Times New Roman" w:cs="Times New Roman"/>
                <w:b/>
                <w:sz w:val="24"/>
                <w:szCs w:val="24"/>
              </w:rPr>
              <w:t>. Учет и отчетность</w:t>
            </w:r>
          </w:p>
        </w:tc>
        <w:tc>
          <w:tcPr>
            <w:tcW w:w="4270" w:type="dxa"/>
          </w:tcPr>
          <w:p w:rsidR="008230E3" w:rsidRPr="0084273C" w:rsidRDefault="008230E3" w:rsidP="00823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89" w:rsidRPr="0084273C" w:rsidTr="00433AFB">
        <w:trPr>
          <w:trHeight w:val="366"/>
          <w:jc w:val="center"/>
        </w:trPr>
        <w:tc>
          <w:tcPr>
            <w:tcW w:w="3701" w:type="dxa"/>
          </w:tcPr>
          <w:p w:rsidR="00AF5289" w:rsidRPr="00AF5289" w:rsidRDefault="00224AF1" w:rsidP="008230E3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5289" w:rsidRPr="00AF5289">
              <w:rPr>
                <w:rFonts w:ascii="Times New Roman" w:hAnsi="Times New Roman" w:cs="Times New Roman"/>
                <w:sz w:val="20"/>
                <w:szCs w:val="20"/>
              </w:rPr>
              <w:t>.1. Наличие дебиторской задолженности по фондам (пенсионный фонд</w:t>
            </w:r>
            <w:r w:rsidR="00AF5289">
              <w:rPr>
                <w:rFonts w:ascii="Times New Roman" w:hAnsi="Times New Roman" w:cs="Times New Roman"/>
                <w:sz w:val="20"/>
                <w:szCs w:val="20"/>
              </w:rPr>
              <w:t>, ОМС, ФСС и др.)</w:t>
            </w:r>
          </w:p>
        </w:tc>
        <w:tc>
          <w:tcPr>
            <w:tcW w:w="4270" w:type="dxa"/>
          </w:tcPr>
          <w:p w:rsidR="00AF5289" w:rsidRDefault="00AF5289" w:rsidP="00AF5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 = Кд</w:t>
            </w:r>
            <w:r w:rsidRPr="00652CE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Кп, где:</w:t>
            </w:r>
          </w:p>
          <w:p w:rsidR="00AF5289" w:rsidRDefault="00AF5289" w:rsidP="00AF5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5289" w:rsidRDefault="00AF5289" w:rsidP="00AF5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Кд – количество получателей средств , подведомственных ГРБС, имеющих дебиторскую задолженность по фондам</w:t>
            </w:r>
          </w:p>
          <w:p w:rsidR="00AF5289" w:rsidRPr="00AF5289" w:rsidRDefault="00AF5289" w:rsidP="00AF5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Кп  - общее количество получателей бюджетных средств, подведомственных ГРБС</w:t>
            </w:r>
          </w:p>
        </w:tc>
        <w:tc>
          <w:tcPr>
            <w:tcW w:w="709" w:type="dxa"/>
          </w:tcPr>
          <w:p w:rsidR="00AF5289" w:rsidRPr="0084273C" w:rsidRDefault="00AF5289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F5289" w:rsidRDefault="00AF5289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Р=0</w:t>
            </w:r>
          </w:p>
          <w:p w:rsidR="00AF5289" w:rsidRDefault="00AF5289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Если </w:t>
            </w:r>
            <w:r w:rsidR="00D92CCA">
              <w:rPr>
                <w:rFonts w:ascii="Times New Roman" w:eastAsia="Calibri" w:hAnsi="Times New Roman" w:cs="Times New Roman"/>
                <w:sz w:val="20"/>
                <w:szCs w:val="20"/>
              </w:rPr>
              <w:t>Р=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0,1-0,</w:t>
            </w:r>
            <w:r w:rsidR="00D92C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D92CCA" w:rsidRDefault="00D92CCA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Р=0,4-0,5</w:t>
            </w:r>
          </w:p>
          <w:p w:rsidR="00D92CCA" w:rsidRDefault="00AF5289" w:rsidP="00D92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Если </w:t>
            </w:r>
            <w:r w:rsidR="00D92CCA">
              <w:rPr>
                <w:rFonts w:ascii="Times New Roman" w:eastAsia="Calibri" w:hAnsi="Times New Roman" w:cs="Times New Roman"/>
                <w:sz w:val="20"/>
                <w:szCs w:val="20"/>
              </w:rPr>
              <w:t>Р=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D92CCA">
              <w:rPr>
                <w:rFonts w:ascii="Times New Roman" w:eastAsia="Calibri" w:hAnsi="Times New Roman" w:cs="Times New Roman"/>
                <w:sz w:val="20"/>
                <w:szCs w:val="20"/>
              </w:rPr>
              <w:t>6-0,7</w:t>
            </w:r>
          </w:p>
          <w:p w:rsidR="00AF5289" w:rsidRDefault="00D92CCA" w:rsidP="00D92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Р=0,8-0,9</w:t>
            </w:r>
          </w:p>
          <w:p w:rsidR="00D92CCA" w:rsidRPr="00D92CCA" w:rsidRDefault="00D92CCA" w:rsidP="00D92C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П=1</w:t>
            </w:r>
          </w:p>
        </w:tc>
        <w:tc>
          <w:tcPr>
            <w:tcW w:w="708" w:type="dxa"/>
          </w:tcPr>
          <w:p w:rsidR="00AF5289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5289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F5289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CCA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92CCA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CCA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2CCA" w:rsidRPr="0084273C" w:rsidRDefault="00D92CCA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AF5289" w:rsidRPr="0084273C" w:rsidRDefault="00AF5289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89" w:rsidRPr="0084273C" w:rsidTr="00433AFB">
        <w:trPr>
          <w:trHeight w:val="366"/>
          <w:jc w:val="center"/>
        </w:trPr>
        <w:tc>
          <w:tcPr>
            <w:tcW w:w="3701" w:type="dxa"/>
          </w:tcPr>
          <w:p w:rsidR="00AF5289" w:rsidRPr="00AF5289" w:rsidRDefault="00224AF1" w:rsidP="00224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96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5289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в Финансово-бюджетную палату ЧМР годовую бухгалтерскую отчетность</w:t>
            </w:r>
          </w:p>
        </w:tc>
        <w:tc>
          <w:tcPr>
            <w:tcW w:w="4270" w:type="dxa"/>
          </w:tcPr>
          <w:p w:rsidR="00AF5289" w:rsidRDefault="00652CE9" w:rsidP="00AF5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фактов предоставления годовой отчетности с нарушением сроков предоставления</w:t>
            </w:r>
          </w:p>
        </w:tc>
        <w:tc>
          <w:tcPr>
            <w:tcW w:w="709" w:type="dxa"/>
          </w:tcPr>
          <w:p w:rsidR="00AF5289" w:rsidRPr="0084273C" w:rsidRDefault="00AF5289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F5289" w:rsidRDefault="00652CE9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в срок</w:t>
            </w:r>
          </w:p>
          <w:p w:rsidR="00652CE9" w:rsidRDefault="00652CE9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просрочено на 1 день</w:t>
            </w:r>
          </w:p>
          <w:p w:rsidR="00652CE9" w:rsidRDefault="00652CE9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Если просрочено на 2 дня и более</w:t>
            </w:r>
          </w:p>
        </w:tc>
        <w:tc>
          <w:tcPr>
            <w:tcW w:w="708" w:type="dxa"/>
          </w:tcPr>
          <w:p w:rsidR="00AF5289" w:rsidRDefault="00652CE9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2CE9" w:rsidRDefault="00652CE9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  <w:p w:rsidR="00652CE9" w:rsidRDefault="00652CE9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  <w:p w:rsidR="00652CE9" w:rsidRDefault="00652CE9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AF5289" w:rsidRPr="0084273C" w:rsidRDefault="00AF5289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jc w:val="center"/>
        </w:trPr>
        <w:tc>
          <w:tcPr>
            <w:tcW w:w="3701" w:type="dxa"/>
          </w:tcPr>
          <w:p w:rsidR="008230E3" w:rsidRPr="00083B10" w:rsidRDefault="00934A72" w:rsidP="008230E3">
            <w:pPr>
              <w:ind w:firstLine="3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30E3" w:rsidRPr="00083B10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и аудит</w:t>
            </w:r>
          </w:p>
        </w:tc>
        <w:tc>
          <w:tcPr>
            <w:tcW w:w="4270" w:type="dxa"/>
          </w:tcPr>
          <w:p w:rsidR="008230E3" w:rsidRPr="0084273C" w:rsidRDefault="008230E3" w:rsidP="00EF11DA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9F" w:rsidRPr="0084273C" w:rsidTr="00433AFB">
        <w:trPr>
          <w:jc w:val="center"/>
        </w:trPr>
        <w:tc>
          <w:tcPr>
            <w:tcW w:w="3701" w:type="dxa"/>
          </w:tcPr>
          <w:p w:rsidR="00AA189F" w:rsidRPr="0084273C" w:rsidRDefault="00AA189F" w:rsidP="008230E3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</w:tcPr>
          <w:p w:rsidR="00AA189F" w:rsidRDefault="00AA189F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189F" w:rsidRPr="0084273C" w:rsidRDefault="00AA189F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A189F" w:rsidRPr="0084273C" w:rsidRDefault="00AA189F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189F" w:rsidRPr="0084273C" w:rsidRDefault="00AA189F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AA189F" w:rsidRPr="0084273C" w:rsidRDefault="00AA189F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04"/>
          <w:jc w:val="center"/>
        </w:trPr>
        <w:tc>
          <w:tcPr>
            <w:tcW w:w="3701" w:type="dxa"/>
            <w:vMerge w:val="restart"/>
          </w:tcPr>
          <w:p w:rsidR="008230E3" w:rsidRPr="0084273C" w:rsidRDefault="00934A72" w:rsidP="008230E3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.1. Осуществление мероприятий внутреннего контроля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годовой бюджетной отчетности за отчетный финансовый год заполненной таблицы «Сведения о результатах мероприятий внутреннего контроля», содержание которой функционально соответствует характеристикам внутреннего контроля, указанным в комментарии.</w:t>
            </w:r>
          </w:p>
        </w:tc>
        <w:tc>
          <w:tcPr>
            <w:tcW w:w="709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8230E3" w:rsidRPr="0084273C" w:rsidRDefault="008230E3" w:rsidP="008230E3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Таблица «Сведения о результатах мероприятий внутреннего контроля» заполнена и соответствует характеристикам внутреннего контроля, указанным в комментарии.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Контроль за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мероприятий, планов в соответствии с целями и задачами главного администратора средств бюджета.</w:t>
            </w:r>
          </w:p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Таблица «Сведения о результатах мероприятий внутреннего контроля» не заполнена или не соответствует характеристикам внутреннего контроля, указанным в комментарии.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 w:val="restart"/>
          </w:tcPr>
          <w:p w:rsidR="008230E3" w:rsidRPr="0084273C" w:rsidRDefault="00934A72" w:rsidP="008230E3">
            <w:pPr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.2. Проведение инвентаризаций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инвентаризаций».</w:t>
            </w:r>
          </w:p>
        </w:tc>
        <w:tc>
          <w:tcPr>
            <w:tcW w:w="709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Таблица «Сведения о проведении инвентаризаций» заполнена и соответствует требованиям.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Позитивно расценивается факт наличия заполненной таблицы «Сведения о проведении инвентаризаций» и ее качества.</w:t>
            </w:r>
          </w:p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Таблица «Сведения о проведении инвентаризаций» не заполнена или не соответствует требованиям.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 w:val="restart"/>
          </w:tcPr>
          <w:p w:rsidR="008230E3" w:rsidRPr="0084273C" w:rsidRDefault="00934A72" w:rsidP="008230E3">
            <w:pPr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.3. Доля недостач и хищений денежных средств и материальных ценностей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T</m:t>
                  </m:r>
                </m:num>
                <m:den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O+N+M+A+R+S+V</m:t>
                      </m:r>
                    </m:e>
                  </m:eqArr>
                </m:den>
              </m:f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сумма установленных недостач и хищений денежных средств и материальных ценностей у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средств бюджета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 отчетном финансовом году;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основные средства (остаточная стоимость)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нематериальные активы (остаточная стоимость)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материальные запасы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A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вложения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нефинансовые активы;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R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нефинансовые активы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средства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вложения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бюджета.</w:t>
            </w:r>
          </w:p>
        </w:tc>
        <w:tc>
          <w:tcPr>
            <w:tcW w:w="709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Р≤10%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Наличие сумм установленных недостач и хищений денежных средств и материальных ценностей у главного администратора средств бюджета в отчетном финансовом году свидетельствует о низком качестве финансового менеджмента.</w:t>
            </w:r>
          </w:p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8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10%&lt;Р≤20%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4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20%&lt;Р≤40%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6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40%&lt;Р≤60%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6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60%&lt;Р≤80%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5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Р&gt;80%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94B" w:rsidRPr="0084273C" w:rsidTr="00433AFB">
        <w:trPr>
          <w:trHeight w:val="225"/>
          <w:jc w:val="center"/>
        </w:trPr>
        <w:tc>
          <w:tcPr>
            <w:tcW w:w="3701" w:type="dxa"/>
          </w:tcPr>
          <w:p w:rsidR="0030694B" w:rsidRPr="0084273C" w:rsidRDefault="0030694B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 Исполнение предписаний органов финансового контроля, направленных главному администратору средств бюджета</w:t>
            </w:r>
          </w:p>
        </w:tc>
        <w:tc>
          <w:tcPr>
            <w:tcW w:w="4270" w:type="dxa"/>
          </w:tcPr>
          <w:p w:rsidR="0030694B" w:rsidRPr="0084273C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Р- количество направленных предписаний</w:t>
            </w:r>
          </w:p>
        </w:tc>
        <w:tc>
          <w:tcPr>
            <w:tcW w:w="709" w:type="dxa"/>
          </w:tcPr>
          <w:p w:rsidR="0030694B" w:rsidRPr="0084273C" w:rsidRDefault="0030694B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30694B" w:rsidRDefault="0030694B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направленных и неисполненных предписаний</w:t>
            </w:r>
          </w:p>
          <w:p w:rsidR="0030694B" w:rsidRDefault="0030694B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94B" w:rsidRDefault="0030694B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направленных и исполненных предписаний</w:t>
            </w:r>
          </w:p>
          <w:p w:rsidR="0030694B" w:rsidRDefault="0030694B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94B" w:rsidRPr="0084273C" w:rsidRDefault="0030694B" w:rsidP="008230E3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690" w:type="dxa"/>
          </w:tcPr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694B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0694B" w:rsidRPr="0084273C" w:rsidRDefault="0030694B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694B" w:rsidRPr="0084273C" w:rsidRDefault="0030694B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30694B" w:rsidRPr="0084273C" w:rsidRDefault="0030694B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jc w:val="center"/>
        </w:trPr>
        <w:tc>
          <w:tcPr>
            <w:tcW w:w="3701" w:type="dxa"/>
          </w:tcPr>
          <w:p w:rsidR="008230E3" w:rsidRPr="00083B10" w:rsidRDefault="00934A72" w:rsidP="008230E3">
            <w:pPr>
              <w:tabs>
                <w:tab w:val="left" w:pos="1087"/>
              </w:tabs>
              <w:ind w:firstLine="1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30E3" w:rsidRPr="00083B10">
              <w:rPr>
                <w:rFonts w:ascii="Times New Roman" w:hAnsi="Times New Roman" w:cs="Times New Roman"/>
                <w:b/>
                <w:sz w:val="24"/>
                <w:szCs w:val="24"/>
              </w:rPr>
              <w:t>. Исполнение судебных актов</w:t>
            </w:r>
          </w:p>
        </w:tc>
        <w:tc>
          <w:tcPr>
            <w:tcW w:w="427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428"/>
          <w:jc w:val="center"/>
        </w:trPr>
        <w:tc>
          <w:tcPr>
            <w:tcW w:w="3701" w:type="dxa"/>
            <w:vMerge w:val="restart"/>
          </w:tcPr>
          <w:p w:rsidR="00934A72" w:rsidRPr="0084273C" w:rsidRDefault="00934A72" w:rsidP="00934A72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. Приостановление операций по расходованию средств на лицевых счетах получателей средств бюджета подведомственных главному администратору средств бюджета в связи с нарушением процедур исполнения судебных актов, предусматривающих обращение взыскания на средства бюджета </w:t>
            </w:r>
          </w:p>
          <w:p w:rsidR="008230E3" w:rsidRPr="0084273C" w:rsidRDefault="008230E3" w:rsidP="008230E3">
            <w:pPr>
              <w:tabs>
                <w:tab w:val="left" w:pos="10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 w:val="restart"/>
          </w:tcPr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 – количество направленных Территориальными отделениями Департамента казначейства Министерства финансов Республики Татарстан уведомлений о приостановлении операций по расходованию средств на лицевых счетах получателей средств бюджета подведомственных главному администратору средств бюджета, в связи с нарушением процедур исполнения судебных актов, предусматривающих обращен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взыскания на средств бюджета,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 отчетном</w:t>
            </w:r>
          </w:p>
          <w:p w:rsidR="008230E3" w:rsidRPr="0084273C" w:rsidRDefault="008230E3" w:rsidP="00823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периоде.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8230E3" w:rsidRPr="00934A72" w:rsidRDefault="00934A72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наличия</w:t>
            </w:r>
          </w:p>
        </w:tc>
        <w:tc>
          <w:tcPr>
            <w:tcW w:w="690" w:type="dxa"/>
          </w:tcPr>
          <w:p w:rsidR="008230E3" w:rsidRPr="00934A72" w:rsidRDefault="00934A72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Факт приостановления операций по расходованию средств подведомственных главному администратору средств бюджета получателей средств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в связи с нарушением процедур исполнения судебных актов свидетельствует о плохом качестве финансового менеджмента.</w:t>
            </w:r>
          </w:p>
          <w:p w:rsidR="008230E3" w:rsidRPr="0084273C" w:rsidRDefault="008230E3" w:rsidP="00934A7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4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934A72" w:rsidRDefault="00934A72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случае отсутствия</w:t>
            </w:r>
          </w:p>
        </w:tc>
        <w:tc>
          <w:tcPr>
            <w:tcW w:w="690" w:type="dxa"/>
          </w:tcPr>
          <w:p w:rsidR="008230E3" w:rsidRPr="00934A72" w:rsidRDefault="00934A72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72" w:rsidRPr="0084273C" w:rsidTr="00C95ADC">
        <w:trPr>
          <w:trHeight w:val="960"/>
          <w:jc w:val="center"/>
        </w:trPr>
        <w:tc>
          <w:tcPr>
            <w:tcW w:w="3701" w:type="dxa"/>
            <w:vMerge/>
          </w:tcPr>
          <w:p w:rsidR="00934A72" w:rsidRPr="0084273C" w:rsidRDefault="00934A72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934A72" w:rsidRPr="0084273C" w:rsidRDefault="00934A72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4A72" w:rsidRPr="0084273C" w:rsidRDefault="00934A72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934A72" w:rsidRPr="0084273C" w:rsidRDefault="00934A72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934A72" w:rsidRPr="0084273C" w:rsidRDefault="00934A72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34A72" w:rsidRPr="0084273C" w:rsidRDefault="00934A72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95"/>
          <w:jc w:val="center"/>
        </w:trPr>
        <w:tc>
          <w:tcPr>
            <w:tcW w:w="3701" w:type="dxa"/>
            <w:vMerge w:val="restart"/>
          </w:tcPr>
          <w:p w:rsidR="008230E3" w:rsidRPr="0084273C" w:rsidRDefault="00083B10" w:rsidP="000E5716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716">
              <w:rPr>
                <w:rFonts w:ascii="Times New Roman" w:hAnsi="Times New Roman" w:cs="Times New Roman"/>
                <w:sz w:val="20"/>
                <w:szCs w:val="20"/>
              </w:rPr>
              <w:t xml:space="preserve">. Сумма взысканных средств 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</w:rPr>
              <w:t>по исполнительным документам</w:t>
            </w:r>
            <w:r w:rsidR="008230E3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8230E3" w:rsidRPr="00F277D5" w:rsidRDefault="008230E3" w:rsidP="008230E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E</m:t>
                  </m:r>
                </m:den>
              </m:f>
            </m:oMath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сумма, подлежащая взысканию по поступившим с начала финансового года испо</w:t>
            </w:r>
            <w:bookmarkStart w:id="2" w:name="_GoBack"/>
            <w:bookmarkEnd w:id="2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лнительным документам за счет средств бюджета  по состоянию на конец отчетного периода;</w:t>
            </w:r>
          </w:p>
          <w:p w:rsidR="008230E3" w:rsidRPr="0084273C" w:rsidRDefault="008230E3" w:rsidP="008230E3">
            <w:pPr>
              <w:ind w:firstLine="28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кассовое исполнение расходов главного администратора средств бюджета в отчетном периоде.</w:t>
            </w:r>
          </w:p>
        </w:tc>
        <w:tc>
          <w:tcPr>
            <w:tcW w:w="709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0%≤Р&lt;0,4%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 w:val="restart"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5" w:type="dxa"/>
            <w:vMerge w:val="restart"/>
          </w:tcPr>
          <w:p w:rsidR="008230E3" w:rsidRPr="0084273C" w:rsidRDefault="008230E3" w:rsidP="008230E3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Позитивно расценивается сокращение суммы, подлежащей взысканию по поступившим с начала финансового года исполнительным документам за счет средств бюджета  по состоянию на конец отчетного периода, по отношению к кассовому исполнению расходов главного администратору средств бюджета в отчетном периоде.</w:t>
            </w:r>
          </w:p>
          <w:p w:rsidR="008230E3" w:rsidRPr="0084273C" w:rsidRDefault="008230E3" w:rsidP="008230E3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9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0,4%≤Р&lt;0,8%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4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0,8%≤Р&lt;1,2%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22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1,2%≤Р&lt;1,6%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50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1,6%≤Р&lt;2%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E3" w:rsidRPr="0084273C" w:rsidTr="00433AFB">
        <w:trPr>
          <w:trHeight w:val="195"/>
          <w:jc w:val="center"/>
        </w:trPr>
        <w:tc>
          <w:tcPr>
            <w:tcW w:w="3701" w:type="dxa"/>
            <w:vMerge/>
          </w:tcPr>
          <w:p w:rsidR="008230E3" w:rsidRPr="0084273C" w:rsidRDefault="008230E3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8230E3" w:rsidRPr="0084273C" w:rsidRDefault="008230E3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Р&gt;2%</w:t>
            </w:r>
          </w:p>
        </w:tc>
        <w:tc>
          <w:tcPr>
            <w:tcW w:w="690" w:type="dxa"/>
          </w:tcPr>
          <w:p w:rsidR="008230E3" w:rsidRPr="0084273C" w:rsidRDefault="008230E3" w:rsidP="008230E3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Merge/>
          </w:tcPr>
          <w:p w:rsidR="008230E3" w:rsidRPr="0084273C" w:rsidRDefault="008230E3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8230E3" w:rsidRPr="0084273C" w:rsidRDefault="008230E3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B10" w:rsidRPr="0084273C" w:rsidTr="00491328">
        <w:trPr>
          <w:trHeight w:val="1680"/>
          <w:jc w:val="center"/>
        </w:trPr>
        <w:tc>
          <w:tcPr>
            <w:tcW w:w="3701" w:type="dxa"/>
            <w:vMerge/>
          </w:tcPr>
          <w:p w:rsidR="00083B10" w:rsidRPr="0084273C" w:rsidRDefault="00083B10" w:rsidP="008230E3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083B10" w:rsidRPr="0084273C" w:rsidRDefault="00083B10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3B10" w:rsidRPr="0084273C" w:rsidRDefault="00083B10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83B10" w:rsidRPr="0084273C" w:rsidRDefault="00083B10" w:rsidP="00823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3B10" w:rsidRPr="0084273C" w:rsidRDefault="00083B10" w:rsidP="0082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083B10" w:rsidRPr="0084273C" w:rsidRDefault="00083B10" w:rsidP="0082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F" w:rsidRPr="0084273C" w:rsidRDefault="00401F2F" w:rsidP="000D7437">
      <w:pPr>
        <w:pStyle w:val="ConsPlusNormal"/>
        <w:ind w:firstLine="360"/>
        <w:jc w:val="both"/>
        <w:rPr>
          <w:rFonts w:ascii="Times New Roman" w:hAnsi="Times New Roman" w:cs="Times New Roman"/>
        </w:rPr>
      </w:pPr>
    </w:p>
    <w:p w:rsidR="00F11A53" w:rsidRPr="0084273C" w:rsidRDefault="00F11A53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F11A53" w:rsidRPr="0084273C" w:rsidRDefault="00F11A53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F11A53" w:rsidRPr="0084273C" w:rsidRDefault="00F11A53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BA6FEB" w:rsidRDefault="00BA6FEB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BA6FEB" w:rsidRDefault="00BA6FEB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BA6FEB" w:rsidRDefault="00BA6FEB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BA6FEB" w:rsidRDefault="00BA6FEB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A03A8A" w:rsidRPr="0084273C" w:rsidRDefault="00A03A8A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D2658" w:rsidRPr="0084273C" w:rsidRDefault="002D2658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E63829" w:rsidRPr="0084273C" w:rsidRDefault="00E63829" w:rsidP="0086507E">
      <w:pPr>
        <w:pStyle w:val="ConsPlusNormal"/>
        <w:jc w:val="right"/>
        <w:rPr>
          <w:rFonts w:ascii="Times New Roman" w:hAnsi="Times New Roman" w:cs="Times New Roman"/>
        </w:rPr>
        <w:sectPr w:rsidR="00E63829" w:rsidRPr="0084273C" w:rsidSect="00B87173">
          <w:pgSz w:w="16838" w:h="11905" w:orient="landscape"/>
          <w:pgMar w:top="720" w:right="720" w:bottom="720" w:left="720" w:header="709" w:footer="0" w:gutter="0"/>
          <w:cols w:space="720"/>
          <w:docGrid w:linePitch="299"/>
        </w:sectPr>
      </w:pPr>
    </w:p>
    <w:p w:rsidR="00A03A8A" w:rsidRDefault="00A03A8A" w:rsidP="00915179">
      <w:pPr>
        <w:pStyle w:val="ConsPlusNormal"/>
        <w:ind w:left="8505"/>
        <w:jc w:val="both"/>
        <w:rPr>
          <w:rFonts w:ascii="Times New Roman" w:hAnsi="Times New Roman" w:cs="Times New Roman"/>
          <w:sz w:val="18"/>
        </w:rPr>
      </w:pPr>
    </w:p>
    <w:p w:rsidR="00A03A8A" w:rsidRDefault="00A03A8A" w:rsidP="00915179">
      <w:pPr>
        <w:pStyle w:val="ConsPlusNormal"/>
        <w:ind w:left="8505"/>
        <w:jc w:val="both"/>
        <w:rPr>
          <w:rFonts w:ascii="Times New Roman" w:hAnsi="Times New Roman" w:cs="Times New Roman"/>
          <w:sz w:val="18"/>
        </w:rPr>
      </w:pPr>
    </w:p>
    <w:p w:rsidR="00A03A8A" w:rsidRDefault="00A03A8A" w:rsidP="00915179">
      <w:pPr>
        <w:pStyle w:val="ConsPlusNormal"/>
        <w:ind w:left="8505"/>
        <w:jc w:val="both"/>
        <w:rPr>
          <w:rFonts w:ascii="Times New Roman" w:hAnsi="Times New Roman" w:cs="Times New Roman"/>
          <w:sz w:val="18"/>
        </w:rPr>
      </w:pPr>
    </w:p>
    <w:p w:rsidR="00A03A8A" w:rsidRDefault="00A03A8A" w:rsidP="00915179">
      <w:pPr>
        <w:pStyle w:val="ConsPlusNormal"/>
        <w:ind w:left="8505"/>
        <w:jc w:val="both"/>
        <w:rPr>
          <w:rFonts w:ascii="Times New Roman" w:hAnsi="Times New Roman" w:cs="Times New Roman"/>
          <w:sz w:val="18"/>
        </w:rPr>
      </w:pPr>
    </w:p>
    <w:p w:rsidR="00A03A8A" w:rsidRPr="0084273C" w:rsidRDefault="00A03A8A" w:rsidP="00915179">
      <w:pPr>
        <w:pStyle w:val="ConsPlusNormal"/>
        <w:ind w:left="8505"/>
        <w:jc w:val="both"/>
        <w:rPr>
          <w:rFonts w:ascii="Times New Roman" w:hAnsi="Times New Roman" w:cs="Times New Roman"/>
          <w:sz w:val="18"/>
        </w:rPr>
      </w:pPr>
    </w:p>
    <w:p w:rsidR="0002368C" w:rsidRPr="0084273C" w:rsidRDefault="0002368C" w:rsidP="0002368C">
      <w:pPr>
        <w:pStyle w:val="ConsPlusNormal"/>
        <w:jc w:val="right"/>
        <w:rPr>
          <w:rFonts w:ascii="Times New Roman" w:hAnsi="Times New Roman" w:cs="Times New Roman"/>
        </w:rPr>
        <w:sectPr w:rsidR="0002368C" w:rsidRPr="0084273C" w:rsidSect="00642435">
          <w:pgSz w:w="16840" w:h="11907" w:orient="landscape"/>
          <w:pgMar w:top="709" w:right="1134" w:bottom="425" w:left="1134" w:header="709" w:footer="0" w:gutter="0"/>
          <w:cols w:space="720"/>
          <w:docGrid w:linePitch="299"/>
        </w:sectPr>
      </w:pPr>
    </w:p>
    <w:p w:rsidR="002D2658" w:rsidRPr="0084273C" w:rsidRDefault="002D2658" w:rsidP="0086507E">
      <w:pPr>
        <w:spacing w:after="0"/>
        <w:rPr>
          <w:rFonts w:ascii="Times New Roman" w:hAnsi="Times New Roman" w:cs="Times New Roman"/>
        </w:rPr>
        <w:sectPr w:rsidR="002D2658" w:rsidRPr="0084273C" w:rsidSect="00642435">
          <w:pgSz w:w="11907" w:h="16840"/>
          <w:pgMar w:top="1134" w:right="425" w:bottom="1134" w:left="851" w:header="709" w:footer="0" w:gutter="0"/>
          <w:cols w:space="720"/>
          <w:docGrid w:linePitch="299"/>
        </w:sectPr>
      </w:pPr>
    </w:p>
    <w:p w:rsidR="00D25E72" w:rsidRPr="0084273C" w:rsidRDefault="00D25E72" w:rsidP="00E20271">
      <w:pPr>
        <w:pStyle w:val="ConsPlusNormal"/>
        <w:ind w:left="9072"/>
        <w:rPr>
          <w:rFonts w:ascii="Times New Roman" w:hAnsi="Times New Roman" w:cs="Times New Roman"/>
          <w:sz w:val="18"/>
        </w:rPr>
      </w:pPr>
    </w:p>
    <w:p w:rsidR="00A03A8A" w:rsidRPr="0084273C" w:rsidRDefault="00A03A8A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74EB" w:rsidRPr="0084273C" w:rsidRDefault="009874EB" w:rsidP="006B55A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9874EB" w:rsidRPr="0084273C" w:rsidRDefault="009874EB" w:rsidP="006B55A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9874EB" w:rsidRPr="0084273C" w:rsidRDefault="009874EB" w:rsidP="006B55A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2D2658" w:rsidRPr="0084273C" w:rsidRDefault="002D2658" w:rsidP="0086507E">
      <w:pPr>
        <w:spacing w:after="0"/>
        <w:rPr>
          <w:rFonts w:ascii="Times New Roman" w:hAnsi="Times New Roman" w:cs="Times New Roman"/>
        </w:rPr>
        <w:sectPr w:rsidR="002D2658" w:rsidRPr="0084273C" w:rsidSect="00642435">
          <w:pgSz w:w="16840" w:h="11907" w:orient="landscape"/>
          <w:pgMar w:top="709" w:right="1134" w:bottom="425" w:left="1134" w:header="709" w:footer="0" w:gutter="0"/>
          <w:cols w:space="720"/>
          <w:docGrid w:linePitch="299"/>
        </w:sectPr>
      </w:pPr>
    </w:p>
    <w:p w:rsidR="00E30AA4" w:rsidRPr="0084273C" w:rsidRDefault="00E30AA4" w:rsidP="00E30AA4">
      <w:pPr>
        <w:pStyle w:val="ConsPlusNormal"/>
        <w:jc w:val="center"/>
        <w:rPr>
          <w:rFonts w:ascii="Times New Roman" w:hAnsi="Times New Roman" w:cs="Times New Roman"/>
        </w:rPr>
        <w:sectPr w:rsidR="00E30AA4" w:rsidRPr="0084273C" w:rsidSect="00F35FEC">
          <w:pgSz w:w="16840" w:h="11907" w:orient="landscape"/>
          <w:pgMar w:top="851" w:right="1134" w:bottom="425" w:left="1134" w:header="709" w:footer="0" w:gutter="0"/>
          <w:cols w:space="720"/>
          <w:docGrid w:linePitch="299"/>
        </w:sectPr>
      </w:pPr>
    </w:p>
    <w:p w:rsidR="007A7EE8" w:rsidRDefault="007A7EE8" w:rsidP="00EE1485">
      <w:pPr>
        <w:pStyle w:val="ConsPlusNormal"/>
        <w:ind w:left="5387"/>
        <w:rPr>
          <w:rFonts w:ascii="Times New Roman" w:hAnsi="Times New Roman" w:cs="Times New Roman"/>
          <w:szCs w:val="22"/>
        </w:rPr>
      </w:pPr>
    </w:p>
    <w:p w:rsidR="00B90FD0" w:rsidRPr="0084273C" w:rsidRDefault="00B90FD0" w:rsidP="00EE1485">
      <w:pPr>
        <w:pStyle w:val="ConsPlusNormal"/>
        <w:ind w:left="5387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Приложение </w:t>
      </w:r>
      <w:r w:rsidR="00223132" w:rsidRPr="0084273C">
        <w:rPr>
          <w:rFonts w:ascii="Times New Roman" w:hAnsi="Times New Roman" w:cs="Times New Roman"/>
          <w:szCs w:val="22"/>
        </w:rPr>
        <w:t>№</w:t>
      </w:r>
      <w:r w:rsidRPr="0084273C">
        <w:rPr>
          <w:rFonts w:ascii="Times New Roman" w:hAnsi="Times New Roman" w:cs="Times New Roman"/>
          <w:szCs w:val="22"/>
        </w:rPr>
        <w:t xml:space="preserve"> 1</w:t>
      </w:r>
      <w:r w:rsidR="00E272EC" w:rsidRPr="0084273C">
        <w:rPr>
          <w:rFonts w:ascii="Times New Roman" w:hAnsi="Times New Roman" w:cs="Times New Roman"/>
          <w:szCs w:val="22"/>
        </w:rPr>
        <w:t>2</w:t>
      </w:r>
    </w:p>
    <w:p w:rsidR="00EE1485" w:rsidRPr="0084273C" w:rsidRDefault="00EE1485" w:rsidP="00EE1485">
      <w:pPr>
        <w:pStyle w:val="ConsPlusNormal"/>
        <w:ind w:left="5387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>к Порядку проведения</w:t>
      </w:r>
      <w:r w:rsidR="001E6078">
        <w:rPr>
          <w:rFonts w:ascii="Times New Roman" w:hAnsi="Times New Roman" w:cs="Times New Roman"/>
          <w:szCs w:val="22"/>
        </w:rPr>
        <w:t xml:space="preserve"> </w:t>
      </w:r>
      <w:r w:rsidR="001E6078" w:rsidRPr="001E6078">
        <w:rPr>
          <w:rFonts w:ascii="Times New Roman" w:hAnsi="Times New Roman" w:cs="Times New Roman"/>
          <w:szCs w:val="22"/>
          <w:highlight w:val="yellow"/>
        </w:rPr>
        <w:t>Финансово-бюджетной палатой Чистопольского муниципального района</w:t>
      </w:r>
      <w:r w:rsidR="001E6078">
        <w:rPr>
          <w:rFonts w:ascii="Times New Roman" w:hAnsi="Times New Roman" w:cs="Times New Roman"/>
          <w:szCs w:val="22"/>
        </w:rPr>
        <w:t xml:space="preserve"> </w:t>
      </w:r>
      <w:r w:rsidRPr="0084273C">
        <w:rPr>
          <w:rFonts w:ascii="Times New Roman" w:hAnsi="Times New Roman" w:cs="Times New Roman"/>
          <w:szCs w:val="22"/>
        </w:rPr>
        <w:t xml:space="preserve"> мониторинга качества финансового менеджмента в</w:t>
      </w:r>
    </w:p>
    <w:p w:rsidR="00EE1485" w:rsidRPr="0084273C" w:rsidRDefault="00EE1485" w:rsidP="007A7EE8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  <w:szCs w:val="22"/>
        </w:rPr>
        <w:t xml:space="preserve">отношении главных администраторов средств бюджета </w:t>
      </w:r>
    </w:p>
    <w:p w:rsidR="00B90FD0" w:rsidRPr="0084273C" w:rsidRDefault="00B90FD0" w:rsidP="00223132">
      <w:pPr>
        <w:pStyle w:val="ConsPlusNormal"/>
        <w:ind w:left="5670"/>
        <w:rPr>
          <w:rFonts w:ascii="Times New Roman" w:hAnsi="Times New Roman" w:cs="Times New Roman"/>
          <w:szCs w:val="22"/>
        </w:rPr>
      </w:pPr>
    </w:p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AC07C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340"/>
      <w:bookmarkEnd w:id="3"/>
      <w:r w:rsidRPr="0084273C">
        <w:rPr>
          <w:rFonts w:ascii="Times New Roman" w:hAnsi="Times New Roman" w:cs="Times New Roman"/>
        </w:rPr>
        <w:t>СВЕДЕНИЯ</w:t>
      </w:r>
    </w:p>
    <w:p w:rsidR="004F0CB8" w:rsidRPr="0084273C" w:rsidRDefault="002D2658" w:rsidP="004F0C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73C">
        <w:rPr>
          <w:rFonts w:ascii="Times New Roman" w:hAnsi="Times New Roman" w:cs="Times New Roman"/>
          <w:sz w:val="24"/>
          <w:szCs w:val="24"/>
        </w:rPr>
        <w:t xml:space="preserve">об исполнении предписаний </w:t>
      </w:r>
      <w:r w:rsidR="0006596D" w:rsidRPr="0084273C">
        <w:rPr>
          <w:rFonts w:ascii="Times New Roman" w:hAnsi="Times New Roman" w:cs="Times New Roman"/>
          <w:sz w:val="28"/>
          <w:szCs w:val="28"/>
        </w:rPr>
        <w:t>органов финансового контроля</w:t>
      </w:r>
    </w:p>
    <w:p w:rsidR="002D2658" w:rsidRPr="0084273C" w:rsidRDefault="002D2658" w:rsidP="00AC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73C">
        <w:rPr>
          <w:rFonts w:ascii="Times New Roman" w:hAnsi="Times New Roman" w:cs="Times New Roman"/>
          <w:sz w:val="24"/>
          <w:szCs w:val="24"/>
        </w:rPr>
        <w:t>направленных главному</w:t>
      </w:r>
      <w:r w:rsidR="001E6078">
        <w:rPr>
          <w:rFonts w:ascii="Times New Roman" w:hAnsi="Times New Roman" w:cs="Times New Roman"/>
          <w:sz w:val="24"/>
          <w:szCs w:val="24"/>
        </w:rPr>
        <w:t xml:space="preserve"> </w:t>
      </w:r>
      <w:r w:rsidRPr="0084273C">
        <w:rPr>
          <w:rFonts w:ascii="Times New Roman" w:hAnsi="Times New Roman" w:cs="Times New Roman"/>
          <w:sz w:val="24"/>
          <w:szCs w:val="24"/>
        </w:rPr>
        <w:t xml:space="preserve">администратору средств </w:t>
      </w:r>
      <w:r w:rsidR="00AC1C76" w:rsidRPr="0084273C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2608"/>
      </w:tblGrid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AC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7CD" w:rsidRPr="0084273C" w:rsidRDefault="00AC07C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на 1 _________ 20__ г.</w:t>
            </w:r>
          </w:p>
        </w:tc>
      </w:tr>
      <w:tr w:rsidR="003F705F" w:rsidRPr="0084273C">
        <w:trPr>
          <w:trHeight w:val="269"/>
        </w:trPr>
        <w:tc>
          <w:tcPr>
            <w:tcW w:w="34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CFF" w:rsidRPr="0084273C" w:rsidRDefault="00725CFF" w:rsidP="00905A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07CD" w:rsidRPr="0084273C" w:rsidRDefault="00AC07CD" w:rsidP="00905A93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Главный администратор средств бюджета 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F705F" w:rsidRPr="0084273C">
        <w:trPr>
          <w:trHeight w:val="309"/>
        </w:trPr>
        <w:tc>
          <w:tcPr>
            <w:tcW w:w="34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07CD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Единица измерения: штук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1358"/>
        <w:gridCol w:w="1142"/>
        <w:gridCol w:w="4934"/>
      </w:tblGrid>
      <w:tr w:rsidR="003F705F" w:rsidRPr="0084273C">
        <w:tc>
          <w:tcPr>
            <w:tcW w:w="9791" w:type="dxa"/>
            <w:gridSpan w:val="4"/>
            <w:tcBorders>
              <w:left w:val="nil"/>
              <w:right w:val="nil"/>
            </w:tcBorders>
          </w:tcPr>
          <w:p w:rsidR="007A7EE8" w:rsidRPr="0084273C" w:rsidRDefault="002D2658" w:rsidP="007A7EE8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</w:rPr>
              <w:t xml:space="preserve">Количество предписаний </w:t>
            </w:r>
            <w:r w:rsidR="00FD7189" w:rsidRPr="0084273C">
              <w:rPr>
                <w:rFonts w:ascii="Times New Roman" w:hAnsi="Times New Roman" w:cs="Times New Roman"/>
              </w:rPr>
              <w:t>органов финансового контроля</w:t>
            </w:r>
            <w:r w:rsidR="001E6078">
              <w:rPr>
                <w:rFonts w:ascii="Times New Roman" w:hAnsi="Times New Roman" w:cs="Times New Roman"/>
              </w:rPr>
              <w:t xml:space="preserve"> </w:t>
            </w:r>
          </w:p>
          <w:p w:rsidR="00905A93" w:rsidRPr="0084273C" w:rsidRDefault="00905A93" w:rsidP="00FD7189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705F" w:rsidRPr="0084273C">
        <w:tc>
          <w:tcPr>
            <w:tcW w:w="2357" w:type="dxa"/>
            <w:vMerge w:val="restart"/>
            <w:tcBorders>
              <w:left w:val="nil"/>
            </w:tcBorders>
          </w:tcPr>
          <w:p w:rsidR="007A7EE8" w:rsidRPr="0084273C" w:rsidRDefault="002D2658" w:rsidP="007A7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направленных главному администратору средств </w:t>
            </w:r>
            <w:r w:rsidR="00AC1C76" w:rsidRPr="0084273C">
              <w:rPr>
                <w:rFonts w:ascii="Times New Roman" w:hAnsi="Times New Roman" w:cs="Times New Roman"/>
              </w:rPr>
              <w:t xml:space="preserve">бюджета </w:t>
            </w:r>
          </w:p>
          <w:p w:rsidR="00905A93" w:rsidRPr="0084273C" w:rsidRDefault="00905A93" w:rsidP="00905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4" w:type="dxa"/>
            <w:gridSpan w:val="3"/>
            <w:tcBorders>
              <w:right w:val="nil"/>
            </w:tcBorders>
          </w:tcPr>
          <w:p w:rsidR="002D2658" w:rsidRPr="0084273C" w:rsidRDefault="002D2658" w:rsidP="00905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исполненных главным администратором средств </w:t>
            </w:r>
            <w:r w:rsidR="00AC1C76" w:rsidRPr="0084273C">
              <w:rPr>
                <w:rFonts w:ascii="Times New Roman" w:hAnsi="Times New Roman" w:cs="Times New Roman"/>
              </w:rPr>
              <w:t xml:space="preserve">бюджета </w:t>
            </w:r>
          </w:p>
          <w:p w:rsidR="00905A93" w:rsidRPr="0084273C" w:rsidRDefault="00905A93" w:rsidP="00905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5F" w:rsidRPr="0084273C">
        <w:tc>
          <w:tcPr>
            <w:tcW w:w="2357" w:type="dxa"/>
            <w:vMerge/>
            <w:tcBorders>
              <w:left w:val="nil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142" w:type="dxa"/>
          </w:tcPr>
          <w:p w:rsidR="0071685F" w:rsidRPr="0084273C" w:rsidRDefault="0071685F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неиспол-ненные</w:t>
            </w:r>
          </w:p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4934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причины частичного исполнения (неисполнения)</w:t>
            </w:r>
          </w:p>
        </w:tc>
      </w:tr>
      <w:tr w:rsidR="003F705F" w:rsidRPr="0084273C">
        <w:tc>
          <w:tcPr>
            <w:tcW w:w="235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378"/>
            <w:bookmarkEnd w:id="4"/>
            <w:r w:rsidRPr="00842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379"/>
            <w:bookmarkEnd w:id="5"/>
            <w:r w:rsidRPr="00842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380"/>
            <w:bookmarkEnd w:id="6"/>
            <w:r w:rsidRPr="00842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4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381"/>
            <w:bookmarkEnd w:id="7"/>
            <w:r w:rsidRPr="0084273C">
              <w:rPr>
                <w:rFonts w:ascii="Times New Roman" w:hAnsi="Times New Roman" w:cs="Times New Roman"/>
              </w:rPr>
              <w:t>4</w:t>
            </w:r>
          </w:p>
        </w:tc>
      </w:tr>
      <w:tr w:rsidR="002D2658" w:rsidRPr="0084273C">
        <w:tc>
          <w:tcPr>
            <w:tcW w:w="235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Руководитель 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 (подпись)  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(должность)   (подпись)   (расшифровка подписи)    (телефон)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563262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</w:t>
      </w:r>
      <w:r w:rsidR="002D2658" w:rsidRPr="0084273C">
        <w:rPr>
          <w:rFonts w:ascii="Times New Roman" w:hAnsi="Times New Roman" w:cs="Times New Roman"/>
        </w:rPr>
        <w:t>__</w:t>
      </w:r>
      <w:r w:rsidRPr="0084273C">
        <w:rPr>
          <w:rFonts w:ascii="Times New Roman" w:hAnsi="Times New Roman" w:cs="Times New Roman"/>
        </w:rPr>
        <w:t>»</w:t>
      </w:r>
      <w:r w:rsidR="002D2658" w:rsidRPr="0084273C">
        <w:rPr>
          <w:rFonts w:ascii="Times New Roman" w:hAnsi="Times New Roman" w:cs="Times New Roman"/>
        </w:rPr>
        <w:t xml:space="preserve"> ______________ 20__ г.</w:t>
      </w:r>
    </w:p>
    <w:p w:rsidR="002D2658" w:rsidRPr="003F705F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sectPr w:rsidR="002D2658" w:rsidRPr="003F705F" w:rsidSect="00F35FEC">
      <w:pgSz w:w="11907" w:h="16840"/>
      <w:pgMar w:top="1134" w:right="425" w:bottom="1134" w:left="85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F1" w:rsidRDefault="00224AF1" w:rsidP="00642435">
      <w:pPr>
        <w:spacing w:after="0" w:line="240" w:lineRule="auto"/>
      </w:pPr>
      <w:r>
        <w:separator/>
      </w:r>
    </w:p>
  </w:endnote>
  <w:endnote w:type="continuationSeparator" w:id="0">
    <w:p w:rsidR="00224AF1" w:rsidRDefault="00224AF1" w:rsidP="006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F1" w:rsidRDefault="00224AF1" w:rsidP="00642435">
      <w:pPr>
        <w:spacing w:after="0" w:line="240" w:lineRule="auto"/>
      </w:pPr>
      <w:r>
        <w:separator/>
      </w:r>
    </w:p>
  </w:footnote>
  <w:footnote w:type="continuationSeparator" w:id="0">
    <w:p w:rsidR="00224AF1" w:rsidRDefault="00224AF1" w:rsidP="0064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65052"/>
      <w:docPartObj>
        <w:docPartGallery w:val="Page Numbers (Top of Page)"/>
        <w:docPartUnique/>
      </w:docPartObj>
    </w:sdtPr>
    <w:sdtEndPr/>
    <w:sdtContent>
      <w:p w:rsidR="00224AF1" w:rsidRDefault="00224A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4AF1" w:rsidRDefault="00224A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692"/>
    <w:multiLevelType w:val="hybridMultilevel"/>
    <w:tmpl w:val="C72A4210"/>
    <w:lvl w:ilvl="0" w:tplc="DF5EB51E">
      <w:start w:val="1"/>
      <w:numFmt w:val="decimal"/>
      <w:lvlText w:val="%1)"/>
      <w:lvlJc w:val="left"/>
      <w:pPr>
        <w:ind w:left="1374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F0723BB"/>
    <w:multiLevelType w:val="hybridMultilevel"/>
    <w:tmpl w:val="9392AEDA"/>
    <w:lvl w:ilvl="0" w:tplc="5DD4E1B6">
      <w:start w:val="1"/>
      <w:numFmt w:val="decimal"/>
      <w:lvlText w:val="%1)"/>
      <w:lvlJc w:val="left"/>
      <w:pPr>
        <w:ind w:left="120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10F23539"/>
    <w:multiLevelType w:val="hybridMultilevel"/>
    <w:tmpl w:val="71D21FC8"/>
    <w:lvl w:ilvl="0" w:tplc="4C12BC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1581B"/>
    <w:multiLevelType w:val="singleLevel"/>
    <w:tmpl w:val="A4EC8BE6"/>
    <w:lvl w:ilvl="0">
      <w:start w:val="10"/>
      <w:numFmt w:val="decimal"/>
      <w:lvlText w:val="%1."/>
      <w:legacy w:legacy="1" w:legacySpace="0" w:legacyIndent="3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BC2C3B"/>
    <w:multiLevelType w:val="hybridMultilevel"/>
    <w:tmpl w:val="8642FA4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0DEA"/>
    <w:multiLevelType w:val="hybridMultilevel"/>
    <w:tmpl w:val="0D4C8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7BED"/>
    <w:multiLevelType w:val="hybridMultilevel"/>
    <w:tmpl w:val="5F12B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CFE"/>
    <w:multiLevelType w:val="hybridMultilevel"/>
    <w:tmpl w:val="FB0E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1F7F"/>
    <w:multiLevelType w:val="multilevel"/>
    <w:tmpl w:val="3FDAF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B4B6EAD"/>
    <w:multiLevelType w:val="singleLevel"/>
    <w:tmpl w:val="6EAC240E"/>
    <w:lvl w:ilvl="0">
      <w:start w:val="13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5340F3"/>
    <w:multiLevelType w:val="hybridMultilevel"/>
    <w:tmpl w:val="0A8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42946"/>
    <w:multiLevelType w:val="hybridMultilevel"/>
    <w:tmpl w:val="CFA6A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AA6"/>
    <w:multiLevelType w:val="hybridMultilevel"/>
    <w:tmpl w:val="83F854C8"/>
    <w:lvl w:ilvl="0" w:tplc="7FE8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3A20CA"/>
    <w:multiLevelType w:val="singleLevel"/>
    <w:tmpl w:val="D67E27D0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9E277CD"/>
    <w:multiLevelType w:val="multilevel"/>
    <w:tmpl w:val="9FB0A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76A2057C"/>
    <w:multiLevelType w:val="hybridMultilevel"/>
    <w:tmpl w:val="C48A73CA"/>
    <w:lvl w:ilvl="0" w:tplc="664CEDE4">
      <w:start w:val="1"/>
      <w:numFmt w:val="decimal"/>
      <w:lvlText w:val="%1)"/>
      <w:lvlJc w:val="left"/>
      <w:pPr>
        <w:ind w:left="95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13"/>
    <w:lvlOverride w:ilvl="0">
      <w:startOverride w:val="1"/>
    </w:lvlOverride>
  </w:num>
  <w:num w:numId="15">
    <w:abstractNumId w:val="3"/>
    <w:lvlOverride w:ilvl="0">
      <w:startOverride w:val="10"/>
    </w:lvlOverride>
  </w:num>
  <w:num w:numId="16">
    <w:abstractNumId w:val="9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658"/>
    <w:rsid w:val="00000DB2"/>
    <w:rsid w:val="000070BD"/>
    <w:rsid w:val="00007137"/>
    <w:rsid w:val="00007E48"/>
    <w:rsid w:val="00011B49"/>
    <w:rsid w:val="00012543"/>
    <w:rsid w:val="00012B9B"/>
    <w:rsid w:val="0001355C"/>
    <w:rsid w:val="0001383E"/>
    <w:rsid w:val="0001389D"/>
    <w:rsid w:val="00015BF9"/>
    <w:rsid w:val="00015F94"/>
    <w:rsid w:val="00017252"/>
    <w:rsid w:val="0002368C"/>
    <w:rsid w:val="00024D33"/>
    <w:rsid w:val="00024F58"/>
    <w:rsid w:val="0002740C"/>
    <w:rsid w:val="0003038E"/>
    <w:rsid w:val="00033D63"/>
    <w:rsid w:val="00034A79"/>
    <w:rsid w:val="00040CF1"/>
    <w:rsid w:val="00041A15"/>
    <w:rsid w:val="00044647"/>
    <w:rsid w:val="00045C15"/>
    <w:rsid w:val="00046156"/>
    <w:rsid w:val="00050BCC"/>
    <w:rsid w:val="0005314E"/>
    <w:rsid w:val="0005408D"/>
    <w:rsid w:val="00056E58"/>
    <w:rsid w:val="00057ACB"/>
    <w:rsid w:val="0006596D"/>
    <w:rsid w:val="00072394"/>
    <w:rsid w:val="00076A1B"/>
    <w:rsid w:val="00076D16"/>
    <w:rsid w:val="00080FFF"/>
    <w:rsid w:val="00081182"/>
    <w:rsid w:val="00083B10"/>
    <w:rsid w:val="00083BF9"/>
    <w:rsid w:val="0009188E"/>
    <w:rsid w:val="00092E9A"/>
    <w:rsid w:val="000950AD"/>
    <w:rsid w:val="00097C59"/>
    <w:rsid w:val="000A0AE5"/>
    <w:rsid w:val="000A3DBE"/>
    <w:rsid w:val="000A4239"/>
    <w:rsid w:val="000A5652"/>
    <w:rsid w:val="000A65ED"/>
    <w:rsid w:val="000A78D8"/>
    <w:rsid w:val="000B28FF"/>
    <w:rsid w:val="000B737F"/>
    <w:rsid w:val="000B7636"/>
    <w:rsid w:val="000C0922"/>
    <w:rsid w:val="000C0A40"/>
    <w:rsid w:val="000C163D"/>
    <w:rsid w:val="000C1F77"/>
    <w:rsid w:val="000C67E2"/>
    <w:rsid w:val="000D1FC7"/>
    <w:rsid w:val="000D3881"/>
    <w:rsid w:val="000D50FC"/>
    <w:rsid w:val="000D718C"/>
    <w:rsid w:val="000D7437"/>
    <w:rsid w:val="000E5716"/>
    <w:rsid w:val="000E5E69"/>
    <w:rsid w:val="000E6FF0"/>
    <w:rsid w:val="000E74FB"/>
    <w:rsid w:val="000F0678"/>
    <w:rsid w:val="000F11A9"/>
    <w:rsid w:val="000F4847"/>
    <w:rsid w:val="00101AC6"/>
    <w:rsid w:val="00112902"/>
    <w:rsid w:val="00126B8B"/>
    <w:rsid w:val="00127803"/>
    <w:rsid w:val="001333A2"/>
    <w:rsid w:val="00133FD2"/>
    <w:rsid w:val="00136B08"/>
    <w:rsid w:val="00137408"/>
    <w:rsid w:val="001375A5"/>
    <w:rsid w:val="001414E7"/>
    <w:rsid w:val="00141965"/>
    <w:rsid w:val="00141F84"/>
    <w:rsid w:val="0014208E"/>
    <w:rsid w:val="00143159"/>
    <w:rsid w:val="0014394F"/>
    <w:rsid w:val="00146006"/>
    <w:rsid w:val="00147100"/>
    <w:rsid w:val="0015004F"/>
    <w:rsid w:val="001500AD"/>
    <w:rsid w:val="00151EA4"/>
    <w:rsid w:val="0015373C"/>
    <w:rsid w:val="0015514E"/>
    <w:rsid w:val="00155C08"/>
    <w:rsid w:val="0015613C"/>
    <w:rsid w:val="00160574"/>
    <w:rsid w:val="001605B2"/>
    <w:rsid w:val="001620A7"/>
    <w:rsid w:val="00162552"/>
    <w:rsid w:val="001644C1"/>
    <w:rsid w:val="001753C0"/>
    <w:rsid w:val="00175D91"/>
    <w:rsid w:val="00176987"/>
    <w:rsid w:val="001828AD"/>
    <w:rsid w:val="00183D15"/>
    <w:rsid w:val="001841FB"/>
    <w:rsid w:val="00187CFC"/>
    <w:rsid w:val="001945C6"/>
    <w:rsid w:val="00194EA1"/>
    <w:rsid w:val="001A008B"/>
    <w:rsid w:val="001A2C99"/>
    <w:rsid w:val="001A43F2"/>
    <w:rsid w:val="001A77EB"/>
    <w:rsid w:val="001B2150"/>
    <w:rsid w:val="001B24D9"/>
    <w:rsid w:val="001B3FC6"/>
    <w:rsid w:val="001B43AC"/>
    <w:rsid w:val="001B564A"/>
    <w:rsid w:val="001C570C"/>
    <w:rsid w:val="001D36E7"/>
    <w:rsid w:val="001D579F"/>
    <w:rsid w:val="001D759E"/>
    <w:rsid w:val="001E3ED1"/>
    <w:rsid w:val="001E6078"/>
    <w:rsid w:val="001E6B85"/>
    <w:rsid w:val="001E74B6"/>
    <w:rsid w:val="001E7B55"/>
    <w:rsid w:val="001F5818"/>
    <w:rsid w:val="001F5A97"/>
    <w:rsid w:val="001F61BF"/>
    <w:rsid w:val="0020178E"/>
    <w:rsid w:val="00202684"/>
    <w:rsid w:val="002032FC"/>
    <w:rsid w:val="00206D04"/>
    <w:rsid w:val="00212796"/>
    <w:rsid w:val="00212CC8"/>
    <w:rsid w:val="00214E0B"/>
    <w:rsid w:val="00215E78"/>
    <w:rsid w:val="00216410"/>
    <w:rsid w:val="00217DC7"/>
    <w:rsid w:val="00220007"/>
    <w:rsid w:val="00222B32"/>
    <w:rsid w:val="00223132"/>
    <w:rsid w:val="00223264"/>
    <w:rsid w:val="00224471"/>
    <w:rsid w:val="00224AF1"/>
    <w:rsid w:val="002252D7"/>
    <w:rsid w:val="00227AEF"/>
    <w:rsid w:val="00231324"/>
    <w:rsid w:val="00240587"/>
    <w:rsid w:val="00245788"/>
    <w:rsid w:val="002464C5"/>
    <w:rsid w:val="00246957"/>
    <w:rsid w:val="00253CC5"/>
    <w:rsid w:val="00265E82"/>
    <w:rsid w:val="002728C8"/>
    <w:rsid w:val="002822C9"/>
    <w:rsid w:val="00285CCA"/>
    <w:rsid w:val="002869BB"/>
    <w:rsid w:val="002879AF"/>
    <w:rsid w:val="00287AC9"/>
    <w:rsid w:val="00294B5F"/>
    <w:rsid w:val="0029699F"/>
    <w:rsid w:val="002B1F35"/>
    <w:rsid w:val="002B40CA"/>
    <w:rsid w:val="002B42E6"/>
    <w:rsid w:val="002B59EA"/>
    <w:rsid w:val="002B6117"/>
    <w:rsid w:val="002C0171"/>
    <w:rsid w:val="002C2D74"/>
    <w:rsid w:val="002C4246"/>
    <w:rsid w:val="002C6FC7"/>
    <w:rsid w:val="002C7FA4"/>
    <w:rsid w:val="002D2658"/>
    <w:rsid w:val="002D7431"/>
    <w:rsid w:val="002D7627"/>
    <w:rsid w:val="002E1266"/>
    <w:rsid w:val="002E3378"/>
    <w:rsid w:val="002E33BA"/>
    <w:rsid w:val="002F6963"/>
    <w:rsid w:val="003001B4"/>
    <w:rsid w:val="00301132"/>
    <w:rsid w:val="00304233"/>
    <w:rsid w:val="00304AF6"/>
    <w:rsid w:val="0030694B"/>
    <w:rsid w:val="00312C28"/>
    <w:rsid w:val="0031392E"/>
    <w:rsid w:val="00313A3E"/>
    <w:rsid w:val="003200F0"/>
    <w:rsid w:val="00323E53"/>
    <w:rsid w:val="00326AC2"/>
    <w:rsid w:val="00330DF6"/>
    <w:rsid w:val="00331E55"/>
    <w:rsid w:val="00333D5C"/>
    <w:rsid w:val="0033477C"/>
    <w:rsid w:val="00336F1A"/>
    <w:rsid w:val="0034448F"/>
    <w:rsid w:val="003624A5"/>
    <w:rsid w:val="0037049D"/>
    <w:rsid w:val="00373487"/>
    <w:rsid w:val="00373B06"/>
    <w:rsid w:val="00374CE1"/>
    <w:rsid w:val="00375648"/>
    <w:rsid w:val="003763FB"/>
    <w:rsid w:val="00376D84"/>
    <w:rsid w:val="0038058C"/>
    <w:rsid w:val="0038351C"/>
    <w:rsid w:val="003847A1"/>
    <w:rsid w:val="00390205"/>
    <w:rsid w:val="00393E0D"/>
    <w:rsid w:val="003A00CE"/>
    <w:rsid w:val="003A3038"/>
    <w:rsid w:val="003A5A06"/>
    <w:rsid w:val="003A6765"/>
    <w:rsid w:val="003A74E9"/>
    <w:rsid w:val="003B44E3"/>
    <w:rsid w:val="003B5FEA"/>
    <w:rsid w:val="003B745C"/>
    <w:rsid w:val="003C446A"/>
    <w:rsid w:val="003C7175"/>
    <w:rsid w:val="003C785F"/>
    <w:rsid w:val="003D0114"/>
    <w:rsid w:val="003E16B9"/>
    <w:rsid w:val="003E4B76"/>
    <w:rsid w:val="003E5C79"/>
    <w:rsid w:val="003F058F"/>
    <w:rsid w:val="003F2C11"/>
    <w:rsid w:val="003F5651"/>
    <w:rsid w:val="003F5761"/>
    <w:rsid w:val="003F6ACA"/>
    <w:rsid w:val="003F705F"/>
    <w:rsid w:val="003F79FB"/>
    <w:rsid w:val="0040015E"/>
    <w:rsid w:val="00401F2F"/>
    <w:rsid w:val="004042F7"/>
    <w:rsid w:val="00405E8C"/>
    <w:rsid w:val="00407DEA"/>
    <w:rsid w:val="00411405"/>
    <w:rsid w:val="00411525"/>
    <w:rsid w:val="004231F8"/>
    <w:rsid w:val="00430AB0"/>
    <w:rsid w:val="0043151E"/>
    <w:rsid w:val="00433264"/>
    <w:rsid w:val="0043337F"/>
    <w:rsid w:val="00433AFB"/>
    <w:rsid w:val="00433D27"/>
    <w:rsid w:val="00436174"/>
    <w:rsid w:val="00442E14"/>
    <w:rsid w:val="00454E76"/>
    <w:rsid w:val="00454FC0"/>
    <w:rsid w:val="004642E4"/>
    <w:rsid w:val="00473FCC"/>
    <w:rsid w:val="004804AC"/>
    <w:rsid w:val="004864DF"/>
    <w:rsid w:val="004874DE"/>
    <w:rsid w:val="00492987"/>
    <w:rsid w:val="004931F8"/>
    <w:rsid w:val="004937A6"/>
    <w:rsid w:val="00494D58"/>
    <w:rsid w:val="00495580"/>
    <w:rsid w:val="0049708E"/>
    <w:rsid w:val="004A1EF8"/>
    <w:rsid w:val="004A3D2B"/>
    <w:rsid w:val="004A4AF8"/>
    <w:rsid w:val="004B1C9D"/>
    <w:rsid w:val="004B2A11"/>
    <w:rsid w:val="004B40FB"/>
    <w:rsid w:val="004B4120"/>
    <w:rsid w:val="004B7215"/>
    <w:rsid w:val="004B7503"/>
    <w:rsid w:val="004C2C8F"/>
    <w:rsid w:val="004C6228"/>
    <w:rsid w:val="004C69D8"/>
    <w:rsid w:val="004D3472"/>
    <w:rsid w:val="004D589B"/>
    <w:rsid w:val="004F0CB8"/>
    <w:rsid w:val="004F1580"/>
    <w:rsid w:val="004F77ED"/>
    <w:rsid w:val="00501369"/>
    <w:rsid w:val="00503256"/>
    <w:rsid w:val="00503CA9"/>
    <w:rsid w:val="00512CB6"/>
    <w:rsid w:val="00512EED"/>
    <w:rsid w:val="005166C2"/>
    <w:rsid w:val="00516AD7"/>
    <w:rsid w:val="00516F4D"/>
    <w:rsid w:val="00517526"/>
    <w:rsid w:val="005244A1"/>
    <w:rsid w:val="00524AE1"/>
    <w:rsid w:val="0052682D"/>
    <w:rsid w:val="00527ACE"/>
    <w:rsid w:val="00535A54"/>
    <w:rsid w:val="00536FB4"/>
    <w:rsid w:val="00537349"/>
    <w:rsid w:val="00537A6C"/>
    <w:rsid w:val="005400A3"/>
    <w:rsid w:val="00542ABA"/>
    <w:rsid w:val="00543BBC"/>
    <w:rsid w:val="00544C34"/>
    <w:rsid w:val="00550581"/>
    <w:rsid w:val="00550CA6"/>
    <w:rsid w:val="0055155F"/>
    <w:rsid w:val="00552BF7"/>
    <w:rsid w:val="0055357C"/>
    <w:rsid w:val="00554320"/>
    <w:rsid w:val="005571FD"/>
    <w:rsid w:val="00563262"/>
    <w:rsid w:val="00563E87"/>
    <w:rsid w:val="0056506C"/>
    <w:rsid w:val="005650F1"/>
    <w:rsid w:val="005656C7"/>
    <w:rsid w:val="005659AD"/>
    <w:rsid w:val="00566DD7"/>
    <w:rsid w:val="005704C7"/>
    <w:rsid w:val="00570F3E"/>
    <w:rsid w:val="00573754"/>
    <w:rsid w:val="00573B94"/>
    <w:rsid w:val="00577CEC"/>
    <w:rsid w:val="0058002A"/>
    <w:rsid w:val="0058044E"/>
    <w:rsid w:val="00581DF5"/>
    <w:rsid w:val="00593832"/>
    <w:rsid w:val="00593E5D"/>
    <w:rsid w:val="0059726E"/>
    <w:rsid w:val="00597A96"/>
    <w:rsid w:val="005A0C93"/>
    <w:rsid w:val="005A1785"/>
    <w:rsid w:val="005A7AF3"/>
    <w:rsid w:val="005B107E"/>
    <w:rsid w:val="005B387A"/>
    <w:rsid w:val="005B74D9"/>
    <w:rsid w:val="005B7B82"/>
    <w:rsid w:val="005C0BB3"/>
    <w:rsid w:val="005C4F96"/>
    <w:rsid w:val="005C64A4"/>
    <w:rsid w:val="005C76F6"/>
    <w:rsid w:val="005D0BEF"/>
    <w:rsid w:val="005D196F"/>
    <w:rsid w:val="005D2F97"/>
    <w:rsid w:val="005D3BBE"/>
    <w:rsid w:val="005E4B5C"/>
    <w:rsid w:val="005F2484"/>
    <w:rsid w:val="005F4F65"/>
    <w:rsid w:val="005F5220"/>
    <w:rsid w:val="00606292"/>
    <w:rsid w:val="006077E6"/>
    <w:rsid w:val="00611B76"/>
    <w:rsid w:val="006173B5"/>
    <w:rsid w:val="006233B4"/>
    <w:rsid w:val="0062470A"/>
    <w:rsid w:val="0062664F"/>
    <w:rsid w:val="0062738F"/>
    <w:rsid w:val="00633CAB"/>
    <w:rsid w:val="00634072"/>
    <w:rsid w:val="00636C8A"/>
    <w:rsid w:val="00637F0A"/>
    <w:rsid w:val="00640C67"/>
    <w:rsid w:val="006413E7"/>
    <w:rsid w:val="00642435"/>
    <w:rsid w:val="0064622A"/>
    <w:rsid w:val="0065034D"/>
    <w:rsid w:val="00652CE9"/>
    <w:rsid w:val="00660A07"/>
    <w:rsid w:val="00660CAA"/>
    <w:rsid w:val="00662615"/>
    <w:rsid w:val="00664F31"/>
    <w:rsid w:val="006665E0"/>
    <w:rsid w:val="006669A7"/>
    <w:rsid w:val="00673714"/>
    <w:rsid w:val="00674091"/>
    <w:rsid w:val="00680282"/>
    <w:rsid w:val="0068053A"/>
    <w:rsid w:val="00681B74"/>
    <w:rsid w:val="00682513"/>
    <w:rsid w:val="0068473D"/>
    <w:rsid w:val="00684AF9"/>
    <w:rsid w:val="00687F0A"/>
    <w:rsid w:val="00691B37"/>
    <w:rsid w:val="0069701A"/>
    <w:rsid w:val="006A00E4"/>
    <w:rsid w:val="006A2E51"/>
    <w:rsid w:val="006A316B"/>
    <w:rsid w:val="006A5DB2"/>
    <w:rsid w:val="006A61AD"/>
    <w:rsid w:val="006A7EF0"/>
    <w:rsid w:val="006B1253"/>
    <w:rsid w:val="006B49AE"/>
    <w:rsid w:val="006B55A2"/>
    <w:rsid w:val="006B5FBF"/>
    <w:rsid w:val="006B7918"/>
    <w:rsid w:val="006B7EE7"/>
    <w:rsid w:val="006C093F"/>
    <w:rsid w:val="006C15C0"/>
    <w:rsid w:val="006C49B3"/>
    <w:rsid w:val="006C751A"/>
    <w:rsid w:val="006D74B4"/>
    <w:rsid w:val="006E1396"/>
    <w:rsid w:val="006E175C"/>
    <w:rsid w:val="006E62F9"/>
    <w:rsid w:val="006E64BF"/>
    <w:rsid w:val="006E672B"/>
    <w:rsid w:val="006F4CB4"/>
    <w:rsid w:val="00700389"/>
    <w:rsid w:val="007015A4"/>
    <w:rsid w:val="0070198C"/>
    <w:rsid w:val="0071116B"/>
    <w:rsid w:val="0071490F"/>
    <w:rsid w:val="0071685F"/>
    <w:rsid w:val="00717A6C"/>
    <w:rsid w:val="00717BB6"/>
    <w:rsid w:val="00717C15"/>
    <w:rsid w:val="00722AAF"/>
    <w:rsid w:val="00723B38"/>
    <w:rsid w:val="0072410A"/>
    <w:rsid w:val="00725CFF"/>
    <w:rsid w:val="00726305"/>
    <w:rsid w:val="00736E66"/>
    <w:rsid w:val="00744AF2"/>
    <w:rsid w:val="00752D73"/>
    <w:rsid w:val="0075302D"/>
    <w:rsid w:val="00754C18"/>
    <w:rsid w:val="00755A1A"/>
    <w:rsid w:val="00761480"/>
    <w:rsid w:val="0076160F"/>
    <w:rsid w:val="0076268A"/>
    <w:rsid w:val="00762E9B"/>
    <w:rsid w:val="00764FFA"/>
    <w:rsid w:val="00775CCB"/>
    <w:rsid w:val="00775DAF"/>
    <w:rsid w:val="00777CE5"/>
    <w:rsid w:val="00782580"/>
    <w:rsid w:val="007846D8"/>
    <w:rsid w:val="00792803"/>
    <w:rsid w:val="00793D36"/>
    <w:rsid w:val="007942A1"/>
    <w:rsid w:val="00795D2D"/>
    <w:rsid w:val="0079722F"/>
    <w:rsid w:val="007A04C3"/>
    <w:rsid w:val="007A1D8B"/>
    <w:rsid w:val="007A323F"/>
    <w:rsid w:val="007A5E01"/>
    <w:rsid w:val="007A74EE"/>
    <w:rsid w:val="007A7EE8"/>
    <w:rsid w:val="007B0CCB"/>
    <w:rsid w:val="007B4701"/>
    <w:rsid w:val="007B5A71"/>
    <w:rsid w:val="007B60F1"/>
    <w:rsid w:val="007B738C"/>
    <w:rsid w:val="007C2F8F"/>
    <w:rsid w:val="007C31DD"/>
    <w:rsid w:val="007D186B"/>
    <w:rsid w:val="007D3B4B"/>
    <w:rsid w:val="007E1A26"/>
    <w:rsid w:val="007E3A12"/>
    <w:rsid w:val="007E5794"/>
    <w:rsid w:val="007E588E"/>
    <w:rsid w:val="007E6E5E"/>
    <w:rsid w:val="007F06BD"/>
    <w:rsid w:val="007F1B86"/>
    <w:rsid w:val="007F3865"/>
    <w:rsid w:val="007F578C"/>
    <w:rsid w:val="007F5FF3"/>
    <w:rsid w:val="00804D77"/>
    <w:rsid w:val="008067C1"/>
    <w:rsid w:val="0081285C"/>
    <w:rsid w:val="00813ECE"/>
    <w:rsid w:val="0081566D"/>
    <w:rsid w:val="008157EE"/>
    <w:rsid w:val="00820742"/>
    <w:rsid w:val="008230E3"/>
    <w:rsid w:val="00824D55"/>
    <w:rsid w:val="00826886"/>
    <w:rsid w:val="008314F7"/>
    <w:rsid w:val="00831673"/>
    <w:rsid w:val="008316E8"/>
    <w:rsid w:val="00831B42"/>
    <w:rsid w:val="00837FBA"/>
    <w:rsid w:val="00840FF4"/>
    <w:rsid w:val="00841EF7"/>
    <w:rsid w:val="008425B7"/>
    <w:rsid w:val="0084273C"/>
    <w:rsid w:val="0084404A"/>
    <w:rsid w:val="008563E2"/>
    <w:rsid w:val="00862E05"/>
    <w:rsid w:val="0086507E"/>
    <w:rsid w:val="008811E8"/>
    <w:rsid w:val="00881763"/>
    <w:rsid w:val="008839F6"/>
    <w:rsid w:val="00884900"/>
    <w:rsid w:val="00886911"/>
    <w:rsid w:val="008925C5"/>
    <w:rsid w:val="00892987"/>
    <w:rsid w:val="00896033"/>
    <w:rsid w:val="0089678D"/>
    <w:rsid w:val="00897605"/>
    <w:rsid w:val="008A0350"/>
    <w:rsid w:val="008A22E0"/>
    <w:rsid w:val="008A7940"/>
    <w:rsid w:val="008B159A"/>
    <w:rsid w:val="008B69E2"/>
    <w:rsid w:val="008B76A6"/>
    <w:rsid w:val="008B7DDF"/>
    <w:rsid w:val="008C0832"/>
    <w:rsid w:val="008C5571"/>
    <w:rsid w:val="008C74AA"/>
    <w:rsid w:val="008D0E80"/>
    <w:rsid w:val="008D5B88"/>
    <w:rsid w:val="008D74B7"/>
    <w:rsid w:val="008E20DB"/>
    <w:rsid w:val="008E2856"/>
    <w:rsid w:val="008E7FB8"/>
    <w:rsid w:val="008F36E4"/>
    <w:rsid w:val="008F3A79"/>
    <w:rsid w:val="008F6438"/>
    <w:rsid w:val="00905A93"/>
    <w:rsid w:val="009128FF"/>
    <w:rsid w:val="009133C5"/>
    <w:rsid w:val="00915179"/>
    <w:rsid w:val="009169BA"/>
    <w:rsid w:val="00917C36"/>
    <w:rsid w:val="00924417"/>
    <w:rsid w:val="00924D2B"/>
    <w:rsid w:val="009251DC"/>
    <w:rsid w:val="00927AC3"/>
    <w:rsid w:val="0093360F"/>
    <w:rsid w:val="00933FE2"/>
    <w:rsid w:val="00934A72"/>
    <w:rsid w:val="00935573"/>
    <w:rsid w:val="009360D9"/>
    <w:rsid w:val="0093697F"/>
    <w:rsid w:val="009428C0"/>
    <w:rsid w:val="00943AEE"/>
    <w:rsid w:val="00944213"/>
    <w:rsid w:val="00944EB5"/>
    <w:rsid w:val="00945A0F"/>
    <w:rsid w:val="00946CE7"/>
    <w:rsid w:val="00957D48"/>
    <w:rsid w:val="00960965"/>
    <w:rsid w:val="009631DE"/>
    <w:rsid w:val="00964D95"/>
    <w:rsid w:val="00964FFE"/>
    <w:rsid w:val="00966BF6"/>
    <w:rsid w:val="00972205"/>
    <w:rsid w:val="00973BFD"/>
    <w:rsid w:val="00974275"/>
    <w:rsid w:val="00974D52"/>
    <w:rsid w:val="009751B2"/>
    <w:rsid w:val="00976DB4"/>
    <w:rsid w:val="00976EFD"/>
    <w:rsid w:val="0098026D"/>
    <w:rsid w:val="009867BD"/>
    <w:rsid w:val="009868BD"/>
    <w:rsid w:val="00987064"/>
    <w:rsid w:val="009874EB"/>
    <w:rsid w:val="009877CC"/>
    <w:rsid w:val="00990A4B"/>
    <w:rsid w:val="00995BF2"/>
    <w:rsid w:val="009A1621"/>
    <w:rsid w:val="009A1921"/>
    <w:rsid w:val="009A348F"/>
    <w:rsid w:val="009A34C7"/>
    <w:rsid w:val="009B08FE"/>
    <w:rsid w:val="009B2942"/>
    <w:rsid w:val="009B3D8A"/>
    <w:rsid w:val="009B6B8A"/>
    <w:rsid w:val="009C0F79"/>
    <w:rsid w:val="009C1E11"/>
    <w:rsid w:val="009C5B7D"/>
    <w:rsid w:val="009C6610"/>
    <w:rsid w:val="009D4669"/>
    <w:rsid w:val="009D7771"/>
    <w:rsid w:val="009E17BD"/>
    <w:rsid w:val="009E2BF9"/>
    <w:rsid w:val="009E4BCA"/>
    <w:rsid w:val="009E67FB"/>
    <w:rsid w:val="009E6B5F"/>
    <w:rsid w:val="009F5AE8"/>
    <w:rsid w:val="009F6190"/>
    <w:rsid w:val="009F714B"/>
    <w:rsid w:val="009F7F1F"/>
    <w:rsid w:val="00A00877"/>
    <w:rsid w:val="00A00D19"/>
    <w:rsid w:val="00A03A8A"/>
    <w:rsid w:val="00A053F1"/>
    <w:rsid w:val="00A06324"/>
    <w:rsid w:val="00A14F32"/>
    <w:rsid w:val="00A15720"/>
    <w:rsid w:val="00A1799E"/>
    <w:rsid w:val="00A20876"/>
    <w:rsid w:val="00A20AAB"/>
    <w:rsid w:val="00A21B3F"/>
    <w:rsid w:val="00A269A2"/>
    <w:rsid w:val="00A309B4"/>
    <w:rsid w:val="00A310E7"/>
    <w:rsid w:val="00A31B54"/>
    <w:rsid w:val="00A351BA"/>
    <w:rsid w:val="00A36531"/>
    <w:rsid w:val="00A36598"/>
    <w:rsid w:val="00A428D8"/>
    <w:rsid w:val="00A46BAB"/>
    <w:rsid w:val="00A503AF"/>
    <w:rsid w:val="00A51B99"/>
    <w:rsid w:val="00A554F4"/>
    <w:rsid w:val="00A625A6"/>
    <w:rsid w:val="00A65EC7"/>
    <w:rsid w:val="00A65F9F"/>
    <w:rsid w:val="00A723DC"/>
    <w:rsid w:val="00A72909"/>
    <w:rsid w:val="00A735D9"/>
    <w:rsid w:val="00A740F6"/>
    <w:rsid w:val="00A75C57"/>
    <w:rsid w:val="00A77AE6"/>
    <w:rsid w:val="00A8368E"/>
    <w:rsid w:val="00A86CD5"/>
    <w:rsid w:val="00A9004B"/>
    <w:rsid w:val="00A927B9"/>
    <w:rsid w:val="00A936CF"/>
    <w:rsid w:val="00A93825"/>
    <w:rsid w:val="00A94B87"/>
    <w:rsid w:val="00A94EA2"/>
    <w:rsid w:val="00A95466"/>
    <w:rsid w:val="00A95A2E"/>
    <w:rsid w:val="00A96F99"/>
    <w:rsid w:val="00AA189F"/>
    <w:rsid w:val="00AA4AD1"/>
    <w:rsid w:val="00AB037A"/>
    <w:rsid w:val="00AB09FF"/>
    <w:rsid w:val="00AB1722"/>
    <w:rsid w:val="00AB278B"/>
    <w:rsid w:val="00AC0029"/>
    <w:rsid w:val="00AC07CD"/>
    <w:rsid w:val="00AC09F9"/>
    <w:rsid w:val="00AC1C76"/>
    <w:rsid w:val="00AC26D5"/>
    <w:rsid w:val="00AC2E74"/>
    <w:rsid w:val="00AC3253"/>
    <w:rsid w:val="00AC3CC9"/>
    <w:rsid w:val="00AC4C58"/>
    <w:rsid w:val="00AC5634"/>
    <w:rsid w:val="00AC787F"/>
    <w:rsid w:val="00AC7978"/>
    <w:rsid w:val="00AC7E84"/>
    <w:rsid w:val="00AD4C77"/>
    <w:rsid w:val="00AE0842"/>
    <w:rsid w:val="00AE2B59"/>
    <w:rsid w:val="00AE53DC"/>
    <w:rsid w:val="00AE620B"/>
    <w:rsid w:val="00AE646A"/>
    <w:rsid w:val="00AF235C"/>
    <w:rsid w:val="00AF5129"/>
    <w:rsid w:val="00AF5289"/>
    <w:rsid w:val="00AF6316"/>
    <w:rsid w:val="00AF7ABB"/>
    <w:rsid w:val="00AF7E91"/>
    <w:rsid w:val="00B00F11"/>
    <w:rsid w:val="00B0154C"/>
    <w:rsid w:val="00B0245D"/>
    <w:rsid w:val="00B0654A"/>
    <w:rsid w:val="00B11158"/>
    <w:rsid w:val="00B116FD"/>
    <w:rsid w:val="00B130E6"/>
    <w:rsid w:val="00B13F05"/>
    <w:rsid w:val="00B17976"/>
    <w:rsid w:val="00B17B67"/>
    <w:rsid w:val="00B20AB3"/>
    <w:rsid w:val="00B2120B"/>
    <w:rsid w:val="00B26F25"/>
    <w:rsid w:val="00B307B2"/>
    <w:rsid w:val="00B328D0"/>
    <w:rsid w:val="00B33BA6"/>
    <w:rsid w:val="00B354ED"/>
    <w:rsid w:val="00B36789"/>
    <w:rsid w:val="00B37A65"/>
    <w:rsid w:val="00B44672"/>
    <w:rsid w:val="00B45113"/>
    <w:rsid w:val="00B62029"/>
    <w:rsid w:val="00B62350"/>
    <w:rsid w:val="00B62540"/>
    <w:rsid w:val="00B65677"/>
    <w:rsid w:val="00B66F56"/>
    <w:rsid w:val="00B71202"/>
    <w:rsid w:val="00B71400"/>
    <w:rsid w:val="00B732DC"/>
    <w:rsid w:val="00B75C70"/>
    <w:rsid w:val="00B76F56"/>
    <w:rsid w:val="00B77F83"/>
    <w:rsid w:val="00B81089"/>
    <w:rsid w:val="00B81AA6"/>
    <w:rsid w:val="00B83D62"/>
    <w:rsid w:val="00B87173"/>
    <w:rsid w:val="00B90FD0"/>
    <w:rsid w:val="00B91FED"/>
    <w:rsid w:val="00B94128"/>
    <w:rsid w:val="00B965A0"/>
    <w:rsid w:val="00BA0C27"/>
    <w:rsid w:val="00BA2825"/>
    <w:rsid w:val="00BA2E85"/>
    <w:rsid w:val="00BA4C84"/>
    <w:rsid w:val="00BA5A3E"/>
    <w:rsid w:val="00BA6156"/>
    <w:rsid w:val="00BA6FEB"/>
    <w:rsid w:val="00BB319C"/>
    <w:rsid w:val="00BB39A5"/>
    <w:rsid w:val="00BB62D9"/>
    <w:rsid w:val="00BC0B9B"/>
    <w:rsid w:val="00BC1069"/>
    <w:rsid w:val="00BC10BE"/>
    <w:rsid w:val="00BD7986"/>
    <w:rsid w:val="00BE569C"/>
    <w:rsid w:val="00BE7712"/>
    <w:rsid w:val="00BF2FE3"/>
    <w:rsid w:val="00BF3832"/>
    <w:rsid w:val="00BF5173"/>
    <w:rsid w:val="00BF729F"/>
    <w:rsid w:val="00BF7B9B"/>
    <w:rsid w:val="00BF7FA8"/>
    <w:rsid w:val="00C0431F"/>
    <w:rsid w:val="00C055E1"/>
    <w:rsid w:val="00C120C5"/>
    <w:rsid w:val="00C20BAB"/>
    <w:rsid w:val="00C21FE9"/>
    <w:rsid w:val="00C23C30"/>
    <w:rsid w:val="00C23F89"/>
    <w:rsid w:val="00C23FD1"/>
    <w:rsid w:val="00C24ED9"/>
    <w:rsid w:val="00C3184C"/>
    <w:rsid w:val="00C32A97"/>
    <w:rsid w:val="00C37892"/>
    <w:rsid w:val="00C419CB"/>
    <w:rsid w:val="00C5390A"/>
    <w:rsid w:val="00C60072"/>
    <w:rsid w:val="00C60476"/>
    <w:rsid w:val="00C610AE"/>
    <w:rsid w:val="00C61E3E"/>
    <w:rsid w:val="00C702E4"/>
    <w:rsid w:val="00C74A4D"/>
    <w:rsid w:val="00C7554F"/>
    <w:rsid w:val="00C75AB4"/>
    <w:rsid w:val="00C7613C"/>
    <w:rsid w:val="00C77352"/>
    <w:rsid w:val="00C85609"/>
    <w:rsid w:val="00C85775"/>
    <w:rsid w:val="00C87249"/>
    <w:rsid w:val="00C91E43"/>
    <w:rsid w:val="00C92292"/>
    <w:rsid w:val="00C957E5"/>
    <w:rsid w:val="00C966AA"/>
    <w:rsid w:val="00CA10CE"/>
    <w:rsid w:val="00CA12C6"/>
    <w:rsid w:val="00CB13F0"/>
    <w:rsid w:val="00CB1DA8"/>
    <w:rsid w:val="00CB2577"/>
    <w:rsid w:val="00CB5E8D"/>
    <w:rsid w:val="00CB77ED"/>
    <w:rsid w:val="00CC18DE"/>
    <w:rsid w:val="00CD1CAF"/>
    <w:rsid w:val="00CD4DC1"/>
    <w:rsid w:val="00CE2752"/>
    <w:rsid w:val="00CE6718"/>
    <w:rsid w:val="00CE6D8F"/>
    <w:rsid w:val="00CE6DC1"/>
    <w:rsid w:val="00CF222C"/>
    <w:rsid w:val="00CF33D9"/>
    <w:rsid w:val="00CF49F3"/>
    <w:rsid w:val="00D03F0B"/>
    <w:rsid w:val="00D07E9F"/>
    <w:rsid w:val="00D1097C"/>
    <w:rsid w:val="00D11B77"/>
    <w:rsid w:val="00D1508F"/>
    <w:rsid w:val="00D1556B"/>
    <w:rsid w:val="00D15B75"/>
    <w:rsid w:val="00D1650B"/>
    <w:rsid w:val="00D1716C"/>
    <w:rsid w:val="00D204F7"/>
    <w:rsid w:val="00D2232E"/>
    <w:rsid w:val="00D23BBD"/>
    <w:rsid w:val="00D25E72"/>
    <w:rsid w:val="00D26710"/>
    <w:rsid w:val="00D33BC8"/>
    <w:rsid w:val="00D34833"/>
    <w:rsid w:val="00D34D25"/>
    <w:rsid w:val="00D431F9"/>
    <w:rsid w:val="00D45E81"/>
    <w:rsid w:val="00D51B9F"/>
    <w:rsid w:val="00D52C6B"/>
    <w:rsid w:val="00D52DE6"/>
    <w:rsid w:val="00D56438"/>
    <w:rsid w:val="00D56976"/>
    <w:rsid w:val="00D579F3"/>
    <w:rsid w:val="00D57A03"/>
    <w:rsid w:val="00D612AB"/>
    <w:rsid w:val="00D61440"/>
    <w:rsid w:val="00D65EF2"/>
    <w:rsid w:val="00D74984"/>
    <w:rsid w:val="00D75AC5"/>
    <w:rsid w:val="00D75F29"/>
    <w:rsid w:val="00D7716F"/>
    <w:rsid w:val="00D8314F"/>
    <w:rsid w:val="00D85425"/>
    <w:rsid w:val="00D900EC"/>
    <w:rsid w:val="00D92CCA"/>
    <w:rsid w:val="00D95BF6"/>
    <w:rsid w:val="00D961F3"/>
    <w:rsid w:val="00DA057C"/>
    <w:rsid w:val="00DA0B1A"/>
    <w:rsid w:val="00DA2107"/>
    <w:rsid w:val="00DA21D5"/>
    <w:rsid w:val="00DA3BC4"/>
    <w:rsid w:val="00DA5A06"/>
    <w:rsid w:val="00DB0CB0"/>
    <w:rsid w:val="00DB2F5C"/>
    <w:rsid w:val="00DB4552"/>
    <w:rsid w:val="00DB75C1"/>
    <w:rsid w:val="00DC1C3D"/>
    <w:rsid w:val="00DC2D6C"/>
    <w:rsid w:val="00DC4623"/>
    <w:rsid w:val="00DC568D"/>
    <w:rsid w:val="00DD0CCA"/>
    <w:rsid w:val="00DD7408"/>
    <w:rsid w:val="00DE1852"/>
    <w:rsid w:val="00DE4E45"/>
    <w:rsid w:val="00DE66CE"/>
    <w:rsid w:val="00DF4BA7"/>
    <w:rsid w:val="00DF5C61"/>
    <w:rsid w:val="00E00CAB"/>
    <w:rsid w:val="00E01EA8"/>
    <w:rsid w:val="00E02102"/>
    <w:rsid w:val="00E03472"/>
    <w:rsid w:val="00E040F2"/>
    <w:rsid w:val="00E04688"/>
    <w:rsid w:val="00E0738B"/>
    <w:rsid w:val="00E1103F"/>
    <w:rsid w:val="00E119FD"/>
    <w:rsid w:val="00E1273A"/>
    <w:rsid w:val="00E12A54"/>
    <w:rsid w:val="00E12E23"/>
    <w:rsid w:val="00E15264"/>
    <w:rsid w:val="00E15319"/>
    <w:rsid w:val="00E15C3B"/>
    <w:rsid w:val="00E15FEF"/>
    <w:rsid w:val="00E20271"/>
    <w:rsid w:val="00E2041D"/>
    <w:rsid w:val="00E214CF"/>
    <w:rsid w:val="00E24190"/>
    <w:rsid w:val="00E272EC"/>
    <w:rsid w:val="00E30AA4"/>
    <w:rsid w:val="00E32327"/>
    <w:rsid w:val="00E3316C"/>
    <w:rsid w:val="00E344AC"/>
    <w:rsid w:val="00E34810"/>
    <w:rsid w:val="00E350B2"/>
    <w:rsid w:val="00E36202"/>
    <w:rsid w:val="00E36FA8"/>
    <w:rsid w:val="00E41416"/>
    <w:rsid w:val="00E43B31"/>
    <w:rsid w:val="00E45498"/>
    <w:rsid w:val="00E5127B"/>
    <w:rsid w:val="00E54272"/>
    <w:rsid w:val="00E54B15"/>
    <w:rsid w:val="00E5560C"/>
    <w:rsid w:val="00E55A9A"/>
    <w:rsid w:val="00E61021"/>
    <w:rsid w:val="00E61C63"/>
    <w:rsid w:val="00E63829"/>
    <w:rsid w:val="00E63AB8"/>
    <w:rsid w:val="00E641BB"/>
    <w:rsid w:val="00E70E2B"/>
    <w:rsid w:val="00E73FB5"/>
    <w:rsid w:val="00E75FA4"/>
    <w:rsid w:val="00E77594"/>
    <w:rsid w:val="00E90131"/>
    <w:rsid w:val="00E9297E"/>
    <w:rsid w:val="00E94B84"/>
    <w:rsid w:val="00EA3AB3"/>
    <w:rsid w:val="00EA6116"/>
    <w:rsid w:val="00EB07EA"/>
    <w:rsid w:val="00EB19A3"/>
    <w:rsid w:val="00EB31AD"/>
    <w:rsid w:val="00EB46AB"/>
    <w:rsid w:val="00EC6B6B"/>
    <w:rsid w:val="00ED1618"/>
    <w:rsid w:val="00ED1775"/>
    <w:rsid w:val="00EE0EB5"/>
    <w:rsid w:val="00EE11F5"/>
    <w:rsid w:val="00EE1485"/>
    <w:rsid w:val="00EE2F3F"/>
    <w:rsid w:val="00EE42F4"/>
    <w:rsid w:val="00EE6582"/>
    <w:rsid w:val="00EE6710"/>
    <w:rsid w:val="00EE7FF3"/>
    <w:rsid w:val="00EF07B6"/>
    <w:rsid w:val="00EF108E"/>
    <w:rsid w:val="00EF11DA"/>
    <w:rsid w:val="00EF11F0"/>
    <w:rsid w:val="00EF34D8"/>
    <w:rsid w:val="00EF5088"/>
    <w:rsid w:val="00EF5E71"/>
    <w:rsid w:val="00F01B52"/>
    <w:rsid w:val="00F02040"/>
    <w:rsid w:val="00F0514F"/>
    <w:rsid w:val="00F11A53"/>
    <w:rsid w:val="00F11D84"/>
    <w:rsid w:val="00F12C9B"/>
    <w:rsid w:val="00F147AB"/>
    <w:rsid w:val="00F23D63"/>
    <w:rsid w:val="00F2429F"/>
    <w:rsid w:val="00F277D5"/>
    <w:rsid w:val="00F31138"/>
    <w:rsid w:val="00F31FCF"/>
    <w:rsid w:val="00F32466"/>
    <w:rsid w:val="00F32D5D"/>
    <w:rsid w:val="00F32FBC"/>
    <w:rsid w:val="00F341A3"/>
    <w:rsid w:val="00F35FEC"/>
    <w:rsid w:val="00F46A7D"/>
    <w:rsid w:val="00F47FF8"/>
    <w:rsid w:val="00F50598"/>
    <w:rsid w:val="00F50FCA"/>
    <w:rsid w:val="00F53F1D"/>
    <w:rsid w:val="00F54476"/>
    <w:rsid w:val="00F5667F"/>
    <w:rsid w:val="00F57595"/>
    <w:rsid w:val="00F602C4"/>
    <w:rsid w:val="00F6399B"/>
    <w:rsid w:val="00F71613"/>
    <w:rsid w:val="00F72B6D"/>
    <w:rsid w:val="00F73436"/>
    <w:rsid w:val="00F74770"/>
    <w:rsid w:val="00F77052"/>
    <w:rsid w:val="00F85B73"/>
    <w:rsid w:val="00F85F9A"/>
    <w:rsid w:val="00F865B8"/>
    <w:rsid w:val="00F865FD"/>
    <w:rsid w:val="00F8660A"/>
    <w:rsid w:val="00F87604"/>
    <w:rsid w:val="00F9019E"/>
    <w:rsid w:val="00F94C6A"/>
    <w:rsid w:val="00FA0B94"/>
    <w:rsid w:val="00FA1C75"/>
    <w:rsid w:val="00FA66C7"/>
    <w:rsid w:val="00FB0938"/>
    <w:rsid w:val="00FB0EB9"/>
    <w:rsid w:val="00FB229D"/>
    <w:rsid w:val="00FB567F"/>
    <w:rsid w:val="00FB6E24"/>
    <w:rsid w:val="00FC0892"/>
    <w:rsid w:val="00FC11AB"/>
    <w:rsid w:val="00FC2652"/>
    <w:rsid w:val="00FC7C25"/>
    <w:rsid w:val="00FD1056"/>
    <w:rsid w:val="00FD18F2"/>
    <w:rsid w:val="00FD2A1B"/>
    <w:rsid w:val="00FD2C74"/>
    <w:rsid w:val="00FD2DE5"/>
    <w:rsid w:val="00FD58F0"/>
    <w:rsid w:val="00FD7189"/>
    <w:rsid w:val="00FD71E7"/>
    <w:rsid w:val="00FE0CBB"/>
    <w:rsid w:val="00FE1640"/>
    <w:rsid w:val="00FE26AB"/>
    <w:rsid w:val="00FE4AD8"/>
    <w:rsid w:val="00FE6DE3"/>
    <w:rsid w:val="00FF035A"/>
    <w:rsid w:val="00FF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1BB"/>
  <w15:docId w15:val="{DB96C307-5C29-45FF-BD48-ABA5734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2B9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B7DDF"/>
    <w:rPr>
      <w:color w:val="808080"/>
    </w:rPr>
  </w:style>
  <w:style w:type="paragraph" w:styleId="a8">
    <w:name w:val="header"/>
    <w:basedOn w:val="a"/>
    <w:link w:val="a9"/>
    <w:uiPriority w:val="99"/>
    <w:unhideWhenUsed/>
    <w:rsid w:val="0064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435"/>
  </w:style>
  <w:style w:type="paragraph" w:styleId="aa">
    <w:name w:val="footer"/>
    <w:basedOn w:val="a"/>
    <w:link w:val="ab"/>
    <w:uiPriority w:val="99"/>
    <w:unhideWhenUsed/>
    <w:rsid w:val="0064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5FD8-73E7-42C1-AF38-BA531E9C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raifo3</cp:lastModifiedBy>
  <cp:revision>37</cp:revision>
  <cp:lastPrinted>2022-05-18T13:33:00Z</cp:lastPrinted>
  <dcterms:created xsi:type="dcterms:W3CDTF">2019-11-28T12:57:00Z</dcterms:created>
  <dcterms:modified xsi:type="dcterms:W3CDTF">2022-05-18T13:35:00Z</dcterms:modified>
</cp:coreProperties>
</file>