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263E75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ИНФОРМАЦИОННОЕ СООБЩЕНИЕ О ПРОВЕДЕНИИ </w:t>
      </w:r>
    </w:p>
    <w:p w:rsidR="009921C6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АУКЦИОНА ПО ПРОДАЖЕ МУНИЦИПАЛЬНОГО ИМУЩЕСТВА </w:t>
      </w:r>
    </w:p>
    <w:p w:rsidR="00D91584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3"/>
      </w:tblGrid>
      <w:tr w:rsidR="00D91584" w:rsidRPr="00263E75" w:rsidTr="001C7D15">
        <w:trPr>
          <w:trHeight w:val="900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3" w:type="dxa"/>
            <w:vAlign w:val="center"/>
          </w:tcPr>
          <w:p w:rsidR="009F78DF" w:rsidRPr="00144D68" w:rsidRDefault="009F78DF" w:rsidP="00125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«Чистопольский муниципальный район» Республики Татарстан, в лице Палаты земельных и имущественных отношений Чистопольского муниципального района.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144D68">
              <w:rPr>
                <w:rFonts w:ascii="Times New Roman" w:eastAsia="Times New Roman" w:hAnsi="Times New Roman" w:cs="Times New Roman"/>
                <w:lang w:eastAsia="ru-RU"/>
              </w:rPr>
              <w:t>: РТ</w:t>
            </w:r>
            <w:r w:rsidR="00D51805" w:rsidRPr="00144D68">
              <w:rPr>
                <w:rFonts w:ascii="Times New Roman" w:eastAsia="Times New Roman" w:hAnsi="Times New Roman" w:cs="Times New Roman"/>
                <w:lang w:eastAsia="ru-RU"/>
              </w:rPr>
              <w:t>, г. Чистополь, ул.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Энгельса, д. 152А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Сайт Чистопольского муниципального района Республика Татарстан </w:t>
            </w:r>
            <w:hyperlink r:id="rId6" w:history="1">
              <w:r w:rsidRPr="00144D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chistopol.tatarstan.ru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раздел «Торги, конкурсы, публичные слушания и объявления»).</w:t>
            </w:r>
          </w:p>
          <w:p w:rsidR="00D91584" w:rsidRPr="00144D68" w:rsidRDefault="004740C0" w:rsidP="00125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8 (84342) 4-73-62, 4-74-31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2615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144D6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Pzio.Chist@tatar.ru</w:t>
              </w:r>
            </w:hyperlink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8DF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Васильева Анастасия Владимировна.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144D68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21C6" w:rsidRPr="00144D68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Палаты земельных и имущественных отношений Чистопольского муниципального района 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от </w:t>
            </w:r>
            <w:r w:rsidR="00144D68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17</w:t>
            </w:r>
            <w:r w:rsidR="001109B3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r w:rsidR="00144D68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8B7F18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1109B3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</w:t>
            </w:r>
            <w:r w:rsidR="004740C0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144D68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г. № </w:t>
            </w:r>
            <w:r w:rsidR="00144D68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208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144D68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</w:t>
            </w:r>
            <w:r w:rsidR="00693199" w:rsidRPr="00144D68">
              <w:rPr>
                <w:rFonts w:ascii="Times New Roman" w:hAnsi="Times New Roman" w:cs="Times New Roman"/>
              </w:rPr>
              <w:t xml:space="preserve">д. </w:t>
            </w:r>
            <w:r w:rsidRPr="00144D68">
              <w:rPr>
                <w:rFonts w:ascii="Times New Roman" w:hAnsi="Times New Roman" w:cs="Times New Roman"/>
              </w:rPr>
              <w:t>55; телефон:</w:t>
            </w:r>
            <w:r w:rsidR="007E11A0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9F78DF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поддержки – 212-24-25</w:t>
            </w:r>
            <w:r w:rsidR="001A45AB" w:rsidRPr="00144D68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73EED" w:rsidRPr="00263E75" w:rsidTr="001C7D15">
        <w:trPr>
          <w:trHeight w:val="70"/>
        </w:trPr>
        <w:tc>
          <w:tcPr>
            <w:tcW w:w="562" w:type="dxa"/>
            <w:vAlign w:val="center"/>
          </w:tcPr>
          <w:p w:rsidR="00273EED" w:rsidRPr="00263E75" w:rsidRDefault="00273EED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3" w:type="dxa"/>
            <w:vAlign w:val="center"/>
          </w:tcPr>
          <w:p w:rsidR="00273EED" w:rsidRPr="00263E75" w:rsidRDefault="009F78DF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муниципального</w:t>
            </w:r>
            <w:r w:rsidR="00273EED"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имущества (характеристика имущества):</w:t>
            </w:r>
          </w:p>
          <w:tbl>
            <w:tblPr>
              <w:tblW w:w="9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5540"/>
              <w:gridCol w:w="1136"/>
              <w:gridCol w:w="1278"/>
              <w:gridCol w:w="1271"/>
            </w:tblGrid>
            <w:tr w:rsidR="00144D68" w:rsidRPr="00144D68" w:rsidTr="00144D68">
              <w:trPr>
                <w:trHeight w:val="75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№ лота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Марка, модель, идентификационный</w:t>
                  </w:r>
                </w:p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номер (VIN), год выпуска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Начальная цена, с учетом НДС (руб.)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Шаг</w:t>
                  </w:r>
                </w:p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аукциона,</w:t>
                  </w:r>
                </w:p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5% от начальной цены (руб.)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Размер задатка,</w:t>
                  </w:r>
                </w:p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20% от начальной цены (руб.)</w:t>
                  </w:r>
                </w:p>
              </w:tc>
            </w:tr>
            <w:tr w:rsidR="00144D68" w:rsidRPr="00144D68" w:rsidTr="00144D68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bookmarkStart w:id="0" w:name="_GoBack"/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FIАТ DUСАТО</w:t>
                  </w:r>
                  <w:bookmarkEnd w:id="0"/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категория ТС 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D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тип транспортного средства по ПТС: автобус категории М2 класс В, регистрационный знак М 896 ТА 116 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RUS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идентификационный номер (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VIN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) 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Z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G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244000А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S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011900, год в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ы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пуска 2009, цвет – желтый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16 000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64 000</w:t>
                  </w:r>
                </w:p>
              </w:tc>
            </w:tr>
            <w:tr w:rsidR="00144D68" w:rsidRPr="00144D68" w:rsidTr="00144D68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FIАТ DUСАТО, категория ТС D, тип транспортного средства по ПТС: автобус категории М2 класс В, регистрационный знак В 638 ТЕ 116 RUS, идентификационный номер (VIN) Z7G244000AS020594, год в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ы</w:t>
                  </w: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пуска 2010, цвет – желтый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19 000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76 000</w:t>
                  </w:r>
                </w:p>
              </w:tc>
            </w:tr>
            <w:tr w:rsidR="00144D68" w:rsidRPr="00144D68" w:rsidTr="00144D68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FIАТ DUСАТО, категория ТС D, тип транспортного средства по ПТС: автобус категории М2 класс В, регистрационный знак О 351 МА 116 RUS, идентификационный номер (VIN) Z7G244000BS030566, год выпуска 2011, цвет – желтый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460 000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23 000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144D68" w:rsidRPr="00144D68" w:rsidRDefault="00144D68" w:rsidP="00144D68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92 000</w:t>
                  </w:r>
                </w:p>
              </w:tc>
            </w:tr>
          </w:tbl>
          <w:p w:rsidR="00273EED" w:rsidRPr="00263E75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3" w:type="dxa"/>
            <w:vAlign w:val="center"/>
          </w:tcPr>
          <w:p w:rsidR="00C65B3A" w:rsidRPr="00144D68" w:rsidRDefault="00D91584" w:rsidP="0099268D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121E05" w:rsidRPr="00144D6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C6704D" w:rsidRPr="00144D68" w:rsidRDefault="009E63F1" w:rsidP="0099268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4D68">
              <w:rPr>
                <w:rFonts w:ascii="Times New Roman" w:hAnsi="Times New Roman" w:cs="Times New Roman"/>
                <w:lang w:eastAsia="ru-RU"/>
              </w:rPr>
              <w:t>Не проводил</w:t>
            </w:r>
            <w:r w:rsidR="00F632AA" w:rsidRPr="00144D68">
              <w:rPr>
                <w:rFonts w:ascii="Times New Roman" w:hAnsi="Times New Roman" w:cs="Times New Roman"/>
                <w:lang w:eastAsia="ru-RU"/>
              </w:rPr>
              <w:t>и</w:t>
            </w:r>
            <w:r w:rsidRPr="00144D68">
              <w:rPr>
                <w:rFonts w:ascii="Times New Roman" w:hAnsi="Times New Roman" w:cs="Times New Roman"/>
                <w:lang w:eastAsia="ru-RU"/>
              </w:rPr>
              <w:t>сь</w:t>
            </w:r>
            <w:r w:rsidR="009F78DF" w:rsidRPr="00144D6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E3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ии на электронной 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площадке: </w:t>
            </w:r>
            <w:r w:rsidR="00693199" w:rsidRPr="00144D68">
              <w:rPr>
                <w:rFonts w:ascii="Times New Roman" w:hAnsi="Times New Roman" w:cs="Times New Roman"/>
              </w:rPr>
              <w:t>р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40602810900028010693, получатель Министерство финансов РТ (АО «АГЗРТ» ЛР007020007-АгзСЭК), банк ПАО «АК БАРС» БАНК г. Казань, БИК 049205805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, к/с 30101810000000000805, ИНН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1655391893, КПП 165501001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 Назначение платежа: Пополнение виртуального счета по п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>лощадке sale.zakazrf.ru, счет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подача претендентом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263E75" w:rsidTr="001C7D15">
        <w:trPr>
          <w:trHeight w:val="211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аккредитации размещена в разделе «Документы» см. «Инструкция по регистрации организации».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263E75" w:rsidTr="001C7D15">
        <w:trPr>
          <w:trHeight w:val="27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3" w:type="dxa"/>
            <w:vAlign w:val="center"/>
          </w:tcPr>
          <w:p w:rsidR="00B76692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584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www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torgi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gov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ru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/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new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,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Чистопольского муниципального района Республика Татарстан chistopol.tatarstan.ru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«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23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» 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марта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8B7F1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г. 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10:</w:t>
            </w:r>
            <w:r w:rsidR="00EB0BCF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00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часов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на Электронной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подачи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Продавец отказывает претенденту в приеме заявки в следующих случаях: а) заявка представлена лицом, не уполномоченным претендентом на осуществление таких действий; б) представлены не все документы, предусмотренные перечнем, указанным в информационном сообщении о продаже имущества; 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D91584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отзыва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9268D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263E75" w:rsidTr="001C7D15">
        <w:trPr>
          <w:trHeight w:val="406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144D68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144D68">
              <w:rPr>
                <w:rFonts w:ascii="Times New Roman" w:hAnsi="Times New Roman" w:cs="Times New Roman"/>
              </w:rPr>
              <w:t>аукциона</w:t>
            </w:r>
            <w:r w:rsidRPr="00144D68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1C7D1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 вопросам организации осмотра,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получения дополнительной информации обращаться в рабочие дни с 0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 до 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00, (обед с 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="007819B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г. Чистополь,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ул. Энгельса, д.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152А, тел. 8 (84342) 4-73-62, 4-74-31.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запрос о разъяснении размещенной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информации, но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24</w:t>
            </w:r>
            <w:r w:rsidR="00F80E62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  <w:r w:rsidR="008B7F1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="00EB0BCF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8B7F1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г.</w:t>
            </w:r>
          </w:p>
          <w:p w:rsidR="00D91584" w:rsidRPr="00144D68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" w:history="1"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t xml:space="preserve"> 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/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«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25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» 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марта</w:t>
            </w:r>
            <w:r w:rsidR="00125BF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</w:t>
            </w:r>
            <w:r w:rsidR="004A17AD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</w:t>
            </w:r>
            <w:r w:rsidR="008B7F18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</w:t>
            </w: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г.</w:t>
            </w:r>
            <w:r w:rsidR="0099268D" w:rsidRPr="00144D6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Начало в </w:t>
            </w:r>
            <w:r w:rsidR="006F2615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</w:t>
            </w:r>
            <w:r w:rsidR="001C7D15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  <w:r w:rsidR="004A17AD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  <w:r w:rsidR="00B76692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  <w:bookmarkStart w:id="1" w:name="sub_79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Start w:id="2" w:name="sub_80"/>
            <w:bookmarkEnd w:id="1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99268D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итогов </w:t>
            </w:r>
            <w:r w:rsidR="004740C0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аукциона: </w:t>
            </w:r>
            <w:r w:rsidR="004740C0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9921C6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окончании аукциона, по месту его проведения.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9921C6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144D68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8B7F1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аукциона обязан в течение 5 (пяти) рабочих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дня подведения итогов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аукциона, подписать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купли-продажи и произвести оплату в течение 5 (пяти) рабочих дней со дня заключения договора купли-продажи.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производиться на казначейский счет № 03232643926590001100, </w:t>
            </w:r>
            <w:r w:rsidR="008B7F18" w:rsidRPr="00144D68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№ 40102810445370000079, ОТДЕЛЕНИЕ-НБ РЕСПУБЛИКА ТАТАРСТАН БАНКА РОССИИ/УФК по Республике Татарстан г. Казань, БИК019205400, получатель Финансово-бюджетная палата Чистопольского муниципального района (Палата земельных и имущественных отношений Чистопольского муниципального района), ИНН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>1652011737, КПП 165201001. Назначение платежа: ЛР438030001-ПЗем с указанием в назначении платежа.</w:t>
            </w:r>
            <w:r w:rsidR="003C106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r w:rsidR="00A203B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F80E62" w:rsidRPr="00144D68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  <w:r w:rsidR="00C65B3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9" w:history="1"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www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torgi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gov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ru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rPr>
          <w:trHeight w:val="84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300EE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263E75" w:rsidRDefault="004F0A67" w:rsidP="00C65B3A">
      <w:pPr>
        <w:pStyle w:val="a7"/>
        <w:rPr>
          <w:rFonts w:ascii="Times New Roman" w:hAnsi="Times New Roman" w:cs="Times New Roman"/>
          <w:sz w:val="23"/>
          <w:szCs w:val="23"/>
        </w:rPr>
      </w:pPr>
    </w:p>
    <w:sectPr w:rsidR="004F0A67" w:rsidRPr="00263E75" w:rsidSect="00B76692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5" w:rsidRDefault="00217665" w:rsidP="009F78DF">
      <w:pPr>
        <w:spacing w:after="0" w:line="240" w:lineRule="auto"/>
      </w:pPr>
      <w:r>
        <w:separator/>
      </w:r>
    </w:p>
  </w:endnote>
  <w:endnote w:type="continuationSeparator" w:id="0">
    <w:p w:rsidR="00217665" w:rsidRDefault="00217665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5" w:rsidRDefault="00217665" w:rsidP="009F78DF">
      <w:pPr>
        <w:spacing w:after="0" w:line="240" w:lineRule="auto"/>
      </w:pPr>
      <w:r>
        <w:separator/>
      </w:r>
    </w:p>
  </w:footnote>
  <w:footnote w:type="continuationSeparator" w:id="0">
    <w:p w:rsidR="00217665" w:rsidRDefault="00217665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93D6B"/>
    <w:rsid w:val="000A6722"/>
    <w:rsid w:val="000C7C3D"/>
    <w:rsid w:val="000D1B2A"/>
    <w:rsid w:val="000E0796"/>
    <w:rsid w:val="000F0CD0"/>
    <w:rsid w:val="001109B3"/>
    <w:rsid w:val="00121E05"/>
    <w:rsid w:val="00124CD6"/>
    <w:rsid w:val="00125BFB"/>
    <w:rsid w:val="001361F4"/>
    <w:rsid w:val="00144D68"/>
    <w:rsid w:val="001A36D4"/>
    <w:rsid w:val="001A45AB"/>
    <w:rsid w:val="001B5459"/>
    <w:rsid w:val="001C7D15"/>
    <w:rsid w:val="001F08AA"/>
    <w:rsid w:val="00217665"/>
    <w:rsid w:val="00263E75"/>
    <w:rsid w:val="002674FF"/>
    <w:rsid w:val="00273EED"/>
    <w:rsid w:val="00276152"/>
    <w:rsid w:val="002C3719"/>
    <w:rsid w:val="002D54D3"/>
    <w:rsid w:val="00310241"/>
    <w:rsid w:val="00334018"/>
    <w:rsid w:val="00380FC0"/>
    <w:rsid w:val="00381E15"/>
    <w:rsid w:val="003965DE"/>
    <w:rsid w:val="003C1069"/>
    <w:rsid w:val="003C7797"/>
    <w:rsid w:val="003F7781"/>
    <w:rsid w:val="004164CE"/>
    <w:rsid w:val="00421407"/>
    <w:rsid w:val="004328E3"/>
    <w:rsid w:val="00466E3F"/>
    <w:rsid w:val="004740C0"/>
    <w:rsid w:val="0047446A"/>
    <w:rsid w:val="004A17AD"/>
    <w:rsid w:val="004B4501"/>
    <w:rsid w:val="004F0A67"/>
    <w:rsid w:val="004F2F04"/>
    <w:rsid w:val="004F5484"/>
    <w:rsid w:val="00517FE4"/>
    <w:rsid w:val="0052690F"/>
    <w:rsid w:val="00577D88"/>
    <w:rsid w:val="00582AC4"/>
    <w:rsid w:val="005E5F19"/>
    <w:rsid w:val="006211BE"/>
    <w:rsid w:val="006301A9"/>
    <w:rsid w:val="006320F5"/>
    <w:rsid w:val="00661D70"/>
    <w:rsid w:val="0068385B"/>
    <w:rsid w:val="00693199"/>
    <w:rsid w:val="006C148C"/>
    <w:rsid w:val="006F2615"/>
    <w:rsid w:val="00705F86"/>
    <w:rsid w:val="0073003C"/>
    <w:rsid w:val="00731D46"/>
    <w:rsid w:val="007819BD"/>
    <w:rsid w:val="00790F68"/>
    <w:rsid w:val="007C6369"/>
    <w:rsid w:val="007E11A0"/>
    <w:rsid w:val="00816D92"/>
    <w:rsid w:val="008A17DE"/>
    <w:rsid w:val="008B7F18"/>
    <w:rsid w:val="008D0C63"/>
    <w:rsid w:val="008D2DA8"/>
    <w:rsid w:val="009133A4"/>
    <w:rsid w:val="00913C4F"/>
    <w:rsid w:val="0092036A"/>
    <w:rsid w:val="0092143F"/>
    <w:rsid w:val="009300EE"/>
    <w:rsid w:val="009816EB"/>
    <w:rsid w:val="009835E7"/>
    <w:rsid w:val="009921C6"/>
    <w:rsid w:val="0099268D"/>
    <w:rsid w:val="009E63F1"/>
    <w:rsid w:val="009F6C17"/>
    <w:rsid w:val="009F78DF"/>
    <w:rsid w:val="00A203B5"/>
    <w:rsid w:val="00A54895"/>
    <w:rsid w:val="00AA1D4E"/>
    <w:rsid w:val="00AC5C61"/>
    <w:rsid w:val="00AD3466"/>
    <w:rsid w:val="00B736D4"/>
    <w:rsid w:val="00B76692"/>
    <w:rsid w:val="00BE393E"/>
    <w:rsid w:val="00BF0E53"/>
    <w:rsid w:val="00C25FAB"/>
    <w:rsid w:val="00C527B4"/>
    <w:rsid w:val="00C5460F"/>
    <w:rsid w:val="00C65B3A"/>
    <w:rsid w:val="00C6704D"/>
    <w:rsid w:val="00C7009F"/>
    <w:rsid w:val="00C93EFB"/>
    <w:rsid w:val="00CB61D0"/>
    <w:rsid w:val="00CB6B3E"/>
    <w:rsid w:val="00D02F65"/>
    <w:rsid w:val="00D03DAB"/>
    <w:rsid w:val="00D05796"/>
    <w:rsid w:val="00D2062A"/>
    <w:rsid w:val="00D2530A"/>
    <w:rsid w:val="00D40AC2"/>
    <w:rsid w:val="00D51805"/>
    <w:rsid w:val="00D91584"/>
    <w:rsid w:val="00E1688A"/>
    <w:rsid w:val="00E51B05"/>
    <w:rsid w:val="00EB0BCF"/>
    <w:rsid w:val="00EC66B1"/>
    <w:rsid w:val="00EE5DC0"/>
    <w:rsid w:val="00F02531"/>
    <w:rsid w:val="00F02C22"/>
    <w:rsid w:val="00F211B1"/>
    <w:rsid w:val="00F3044B"/>
    <w:rsid w:val="00F43825"/>
    <w:rsid w:val="00F443A2"/>
    <w:rsid w:val="00F451F3"/>
    <w:rsid w:val="00F52778"/>
    <w:rsid w:val="00F632AA"/>
    <w:rsid w:val="00F80E62"/>
    <w:rsid w:val="00FB0BF1"/>
    <w:rsid w:val="00FD67B6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F530"/>
  <w15:docId w15:val="{AD409D19-1DAA-440A-9289-1F837E7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zio.Chist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Человек</cp:lastModifiedBy>
  <cp:revision>2</cp:revision>
  <cp:lastPrinted>2018-01-18T11:53:00Z</cp:lastPrinted>
  <dcterms:created xsi:type="dcterms:W3CDTF">2022-02-24T06:57:00Z</dcterms:created>
  <dcterms:modified xsi:type="dcterms:W3CDTF">2022-02-24T06:57:00Z</dcterms:modified>
</cp:coreProperties>
</file>