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C4" w:rsidRPr="004E5D2A" w:rsidRDefault="002372C4" w:rsidP="00322C0C">
      <w:pPr>
        <w:spacing w:line="0" w:lineRule="atLeast"/>
        <w:jc w:val="center"/>
        <w:rPr>
          <w:bCs/>
          <w:noProof/>
          <w:sz w:val="28"/>
          <w:szCs w:val="28"/>
        </w:rPr>
      </w:pPr>
    </w:p>
    <w:p w:rsidR="009D032D" w:rsidRPr="009D032D" w:rsidRDefault="009D032D" w:rsidP="009D032D">
      <w:pPr>
        <w:pStyle w:val="a6"/>
        <w:tabs>
          <w:tab w:val="center" w:pos="4819"/>
          <w:tab w:val="right" w:pos="9638"/>
        </w:tabs>
        <w:rPr>
          <w:rFonts w:ascii="Times New Roman" w:hAnsi="Times New Roman"/>
          <w:sz w:val="28"/>
          <w:szCs w:val="28"/>
        </w:rPr>
      </w:pPr>
      <w:r w:rsidRPr="009D032D">
        <w:rPr>
          <w:rFonts w:ascii="Times New Roman" w:hAnsi="Times New Roman"/>
          <w:sz w:val="28"/>
          <w:szCs w:val="28"/>
        </w:rPr>
        <w:tab/>
        <w:t xml:space="preserve">Совет                                </w:t>
      </w:r>
      <w:r w:rsidRPr="009D032D">
        <w:rPr>
          <w:rFonts w:ascii="Times New Roman" w:hAnsi="Times New Roman"/>
          <w:sz w:val="28"/>
          <w:szCs w:val="28"/>
        </w:rPr>
        <w:tab/>
      </w:r>
    </w:p>
    <w:p w:rsidR="009D032D" w:rsidRPr="009D032D" w:rsidRDefault="007E39FD" w:rsidP="009D032D">
      <w:pPr>
        <w:pStyle w:val="a6"/>
        <w:jc w:val="center"/>
        <w:rPr>
          <w:rFonts w:ascii="Times New Roman" w:hAnsi="Times New Roman"/>
          <w:sz w:val="28"/>
          <w:szCs w:val="28"/>
        </w:rPr>
      </w:pPr>
      <w:proofErr w:type="spellStart"/>
      <w:r>
        <w:rPr>
          <w:rFonts w:ascii="Times New Roman" w:hAnsi="Times New Roman"/>
          <w:sz w:val="28"/>
          <w:szCs w:val="28"/>
        </w:rPr>
        <w:t>Кубасского</w:t>
      </w:r>
      <w:proofErr w:type="spellEnd"/>
      <w:r>
        <w:rPr>
          <w:rFonts w:ascii="Times New Roman" w:hAnsi="Times New Roman"/>
          <w:sz w:val="28"/>
          <w:szCs w:val="28"/>
        </w:rPr>
        <w:t xml:space="preserve"> </w:t>
      </w:r>
      <w:r w:rsidR="009D032D" w:rsidRPr="009D032D">
        <w:rPr>
          <w:rFonts w:ascii="Times New Roman" w:hAnsi="Times New Roman"/>
          <w:sz w:val="28"/>
          <w:szCs w:val="28"/>
        </w:rPr>
        <w:t>сельского поселения</w:t>
      </w:r>
    </w:p>
    <w:p w:rsidR="009D032D" w:rsidRPr="009D032D" w:rsidRDefault="009D032D" w:rsidP="009D032D">
      <w:pPr>
        <w:pStyle w:val="a6"/>
        <w:jc w:val="center"/>
        <w:rPr>
          <w:rFonts w:ascii="Times New Roman" w:hAnsi="Times New Roman"/>
        </w:rPr>
      </w:pPr>
      <w:proofErr w:type="spellStart"/>
      <w:r w:rsidRPr="009D032D">
        <w:rPr>
          <w:rFonts w:ascii="Times New Roman" w:hAnsi="Times New Roman"/>
          <w:sz w:val="28"/>
          <w:szCs w:val="28"/>
        </w:rPr>
        <w:t>Чистопольского</w:t>
      </w:r>
      <w:proofErr w:type="spellEnd"/>
      <w:r w:rsidRPr="009D032D">
        <w:rPr>
          <w:rFonts w:ascii="Times New Roman" w:hAnsi="Times New Roman"/>
          <w:sz w:val="28"/>
          <w:szCs w:val="28"/>
        </w:rPr>
        <w:t xml:space="preserve"> муниципального района Республики Татарстан</w:t>
      </w:r>
    </w:p>
    <w:p w:rsidR="009D032D" w:rsidRPr="009D032D" w:rsidRDefault="009D032D" w:rsidP="009D032D">
      <w:pPr>
        <w:rPr>
          <w:sz w:val="28"/>
          <w:szCs w:val="28"/>
        </w:rPr>
      </w:pPr>
      <w:r w:rsidRPr="009D032D">
        <w:rPr>
          <w:sz w:val="28"/>
          <w:szCs w:val="28"/>
        </w:rPr>
        <w:t xml:space="preserve">                                                                                                          </w:t>
      </w:r>
    </w:p>
    <w:p w:rsidR="009D032D" w:rsidRPr="009D032D" w:rsidRDefault="009D032D" w:rsidP="009D032D">
      <w:pPr>
        <w:jc w:val="center"/>
        <w:rPr>
          <w:sz w:val="28"/>
          <w:szCs w:val="28"/>
        </w:rPr>
      </w:pPr>
      <w:r w:rsidRPr="009D032D">
        <w:rPr>
          <w:sz w:val="28"/>
          <w:szCs w:val="28"/>
        </w:rPr>
        <w:t xml:space="preserve">      РЕШЕНИЕ              </w:t>
      </w:r>
    </w:p>
    <w:p w:rsidR="009D032D" w:rsidRDefault="009D032D" w:rsidP="009D032D">
      <w:pPr>
        <w:autoSpaceDE w:val="0"/>
        <w:autoSpaceDN w:val="0"/>
        <w:adjustRightInd w:val="0"/>
        <w:rPr>
          <w:sz w:val="28"/>
          <w:szCs w:val="28"/>
        </w:rPr>
      </w:pPr>
      <w:r w:rsidRPr="009D032D">
        <w:rPr>
          <w:sz w:val="28"/>
          <w:szCs w:val="28"/>
        </w:rPr>
        <w:t xml:space="preserve">от </w:t>
      </w:r>
      <w:r w:rsidR="00853E5A">
        <w:rPr>
          <w:sz w:val="28"/>
          <w:szCs w:val="28"/>
        </w:rPr>
        <w:t>26.10.2021г.</w:t>
      </w:r>
      <w:r w:rsidRPr="009D032D">
        <w:rPr>
          <w:sz w:val="28"/>
          <w:szCs w:val="28"/>
        </w:rPr>
        <w:t xml:space="preserve">                                                                                  </w:t>
      </w:r>
      <w:r w:rsidR="00B20B4A">
        <w:rPr>
          <w:sz w:val="28"/>
          <w:szCs w:val="28"/>
        </w:rPr>
        <w:t xml:space="preserve">               </w:t>
      </w:r>
      <w:r w:rsidRPr="009D032D">
        <w:rPr>
          <w:sz w:val="28"/>
          <w:szCs w:val="28"/>
        </w:rPr>
        <w:t xml:space="preserve">   №</w:t>
      </w:r>
      <w:r w:rsidR="00853E5A">
        <w:rPr>
          <w:sz w:val="28"/>
          <w:szCs w:val="28"/>
        </w:rPr>
        <w:t xml:space="preserve"> 13/1</w:t>
      </w:r>
    </w:p>
    <w:p w:rsidR="00853E5A" w:rsidRPr="009D032D" w:rsidRDefault="00853E5A" w:rsidP="009D032D">
      <w:pPr>
        <w:autoSpaceDE w:val="0"/>
        <w:autoSpaceDN w:val="0"/>
        <w:adjustRightInd w:val="0"/>
        <w:rPr>
          <w:rFonts w:eastAsia="Calibri"/>
          <w:sz w:val="28"/>
          <w:szCs w:val="28"/>
          <w:lang w:eastAsia="en-US"/>
        </w:rPr>
      </w:pPr>
    </w:p>
    <w:p w:rsidR="009D032D" w:rsidRDefault="009D032D" w:rsidP="007F1C4D">
      <w:pPr>
        <w:autoSpaceDE w:val="0"/>
        <w:autoSpaceDN w:val="0"/>
        <w:adjustRightInd w:val="0"/>
        <w:rPr>
          <w:rFonts w:eastAsia="Calibri"/>
          <w:sz w:val="28"/>
          <w:szCs w:val="28"/>
          <w:lang w:eastAsia="en-US"/>
        </w:rPr>
      </w:pPr>
    </w:p>
    <w:p w:rsidR="00B64BF1" w:rsidRPr="004E5D2A" w:rsidRDefault="00B64BF1" w:rsidP="00853E5A">
      <w:pPr>
        <w:autoSpaceDE w:val="0"/>
        <w:autoSpaceDN w:val="0"/>
        <w:adjustRightInd w:val="0"/>
        <w:rPr>
          <w:rFonts w:eastAsia="Calibri"/>
          <w:sz w:val="28"/>
          <w:szCs w:val="28"/>
          <w:lang w:eastAsia="en-US"/>
        </w:rPr>
      </w:pPr>
      <w:bookmarkStart w:id="0" w:name="_GoBack"/>
      <w:r w:rsidRPr="004E5D2A">
        <w:rPr>
          <w:rFonts w:eastAsia="Calibri"/>
          <w:sz w:val="28"/>
          <w:szCs w:val="28"/>
          <w:lang w:eastAsia="en-US"/>
        </w:rPr>
        <w:t xml:space="preserve">Об утверждении Положения </w:t>
      </w:r>
    </w:p>
    <w:p w:rsidR="00B64BF1" w:rsidRPr="004E5D2A" w:rsidRDefault="00B64BF1" w:rsidP="00853E5A">
      <w:pPr>
        <w:autoSpaceDE w:val="0"/>
        <w:autoSpaceDN w:val="0"/>
        <w:adjustRightInd w:val="0"/>
        <w:rPr>
          <w:rFonts w:eastAsia="Calibri"/>
          <w:sz w:val="28"/>
          <w:szCs w:val="28"/>
          <w:lang w:eastAsia="en-US"/>
        </w:rPr>
      </w:pPr>
      <w:r w:rsidRPr="004E5D2A">
        <w:rPr>
          <w:rFonts w:eastAsia="Calibri"/>
          <w:sz w:val="28"/>
          <w:szCs w:val="28"/>
          <w:lang w:eastAsia="en-US"/>
        </w:rPr>
        <w:t>о бюджетном процессе в</w:t>
      </w:r>
    </w:p>
    <w:p w:rsidR="00B64BF1" w:rsidRPr="004E5D2A" w:rsidRDefault="00B64BF1" w:rsidP="00853E5A">
      <w:pPr>
        <w:autoSpaceDE w:val="0"/>
        <w:autoSpaceDN w:val="0"/>
        <w:adjustRightInd w:val="0"/>
        <w:rPr>
          <w:rFonts w:eastAsia="Calibri"/>
          <w:sz w:val="28"/>
          <w:szCs w:val="28"/>
          <w:lang w:eastAsia="en-US"/>
        </w:rPr>
      </w:pPr>
      <w:r w:rsidRPr="004E5D2A">
        <w:rPr>
          <w:rFonts w:eastAsia="Calibri"/>
          <w:sz w:val="28"/>
          <w:szCs w:val="28"/>
          <w:lang w:eastAsia="en-US"/>
        </w:rPr>
        <w:t xml:space="preserve">муниципальном  </w:t>
      </w:r>
      <w:proofErr w:type="gramStart"/>
      <w:r w:rsidRPr="004E5D2A">
        <w:rPr>
          <w:rFonts w:eastAsia="Calibri"/>
          <w:sz w:val="28"/>
          <w:szCs w:val="28"/>
          <w:lang w:eastAsia="en-US"/>
        </w:rPr>
        <w:t>образовании</w:t>
      </w:r>
      <w:proofErr w:type="gramEnd"/>
    </w:p>
    <w:p w:rsidR="00D20CAA" w:rsidRPr="004E5D2A" w:rsidRDefault="004E5D2A" w:rsidP="00853E5A">
      <w:pPr>
        <w:autoSpaceDE w:val="0"/>
        <w:autoSpaceDN w:val="0"/>
        <w:adjustRightInd w:val="0"/>
        <w:rPr>
          <w:rFonts w:eastAsia="Calibri"/>
          <w:sz w:val="28"/>
          <w:szCs w:val="28"/>
          <w:lang w:eastAsia="en-US"/>
        </w:rPr>
      </w:pPr>
      <w:r>
        <w:rPr>
          <w:rFonts w:eastAsia="Calibri"/>
          <w:sz w:val="28"/>
          <w:szCs w:val="28"/>
          <w:lang w:eastAsia="en-US"/>
        </w:rPr>
        <w:t>«</w:t>
      </w:r>
      <w:proofErr w:type="spellStart"/>
      <w:r w:rsidR="007E39FD">
        <w:rPr>
          <w:rFonts w:eastAsia="Calibri"/>
          <w:sz w:val="28"/>
          <w:szCs w:val="28"/>
          <w:lang w:eastAsia="en-US"/>
        </w:rPr>
        <w:t>Кубасское</w:t>
      </w:r>
      <w:proofErr w:type="spellEnd"/>
      <w:r w:rsidR="007E39FD">
        <w:rPr>
          <w:rFonts w:eastAsia="Calibri"/>
          <w:sz w:val="28"/>
          <w:szCs w:val="28"/>
          <w:lang w:eastAsia="en-US"/>
        </w:rPr>
        <w:t xml:space="preserve"> </w:t>
      </w:r>
      <w:r w:rsidR="00D20CAA" w:rsidRPr="004E5D2A">
        <w:rPr>
          <w:rFonts w:eastAsia="Calibri"/>
          <w:sz w:val="28"/>
          <w:szCs w:val="28"/>
          <w:lang w:eastAsia="en-US"/>
        </w:rPr>
        <w:t>сельское поселение</w:t>
      </w:r>
      <w:r>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853E5A">
      <w:pPr>
        <w:autoSpaceDE w:val="0"/>
        <w:autoSpaceDN w:val="0"/>
        <w:adjustRightInd w:val="0"/>
        <w:rPr>
          <w:rFonts w:eastAsia="Calibri"/>
          <w:sz w:val="28"/>
          <w:szCs w:val="28"/>
          <w:lang w:eastAsia="en-US"/>
        </w:rPr>
      </w:pP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w:t>
      </w:r>
      <w:r w:rsidR="00D20CAA" w:rsidRPr="004E5D2A">
        <w:rPr>
          <w:rFonts w:eastAsia="Calibri"/>
          <w:sz w:val="28"/>
          <w:szCs w:val="28"/>
          <w:lang w:eastAsia="en-US"/>
        </w:rPr>
        <w:t xml:space="preserve"> </w:t>
      </w:r>
      <w:r w:rsidRPr="004E5D2A">
        <w:rPr>
          <w:rFonts w:eastAsia="Calibri"/>
          <w:sz w:val="28"/>
          <w:szCs w:val="28"/>
          <w:lang w:eastAsia="en-US"/>
        </w:rPr>
        <w:t>муниципального района</w:t>
      </w:r>
    </w:p>
    <w:p w:rsidR="00B64BF1" w:rsidRPr="004E5D2A" w:rsidRDefault="00DC0286" w:rsidP="00853E5A">
      <w:pPr>
        <w:autoSpaceDE w:val="0"/>
        <w:autoSpaceDN w:val="0"/>
        <w:adjustRightInd w:val="0"/>
        <w:rPr>
          <w:rFonts w:eastAsia="Calibri"/>
          <w:sz w:val="28"/>
          <w:szCs w:val="28"/>
          <w:lang w:eastAsia="en-US"/>
        </w:rPr>
      </w:pPr>
      <w:r>
        <w:rPr>
          <w:rFonts w:eastAsia="Calibri"/>
          <w:sz w:val="28"/>
          <w:szCs w:val="28"/>
          <w:lang w:eastAsia="en-US"/>
        </w:rPr>
        <w:t>Республики Татарстан»</w:t>
      </w:r>
      <w:bookmarkEnd w:id="0"/>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161654" w:rsidP="007F1C4D">
      <w:pPr>
        <w:ind w:firstLine="567"/>
        <w:jc w:val="both"/>
        <w:rPr>
          <w:rFonts w:eastAsia="Calibri"/>
          <w:color w:val="000000"/>
          <w:sz w:val="28"/>
          <w:szCs w:val="28"/>
          <w:lang w:eastAsia="en-US"/>
        </w:rPr>
      </w:pPr>
      <w:r>
        <w:rPr>
          <w:rFonts w:eastAsia="Calibri"/>
          <w:sz w:val="28"/>
          <w:szCs w:val="28"/>
          <w:lang w:eastAsia="en-US"/>
        </w:rPr>
        <w:t>В целях  приведения в соответствие Положения о бюджетном процессе в муниципальном образовании «</w:t>
      </w:r>
      <w:proofErr w:type="spellStart"/>
      <w:r w:rsidR="007E39FD">
        <w:rPr>
          <w:rFonts w:eastAsia="Calibri"/>
          <w:sz w:val="28"/>
          <w:szCs w:val="28"/>
          <w:lang w:eastAsia="en-US"/>
        </w:rPr>
        <w:t>Кубасское</w:t>
      </w:r>
      <w:proofErr w:type="spellEnd"/>
      <w:r w:rsidR="007E39FD">
        <w:rPr>
          <w:rFonts w:eastAsia="Calibri"/>
          <w:sz w:val="28"/>
          <w:szCs w:val="28"/>
          <w:lang w:eastAsia="en-US"/>
        </w:rPr>
        <w:t xml:space="preserve"> </w:t>
      </w:r>
      <w:r>
        <w:rPr>
          <w:rFonts w:eastAsia="Calibri"/>
          <w:sz w:val="28"/>
          <w:szCs w:val="28"/>
          <w:lang w:eastAsia="en-US"/>
        </w:rPr>
        <w:t xml:space="preserve">сельское поселение» </w:t>
      </w:r>
      <w:proofErr w:type="spellStart"/>
      <w:r>
        <w:rPr>
          <w:rFonts w:eastAsia="Calibri"/>
          <w:sz w:val="28"/>
          <w:szCs w:val="28"/>
          <w:lang w:eastAsia="en-US"/>
        </w:rPr>
        <w:t>Чистопольского</w:t>
      </w:r>
      <w:proofErr w:type="spellEnd"/>
      <w:r>
        <w:rPr>
          <w:rFonts w:eastAsia="Calibri"/>
          <w:sz w:val="28"/>
          <w:szCs w:val="28"/>
          <w:lang w:eastAsia="en-US"/>
        </w:rPr>
        <w:t xml:space="preserve"> му</w:t>
      </w:r>
      <w:r w:rsidR="0041696A">
        <w:rPr>
          <w:rFonts w:eastAsia="Calibri"/>
          <w:sz w:val="28"/>
          <w:szCs w:val="28"/>
          <w:lang w:eastAsia="en-US"/>
        </w:rPr>
        <w:t xml:space="preserve">ниципального района </w:t>
      </w:r>
      <w:r w:rsidR="000C14BB">
        <w:rPr>
          <w:rFonts w:eastAsia="Calibri"/>
          <w:sz w:val="28"/>
          <w:szCs w:val="28"/>
          <w:lang w:eastAsia="en-US"/>
        </w:rPr>
        <w:t>Р</w:t>
      </w:r>
      <w:r w:rsidR="0041696A">
        <w:rPr>
          <w:rFonts w:eastAsia="Calibri"/>
          <w:sz w:val="28"/>
          <w:szCs w:val="28"/>
          <w:lang w:eastAsia="en-US"/>
        </w:rPr>
        <w:t>еспублики Т</w:t>
      </w:r>
      <w:r>
        <w:rPr>
          <w:rFonts w:eastAsia="Calibri"/>
          <w:sz w:val="28"/>
          <w:szCs w:val="28"/>
          <w:lang w:eastAsia="en-US"/>
        </w:rPr>
        <w:t xml:space="preserve">атарстан с Бюджетным кодексом Российской Федерации, </w:t>
      </w:r>
      <w:r w:rsidR="00C2525A">
        <w:rPr>
          <w:rFonts w:eastAsia="Calibri"/>
          <w:color w:val="000000"/>
          <w:sz w:val="28"/>
          <w:szCs w:val="28"/>
          <w:lang w:eastAsia="en-US"/>
        </w:rPr>
        <w:t xml:space="preserve">рассмотрев протест </w:t>
      </w:r>
      <w:proofErr w:type="spellStart"/>
      <w:r w:rsidR="00C2525A">
        <w:rPr>
          <w:rFonts w:eastAsia="Calibri"/>
          <w:color w:val="000000"/>
          <w:sz w:val="28"/>
          <w:szCs w:val="28"/>
          <w:lang w:eastAsia="en-US"/>
        </w:rPr>
        <w:t>Чистопольского</w:t>
      </w:r>
      <w:proofErr w:type="spellEnd"/>
      <w:r w:rsidR="00C2525A">
        <w:rPr>
          <w:rFonts w:eastAsia="Calibri"/>
          <w:color w:val="000000"/>
          <w:sz w:val="28"/>
          <w:szCs w:val="28"/>
          <w:lang w:eastAsia="en-US"/>
        </w:rPr>
        <w:t xml:space="preserve"> городского прокурора от 18.10.2021 №02-08-02-2021 </w:t>
      </w:r>
      <w:r w:rsidR="00B64BF1" w:rsidRPr="004E5D2A">
        <w:rPr>
          <w:rFonts w:eastAsia="Calibri"/>
          <w:color w:val="000000"/>
          <w:sz w:val="28"/>
          <w:szCs w:val="28"/>
          <w:lang w:eastAsia="en-US"/>
        </w:rPr>
        <w:t xml:space="preserve">Совет </w:t>
      </w:r>
      <w:proofErr w:type="spellStart"/>
      <w:r w:rsidR="007E39FD">
        <w:rPr>
          <w:rFonts w:eastAsia="Calibri"/>
          <w:color w:val="000000"/>
          <w:sz w:val="28"/>
          <w:szCs w:val="28"/>
          <w:lang w:eastAsia="en-US"/>
        </w:rPr>
        <w:t>Кубасского</w:t>
      </w:r>
      <w:proofErr w:type="spellEnd"/>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w:t>
      </w:r>
      <w:r w:rsidR="00C2525A">
        <w:rPr>
          <w:rFonts w:eastAsia="Calibri"/>
          <w:b/>
          <w:color w:val="000000"/>
          <w:sz w:val="28"/>
          <w:szCs w:val="28"/>
          <w:lang w:eastAsia="en-US"/>
        </w:rPr>
        <w:t>ИЛ</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D71E95" w:rsidRDefault="00B64BF1" w:rsidP="000C14BB">
      <w:pPr>
        <w:autoSpaceDE w:val="0"/>
        <w:autoSpaceDN w:val="0"/>
        <w:adjustRightInd w:val="0"/>
        <w:contextualSpacing/>
        <w:jc w:val="both"/>
        <w:rPr>
          <w:sz w:val="28"/>
          <w:szCs w:val="28"/>
        </w:rPr>
      </w:pPr>
      <w:r w:rsidRPr="004E5D2A">
        <w:rPr>
          <w:rFonts w:eastAsia="Calibri"/>
          <w:color w:val="000000"/>
          <w:sz w:val="28"/>
          <w:szCs w:val="28"/>
          <w:lang w:eastAsia="en-US"/>
        </w:rPr>
        <w:t>1.</w:t>
      </w:r>
      <w:r w:rsidR="00DC0286">
        <w:rPr>
          <w:rFonts w:eastAsia="Calibri"/>
          <w:color w:val="000000"/>
          <w:sz w:val="28"/>
          <w:szCs w:val="28"/>
          <w:lang w:eastAsia="en-US"/>
        </w:rPr>
        <w:t>Утвердить</w:t>
      </w:r>
      <w:r w:rsidRPr="004E5D2A">
        <w:rPr>
          <w:rFonts w:eastAsia="Calibri"/>
          <w:color w:val="000000"/>
          <w:sz w:val="28"/>
          <w:szCs w:val="28"/>
          <w:lang w:eastAsia="en-US"/>
        </w:rPr>
        <w:t xml:space="preserve">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proofErr w:type="spellStart"/>
      <w:r w:rsidR="007E39FD">
        <w:rPr>
          <w:rFonts w:eastAsia="Calibri"/>
          <w:color w:val="000000"/>
          <w:sz w:val="28"/>
          <w:szCs w:val="28"/>
          <w:lang w:eastAsia="en-US"/>
        </w:rPr>
        <w:t>Кубасское</w:t>
      </w:r>
      <w:proofErr w:type="spellEnd"/>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w:t>
      </w:r>
      <w:proofErr w:type="spellStart"/>
      <w:r w:rsidRPr="004E5D2A">
        <w:rPr>
          <w:rFonts w:eastAsia="Calibri"/>
          <w:color w:val="000000"/>
          <w:sz w:val="28"/>
          <w:szCs w:val="28"/>
          <w:lang w:eastAsia="en-US"/>
        </w:rPr>
        <w:t>Чистопольского</w:t>
      </w:r>
      <w:proofErr w:type="spellEnd"/>
      <w:r w:rsidRPr="004E5D2A">
        <w:rPr>
          <w:rFonts w:eastAsia="Calibri"/>
          <w:color w:val="000000"/>
          <w:sz w:val="28"/>
          <w:szCs w:val="28"/>
          <w:lang w:eastAsia="en-US"/>
        </w:rPr>
        <w:t xml:space="preserve">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0C2DDD" w:rsidRDefault="00B447CD" w:rsidP="00D71E95">
      <w:pPr>
        <w:pStyle w:val="formattext0"/>
        <w:spacing w:before="0" w:beforeAutospacing="0" w:after="0" w:afterAutospacing="0"/>
        <w:jc w:val="both"/>
        <w:rPr>
          <w:sz w:val="28"/>
          <w:szCs w:val="28"/>
        </w:rPr>
      </w:pPr>
      <w:r>
        <w:rPr>
          <w:sz w:val="28"/>
          <w:szCs w:val="28"/>
        </w:rPr>
        <w:t>2</w:t>
      </w:r>
      <w:r w:rsidR="000C2DDD">
        <w:rPr>
          <w:sz w:val="28"/>
          <w:szCs w:val="28"/>
        </w:rPr>
        <w:t xml:space="preserve">. </w:t>
      </w:r>
      <w:proofErr w:type="gramStart"/>
      <w:r w:rsidR="00D11BEA">
        <w:rPr>
          <w:sz w:val="28"/>
          <w:szCs w:val="28"/>
        </w:rPr>
        <w:t>Установить, что действие пункта 3 статьи 12 Положения о бюджетном процессе в муниципальном образовании  «</w:t>
      </w:r>
      <w:proofErr w:type="spellStart"/>
      <w:r w:rsidR="007E39FD">
        <w:rPr>
          <w:sz w:val="28"/>
          <w:szCs w:val="28"/>
        </w:rPr>
        <w:t>Кубасское</w:t>
      </w:r>
      <w:proofErr w:type="spellEnd"/>
      <w:r w:rsidR="007E39FD">
        <w:rPr>
          <w:sz w:val="28"/>
          <w:szCs w:val="28"/>
        </w:rPr>
        <w:t xml:space="preserve"> </w:t>
      </w:r>
      <w:r w:rsidR="00D11BEA">
        <w:rPr>
          <w:sz w:val="28"/>
          <w:szCs w:val="28"/>
        </w:rPr>
        <w:t xml:space="preserve">сельское поселение» </w:t>
      </w:r>
      <w:proofErr w:type="spellStart"/>
      <w:r w:rsidR="00D11BEA">
        <w:rPr>
          <w:sz w:val="28"/>
          <w:szCs w:val="28"/>
        </w:rPr>
        <w:t>Чистопольского</w:t>
      </w:r>
      <w:proofErr w:type="spellEnd"/>
      <w:r w:rsidR="00D11BEA">
        <w:rPr>
          <w:sz w:val="28"/>
          <w:szCs w:val="28"/>
        </w:rPr>
        <w:t xml:space="preserve"> муниципального района Республики Татарстан (в редакции</w:t>
      </w:r>
      <w:proofErr w:type="gramEnd"/>
      <w:r w:rsidR="00D11BEA">
        <w:rPr>
          <w:sz w:val="28"/>
          <w:szCs w:val="28"/>
        </w:rPr>
        <w:t xml:space="preserve"> настоящего решения) в части не превышения </w:t>
      </w:r>
      <w:proofErr w:type="gramStart"/>
      <w:r w:rsidR="00D11BEA">
        <w:rPr>
          <w:sz w:val="28"/>
          <w:szCs w:val="28"/>
        </w:rPr>
        <w:t>размера резервного фонда трех процентов утвержденного общего объема расходов бюджета поселения</w:t>
      </w:r>
      <w:proofErr w:type="gramEnd"/>
      <w:r w:rsidR="00D11BEA">
        <w:rPr>
          <w:sz w:val="28"/>
          <w:szCs w:val="28"/>
        </w:rPr>
        <w:t xml:space="preserve"> не распространяется на случаи увеличения резервного фонда до 01.01.2022года.</w:t>
      </w:r>
    </w:p>
    <w:p w:rsidR="00B447CD" w:rsidRDefault="00B447CD" w:rsidP="00D71E95">
      <w:pPr>
        <w:pStyle w:val="formattext0"/>
        <w:spacing w:before="0" w:beforeAutospacing="0" w:after="0" w:afterAutospacing="0"/>
        <w:jc w:val="both"/>
        <w:rPr>
          <w:sz w:val="28"/>
          <w:szCs w:val="28"/>
        </w:rPr>
      </w:pPr>
      <w:r>
        <w:rPr>
          <w:sz w:val="28"/>
          <w:szCs w:val="28"/>
        </w:rPr>
        <w:t>3.</w:t>
      </w:r>
      <w:r w:rsidR="00C2525A">
        <w:rPr>
          <w:sz w:val="28"/>
          <w:szCs w:val="28"/>
        </w:rPr>
        <w:t xml:space="preserve"> </w:t>
      </w:r>
      <w:proofErr w:type="gramStart"/>
      <w:r>
        <w:rPr>
          <w:sz w:val="28"/>
          <w:szCs w:val="28"/>
        </w:rPr>
        <w:t>Установить, что изменения, указанные в подпункте 1.4</w:t>
      </w:r>
      <w:r w:rsidR="006036FF">
        <w:rPr>
          <w:sz w:val="28"/>
          <w:szCs w:val="28"/>
        </w:rPr>
        <w:t>,1.7, 1.8, в подпункте 1.10. (за исключением абзаца 1 пункта 9 статьи 5.1., статьи 28.1  Положения о бюджетном процессе в муниципальном образовании «</w:t>
      </w:r>
      <w:proofErr w:type="spellStart"/>
      <w:r w:rsidR="007E39FD">
        <w:rPr>
          <w:sz w:val="28"/>
          <w:szCs w:val="28"/>
        </w:rPr>
        <w:t>Кубасское</w:t>
      </w:r>
      <w:proofErr w:type="spellEnd"/>
      <w:r w:rsidR="007E39FD">
        <w:rPr>
          <w:sz w:val="28"/>
          <w:szCs w:val="28"/>
        </w:rPr>
        <w:t xml:space="preserve"> </w:t>
      </w:r>
      <w:r w:rsidR="006036FF">
        <w:rPr>
          <w:sz w:val="28"/>
          <w:szCs w:val="28"/>
        </w:rPr>
        <w:t xml:space="preserve">сельское поселение» </w:t>
      </w:r>
      <w:proofErr w:type="spellStart"/>
      <w:r w:rsidR="006036FF">
        <w:rPr>
          <w:sz w:val="28"/>
          <w:szCs w:val="28"/>
        </w:rPr>
        <w:t>Чистопольского</w:t>
      </w:r>
      <w:proofErr w:type="spellEnd"/>
      <w:r w:rsidR="006036FF">
        <w:rPr>
          <w:sz w:val="28"/>
          <w:szCs w:val="28"/>
        </w:rPr>
        <w:t xml:space="preserve"> муниципального района Республики Татарстан (в редакции настоящего решения),  применяются к правоотношениям, возникшим с 01.01.2022 года.</w:t>
      </w:r>
      <w:proofErr w:type="gramEnd"/>
    </w:p>
    <w:p w:rsidR="00D11BEA" w:rsidRDefault="00D11BEA" w:rsidP="00D71E95">
      <w:pPr>
        <w:pStyle w:val="formattext0"/>
        <w:spacing w:before="0" w:beforeAutospacing="0" w:after="0" w:afterAutospacing="0"/>
        <w:jc w:val="both"/>
        <w:rPr>
          <w:sz w:val="28"/>
          <w:szCs w:val="28"/>
        </w:rPr>
      </w:pPr>
      <w:r>
        <w:rPr>
          <w:sz w:val="28"/>
          <w:szCs w:val="28"/>
        </w:rPr>
        <w:t xml:space="preserve">4.Установить, что действие  подпункта 6 пункта 2 статьи 30 </w:t>
      </w:r>
      <w:r w:rsidR="00693BF4">
        <w:rPr>
          <w:sz w:val="28"/>
          <w:szCs w:val="28"/>
        </w:rPr>
        <w:t>Положения о бюджетном процессе в муниципальном образовании «</w:t>
      </w:r>
      <w:proofErr w:type="spellStart"/>
      <w:r w:rsidR="007E39FD">
        <w:rPr>
          <w:sz w:val="28"/>
          <w:szCs w:val="28"/>
        </w:rPr>
        <w:t>Кубасское</w:t>
      </w:r>
      <w:proofErr w:type="spellEnd"/>
      <w:r w:rsidR="007E39FD">
        <w:rPr>
          <w:sz w:val="28"/>
          <w:szCs w:val="28"/>
        </w:rPr>
        <w:t xml:space="preserve"> </w:t>
      </w:r>
      <w:r w:rsidR="00693BF4">
        <w:rPr>
          <w:sz w:val="28"/>
          <w:szCs w:val="28"/>
        </w:rPr>
        <w:t xml:space="preserve">сельское поселение» </w:t>
      </w:r>
      <w:proofErr w:type="spellStart"/>
      <w:r w:rsidR="00693BF4">
        <w:rPr>
          <w:sz w:val="28"/>
          <w:szCs w:val="28"/>
        </w:rPr>
        <w:t>Чистопольского</w:t>
      </w:r>
      <w:proofErr w:type="spellEnd"/>
      <w:r w:rsidR="00693BF4">
        <w:rPr>
          <w:sz w:val="28"/>
          <w:szCs w:val="28"/>
        </w:rPr>
        <w:t xml:space="preserve"> муниципального района Республики Татарстан</w:t>
      </w:r>
      <w:r>
        <w:rPr>
          <w:sz w:val="28"/>
          <w:szCs w:val="28"/>
        </w:rPr>
        <w:t xml:space="preserve"> применяются к правоотношениям, возникшим с 01.01.2022 года.</w:t>
      </w:r>
    </w:p>
    <w:p w:rsidR="00D11BEA" w:rsidRDefault="00D11BEA" w:rsidP="00D71E95">
      <w:pPr>
        <w:pStyle w:val="formattext0"/>
        <w:spacing w:before="0" w:beforeAutospacing="0" w:after="0" w:afterAutospacing="0"/>
        <w:jc w:val="both"/>
        <w:rPr>
          <w:sz w:val="28"/>
          <w:szCs w:val="28"/>
        </w:rPr>
      </w:pPr>
      <w:r>
        <w:rPr>
          <w:sz w:val="28"/>
          <w:szCs w:val="28"/>
        </w:rPr>
        <w:t>5. Установить, что действие пунктов 6-12, абзаца 15 пункта 3 статьи 38 (в части уменьшения бюджетных ассигнований, предусмотренных на обслуживание муниципального долга) Положения о бюдж</w:t>
      </w:r>
      <w:r w:rsidR="002242B1">
        <w:rPr>
          <w:sz w:val="28"/>
          <w:szCs w:val="28"/>
        </w:rPr>
        <w:t>е</w:t>
      </w:r>
      <w:r>
        <w:rPr>
          <w:sz w:val="28"/>
          <w:szCs w:val="28"/>
        </w:rPr>
        <w:t>тном процессе в муниципальном образовании «</w:t>
      </w:r>
      <w:proofErr w:type="spellStart"/>
      <w:r w:rsidR="007E39FD">
        <w:rPr>
          <w:sz w:val="28"/>
          <w:szCs w:val="28"/>
        </w:rPr>
        <w:t>Кубасское</w:t>
      </w:r>
      <w:proofErr w:type="spellEnd"/>
      <w:r w:rsidR="007E39FD">
        <w:rPr>
          <w:sz w:val="28"/>
          <w:szCs w:val="28"/>
        </w:rPr>
        <w:t xml:space="preserve"> </w:t>
      </w:r>
      <w:r>
        <w:rPr>
          <w:sz w:val="28"/>
          <w:szCs w:val="28"/>
        </w:rPr>
        <w:t xml:space="preserve">сельское поселение» </w:t>
      </w:r>
      <w:proofErr w:type="spellStart"/>
      <w:r>
        <w:rPr>
          <w:sz w:val="28"/>
          <w:szCs w:val="28"/>
        </w:rPr>
        <w:t>Чистопольского</w:t>
      </w:r>
      <w:proofErr w:type="spellEnd"/>
      <w:r>
        <w:rPr>
          <w:sz w:val="28"/>
          <w:szCs w:val="28"/>
        </w:rPr>
        <w:t xml:space="preserve"> муниципального </w:t>
      </w:r>
      <w:r>
        <w:rPr>
          <w:sz w:val="28"/>
          <w:szCs w:val="28"/>
        </w:rPr>
        <w:lastRenderedPageBreak/>
        <w:t>района Р</w:t>
      </w:r>
      <w:r w:rsidR="002663B3">
        <w:rPr>
          <w:sz w:val="28"/>
          <w:szCs w:val="28"/>
        </w:rPr>
        <w:t>еспублики Татарстан (</w:t>
      </w:r>
      <w:r w:rsidR="002242B1">
        <w:rPr>
          <w:sz w:val="28"/>
          <w:szCs w:val="28"/>
        </w:rPr>
        <w:t>в редакции настоящего решения) приостановлено с 01.01.2021 года до 01.01.2022 года.</w:t>
      </w:r>
    </w:p>
    <w:p w:rsidR="002242B1" w:rsidRDefault="002242B1" w:rsidP="00D71E95">
      <w:pPr>
        <w:pStyle w:val="formattext0"/>
        <w:spacing w:before="0" w:beforeAutospacing="0" w:after="0" w:afterAutospacing="0"/>
        <w:jc w:val="both"/>
        <w:rPr>
          <w:sz w:val="28"/>
          <w:szCs w:val="28"/>
        </w:rPr>
      </w:pPr>
      <w:r>
        <w:rPr>
          <w:sz w:val="28"/>
          <w:szCs w:val="28"/>
        </w:rPr>
        <w:t>6. Установить, что действие статьи 32 Положения о бюджетном процессе в муниципальном образовании «</w:t>
      </w:r>
      <w:proofErr w:type="spellStart"/>
      <w:r w:rsidR="007E39FD">
        <w:rPr>
          <w:sz w:val="28"/>
          <w:szCs w:val="28"/>
        </w:rPr>
        <w:t>Кубасское</w:t>
      </w:r>
      <w:proofErr w:type="spellEnd"/>
      <w:r w:rsidR="007E39FD">
        <w:rPr>
          <w:sz w:val="28"/>
          <w:szCs w:val="28"/>
        </w:rPr>
        <w:t xml:space="preserve"> </w:t>
      </w:r>
      <w:r>
        <w:rPr>
          <w:sz w:val="28"/>
          <w:szCs w:val="28"/>
        </w:rPr>
        <w:t xml:space="preserve">сельское поселение» </w:t>
      </w:r>
      <w:proofErr w:type="spellStart"/>
      <w:r>
        <w:rPr>
          <w:sz w:val="28"/>
          <w:szCs w:val="28"/>
        </w:rPr>
        <w:t>Чистопольского</w:t>
      </w:r>
      <w:proofErr w:type="spellEnd"/>
      <w:r>
        <w:rPr>
          <w:sz w:val="28"/>
          <w:szCs w:val="28"/>
        </w:rPr>
        <w:t xml:space="preserve"> муниципального района Республики Татарстан приостановлено с 01.07.2021 года до 01.01.2022 года.</w:t>
      </w:r>
    </w:p>
    <w:p w:rsidR="00612075" w:rsidRDefault="002242B1" w:rsidP="00612075">
      <w:pPr>
        <w:jc w:val="both"/>
        <w:rPr>
          <w:sz w:val="28"/>
          <w:szCs w:val="28"/>
        </w:rPr>
      </w:pPr>
      <w:r w:rsidRPr="00612075">
        <w:rPr>
          <w:sz w:val="28"/>
          <w:szCs w:val="28"/>
        </w:rPr>
        <w:t>7.</w:t>
      </w:r>
      <w:r w:rsidR="00612075" w:rsidRPr="00612075">
        <w:rPr>
          <w:sz w:val="28"/>
          <w:szCs w:val="28"/>
        </w:rPr>
        <w:t xml:space="preserve"> </w:t>
      </w:r>
      <w:proofErr w:type="gramStart"/>
      <w:r w:rsidR="00612075" w:rsidRPr="00612075">
        <w:rPr>
          <w:sz w:val="28"/>
          <w:szCs w:val="28"/>
        </w:rPr>
        <w:t xml:space="preserve">Установить, что положения абзаца 2 пункта 9 статьи 7 </w:t>
      </w:r>
      <w:r w:rsidR="00612075" w:rsidRPr="00612075">
        <w:t xml:space="preserve"> </w:t>
      </w:r>
      <w:r w:rsidR="00612075" w:rsidRPr="00612075">
        <w:rPr>
          <w:sz w:val="28"/>
          <w:szCs w:val="28"/>
        </w:rPr>
        <w:t xml:space="preserve">(в части предоставления субсидий в случаях, предусмотренных решением о бюджете), пункта 2 статьи 13 </w:t>
      </w:r>
      <w:r w:rsidR="00612075" w:rsidRPr="00612075">
        <w:rPr>
          <w:sz w:val="28"/>
          <w:szCs w:val="28"/>
          <w:lang w:eastAsia="zh-CN"/>
        </w:rPr>
        <w:t>Положения о бюджетном процессе в муниципальном образовании «</w:t>
      </w:r>
      <w:proofErr w:type="spellStart"/>
      <w:r w:rsidR="007E39FD">
        <w:rPr>
          <w:sz w:val="28"/>
          <w:szCs w:val="28"/>
          <w:lang w:eastAsia="zh-CN"/>
        </w:rPr>
        <w:t>Кубасское</w:t>
      </w:r>
      <w:proofErr w:type="spellEnd"/>
      <w:r w:rsidR="007E39FD">
        <w:rPr>
          <w:sz w:val="28"/>
          <w:szCs w:val="28"/>
          <w:lang w:eastAsia="zh-CN"/>
        </w:rPr>
        <w:t xml:space="preserve"> </w:t>
      </w:r>
      <w:r w:rsidR="00612075">
        <w:rPr>
          <w:sz w:val="28"/>
          <w:szCs w:val="28"/>
          <w:lang w:eastAsia="zh-CN"/>
        </w:rPr>
        <w:t>сельское поселение</w:t>
      </w:r>
      <w:r w:rsidR="00612075" w:rsidRPr="00612075">
        <w:rPr>
          <w:sz w:val="28"/>
          <w:szCs w:val="28"/>
          <w:lang w:eastAsia="zh-CN"/>
        </w:rPr>
        <w:t xml:space="preserve">» </w:t>
      </w:r>
      <w:proofErr w:type="spellStart"/>
      <w:r w:rsidR="00612075" w:rsidRPr="00612075">
        <w:rPr>
          <w:sz w:val="28"/>
          <w:szCs w:val="28"/>
          <w:lang w:eastAsia="zh-CN"/>
        </w:rPr>
        <w:t>Чистопольского</w:t>
      </w:r>
      <w:proofErr w:type="spellEnd"/>
      <w:r w:rsidR="00612075" w:rsidRPr="00612075">
        <w:rPr>
          <w:sz w:val="28"/>
          <w:szCs w:val="28"/>
          <w:lang w:eastAsia="zh-CN"/>
        </w:rPr>
        <w:t xml:space="preserve"> муниципального </w:t>
      </w:r>
      <w:r w:rsidR="00612075" w:rsidRPr="000C14BB">
        <w:rPr>
          <w:sz w:val="28"/>
          <w:szCs w:val="28"/>
          <w:lang w:eastAsia="zh-CN"/>
        </w:rPr>
        <w:t xml:space="preserve">района Республики Татарстан (в редакции настоящего решения) </w:t>
      </w:r>
      <w:r w:rsidR="00612075" w:rsidRPr="000C14BB">
        <w:rPr>
          <w:sz w:val="28"/>
          <w:szCs w:val="28"/>
        </w:rPr>
        <w:t xml:space="preserve">не распространяются на средства, предоставляемые из бюджета </w:t>
      </w:r>
      <w:r w:rsidR="00B447CD" w:rsidRPr="000C14BB">
        <w:rPr>
          <w:sz w:val="28"/>
          <w:szCs w:val="28"/>
        </w:rPr>
        <w:t>поселения</w:t>
      </w:r>
      <w:r w:rsidR="00612075" w:rsidRPr="000C14BB">
        <w:rPr>
          <w:sz w:val="28"/>
          <w:szCs w:val="28"/>
        </w:rPr>
        <w:t xml:space="preserve"> в соответствии с решениями, предусмотренными </w:t>
      </w:r>
      <w:hyperlink r:id="rId7" w:history="1">
        <w:r w:rsidR="00612075" w:rsidRPr="000C14BB">
          <w:rPr>
            <w:rStyle w:val="a7"/>
            <w:color w:val="auto"/>
            <w:sz w:val="28"/>
            <w:szCs w:val="28"/>
            <w:u w:val="none"/>
          </w:rPr>
          <w:t>частью 1 статьи 9 Федерального</w:t>
        </w:r>
        <w:proofErr w:type="gramEnd"/>
        <w:r w:rsidR="00612075" w:rsidRPr="000C14BB">
          <w:rPr>
            <w:rStyle w:val="a7"/>
            <w:color w:val="auto"/>
            <w:sz w:val="28"/>
            <w:szCs w:val="28"/>
            <w:u w:val="none"/>
          </w:rPr>
          <w:t xml:space="preserve"> закона</w:t>
        </w:r>
      </w:hyperlink>
      <w:r w:rsidR="00612075" w:rsidRPr="000C14BB">
        <w:rPr>
          <w:sz w:val="28"/>
          <w:szCs w:val="28"/>
        </w:rPr>
        <w:t xml:space="preserve"> от 15.10.2020 года №327-ФЗ «О внесении изменений в Бюджетный кодекс Российской Федерации и отдельные законодательные акты Российской Федерации и установлении </w:t>
      </w:r>
      <w:proofErr w:type="gramStart"/>
      <w:r w:rsidR="00612075" w:rsidRPr="00612075">
        <w:rPr>
          <w:color w:val="000000"/>
          <w:sz w:val="28"/>
          <w:szCs w:val="28"/>
        </w:rPr>
        <w:t>особенностей исполнения бюджетов бюджетной системы Российской Федерации</w:t>
      </w:r>
      <w:proofErr w:type="gramEnd"/>
      <w:r w:rsidR="00612075" w:rsidRPr="00612075">
        <w:rPr>
          <w:color w:val="000000"/>
          <w:sz w:val="28"/>
          <w:szCs w:val="28"/>
        </w:rPr>
        <w:t xml:space="preserve"> в 2021 году»</w:t>
      </w:r>
      <w:r w:rsidR="00612075" w:rsidRPr="00612075">
        <w:rPr>
          <w:sz w:val="28"/>
          <w:szCs w:val="28"/>
        </w:rPr>
        <w:t xml:space="preserve">  до 01.01.2022 года.</w:t>
      </w:r>
    </w:p>
    <w:p w:rsidR="00C2525A" w:rsidRDefault="006036FF" w:rsidP="00C2525A">
      <w:pPr>
        <w:pStyle w:val="formattext0"/>
        <w:spacing w:before="0" w:beforeAutospacing="0" w:after="0" w:afterAutospacing="0"/>
        <w:jc w:val="both"/>
        <w:rPr>
          <w:sz w:val="28"/>
          <w:szCs w:val="28"/>
        </w:rPr>
      </w:pPr>
      <w:r>
        <w:rPr>
          <w:sz w:val="28"/>
          <w:szCs w:val="28"/>
        </w:rPr>
        <w:t>8.</w:t>
      </w:r>
      <w:r w:rsidR="00693BF4">
        <w:rPr>
          <w:sz w:val="28"/>
          <w:szCs w:val="28"/>
        </w:rPr>
        <w:t>Установить, что действие пунктов 9.2, 9.3 статьи 5 Положения о бюджетном процессе в муниципально</w:t>
      </w:r>
      <w:r w:rsidR="00C2525A">
        <w:rPr>
          <w:sz w:val="28"/>
          <w:szCs w:val="28"/>
        </w:rPr>
        <w:t>м образовании «</w:t>
      </w:r>
      <w:proofErr w:type="spellStart"/>
      <w:r w:rsidR="007E39FD">
        <w:rPr>
          <w:sz w:val="28"/>
          <w:szCs w:val="28"/>
        </w:rPr>
        <w:t>Кубасское</w:t>
      </w:r>
      <w:proofErr w:type="spellEnd"/>
      <w:r w:rsidR="00C2525A">
        <w:rPr>
          <w:sz w:val="28"/>
          <w:szCs w:val="28"/>
        </w:rPr>
        <w:t xml:space="preserve"> </w:t>
      </w:r>
      <w:r w:rsidR="00693BF4">
        <w:rPr>
          <w:sz w:val="28"/>
          <w:szCs w:val="28"/>
        </w:rPr>
        <w:t xml:space="preserve">сельское поселение» </w:t>
      </w:r>
      <w:proofErr w:type="spellStart"/>
      <w:r w:rsidR="00693BF4">
        <w:rPr>
          <w:sz w:val="28"/>
          <w:szCs w:val="28"/>
        </w:rPr>
        <w:t>Чистопольского</w:t>
      </w:r>
      <w:proofErr w:type="spellEnd"/>
      <w:r w:rsidR="00693BF4">
        <w:rPr>
          <w:sz w:val="28"/>
          <w:szCs w:val="28"/>
        </w:rPr>
        <w:t xml:space="preserve"> муниципального района Республики Татарстан применяются к правоотношениям, возникшим  при составлении и исполнения бюджета, начиная с бюджета на 2022 год и плановый период 2023 и 2024 годов.</w:t>
      </w:r>
    </w:p>
    <w:p w:rsidR="00B779D3" w:rsidRPr="00B779D3" w:rsidRDefault="00693BF4" w:rsidP="00C2525A">
      <w:pPr>
        <w:pStyle w:val="formattext0"/>
        <w:spacing w:before="0" w:beforeAutospacing="0" w:after="0" w:afterAutospacing="0"/>
        <w:jc w:val="both"/>
        <w:rPr>
          <w:sz w:val="28"/>
          <w:szCs w:val="28"/>
        </w:rPr>
      </w:pPr>
      <w:proofErr w:type="gramStart"/>
      <w:r>
        <w:rPr>
          <w:sz w:val="28"/>
          <w:szCs w:val="28"/>
        </w:rPr>
        <w:t>9</w:t>
      </w:r>
      <w:r w:rsidR="00B779D3">
        <w:rPr>
          <w:sz w:val="28"/>
          <w:szCs w:val="28"/>
        </w:rPr>
        <w:t>.</w:t>
      </w:r>
      <w:r w:rsidR="00B779D3" w:rsidRPr="00B779D3">
        <w:rPr>
          <w:sz w:val="28"/>
          <w:szCs w:val="28"/>
        </w:rPr>
        <w:t xml:space="preserve">Установить, что в 2021 году дополнительно к случаям, установленным бюджетным законодательством Российской Федерации, из бюджета по решению </w:t>
      </w:r>
      <w:r w:rsidR="000C14BB">
        <w:rPr>
          <w:sz w:val="28"/>
          <w:szCs w:val="28"/>
        </w:rPr>
        <w:t>Исполнительного комитета сельского поселения</w:t>
      </w:r>
      <w:r w:rsidR="00B779D3" w:rsidRPr="00B779D3">
        <w:rPr>
          <w:sz w:val="28"/>
          <w:szCs w:val="28"/>
        </w:rPr>
        <w:t xml:space="preserve"> юридическому лицу, в том числе бюджетному и (или) автономному учреждению, учредителем которого не является муниципальное образование, могут предоставляться субсидии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w:t>
      </w:r>
      <w:proofErr w:type="gramEnd"/>
      <w:r w:rsidR="00B779D3" w:rsidRPr="00B779D3">
        <w:rPr>
          <w:sz w:val="28"/>
          <w:szCs w:val="28"/>
        </w:rPr>
        <w:t xml:space="preserve"> последствий распространения </w:t>
      </w:r>
      <w:proofErr w:type="spellStart"/>
      <w:r w:rsidR="00B779D3" w:rsidRPr="00B779D3">
        <w:rPr>
          <w:sz w:val="28"/>
          <w:szCs w:val="28"/>
        </w:rPr>
        <w:t>коронавирусной</w:t>
      </w:r>
      <w:proofErr w:type="spellEnd"/>
      <w:r w:rsidR="00B779D3" w:rsidRPr="00B779D3">
        <w:rPr>
          <w:sz w:val="28"/>
          <w:szCs w:val="28"/>
        </w:rPr>
        <w:t xml:space="preserve"> инфекции.</w:t>
      </w:r>
    </w:p>
    <w:p w:rsidR="00363E94" w:rsidRPr="004E5D2A" w:rsidRDefault="0083442B" w:rsidP="0083442B">
      <w:pPr>
        <w:autoSpaceDE w:val="0"/>
        <w:autoSpaceDN w:val="0"/>
        <w:adjustRightInd w:val="0"/>
        <w:ind w:firstLine="567"/>
        <w:jc w:val="both"/>
        <w:rPr>
          <w:sz w:val="28"/>
          <w:szCs w:val="28"/>
        </w:rPr>
      </w:pPr>
      <w:r>
        <w:rPr>
          <w:rFonts w:eastAsia="Calibri"/>
          <w:sz w:val="28"/>
          <w:szCs w:val="28"/>
          <w:lang w:eastAsia="en-US"/>
        </w:rPr>
        <w:t>10</w:t>
      </w:r>
      <w:r w:rsidR="00C2525A">
        <w:rPr>
          <w:rFonts w:eastAsia="Calibri"/>
          <w:sz w:val="28"/>
          <w:szCs w:val="28"/>
          <w:lang w:eastAsia="en-US"/>
        </w:rPr>
        <w:t>.Признать утратившим</w:t>
      </w:r>
      <w:r w:rsidR="00B64BF1" w:rsidRPr="004E5D2A">
        <w:rPr>
          <w:rFonts w:eastAsia="Calibri"/>
          <w:sz w:val="28"/>
          <w:szCs w:val="28"/>
          <w:lang w:eastAsia="en-US"/>
        </w:rPr>
        <w:t xml:space="preserve"> силу</w:t>
      </w:r>
      <w:r w:rsidR="004E5D2A">
        <w:rPr>
          <w:rFonts w:eastAsia="Calibri"/>
          <w:sz w:val="28"/>
          <w:szCs w:val="28"/>
          <w:lang w:eastAsia="en-US"/>
        </w:rPr>
        <w:t xml:space="preserve"> </w:t>
      </w:r>
      <w:r w:rsidR="00B64BF1" w:rsidRPr="004E5D2A">
        <w:rPr>
          <w:rFonts w:eastAsia="Calibri"/>
          <w:sz w:val="28"/>
          <w:szCs w:val="28"/>
        </w:rPr>
        <w:t>решение Совета</w:t>
      </w:r>
      <w:r w:rsidR="00D20CAA" w:rsidRPr="004E5D2A">
        <w:rPr>
          <w:rFonts w:eastAsia="Calibri"/>
          <w:sz w:val="28"/>
          <w:szCs w:val="28"/>
        </w:rPr>
        <w:t xml:space="preserve">  </w:t>
      </w:r>
      <w:proofErr w:type="spellStart"/>
      <w:r w:rsidR="007E39FD">
        <w:rPr>
          <w:rFonts w:eastAsia="Calibri"/>
          <w:sz w:val="28"/>
          <w:szCs w:val="28"/>
        </w:rPr>
        <w:t>Кубасского</w:t>
      </w:r>
      <w:proofErr w:type="spellEnd"/>
      <w:r w:rsidR="009D032D" w:rsidRPr="004E5D2A">
        <w:rPr>
          <w:rFonts w:eastAsia="Calibri"/>
          <w:sz w:val="28"/>
          <w:szCs w:val="28"/>
        </w:rPr>
        <w:t xml:space="preserve"> </w:t>
      </w:r>
      <w:r w:rsidR="00D20CAA" w:rsidRPr="004E5D2A">
        <w:rPr>
          <w:rFonts w:eastAsia="Calibri"/>
          <w:sz w:val="28"/>
          <w:szCs w:val="28"/>
        </w:rPr>
        <w:t xml:space="preserve">сельского поселения </w:t>
      </w:r>
      <w:r w:rsidR="00B64BF1" w:rsidRPr="004E5D2A">
        <w:rPr>
          <w:rFonts w:eastAsia="Calibri"/>
          <w:sz w:val="28"/>
          <w:szCs w:val="28"/>
        </w:rPr>
        <w:t xml:space="preserve"> от </w:t>
      </w:r>
      <w:r w:rsidR="00DC0286">
        <w:rPr>
          <w:rFonts w:eastAsia="Calibri"/>
          <w:sz w:val="28"/>
          <w:szCs w:val="28"/>
        </w:rPr>
        <w:t>30</w:t>
      </w:r>
      <w:r w:rsidR="00203E06">
        <w:rPr>
          <w:rFonts w:eastAsia="Calibri"/>
          <w:sz w:val="28"/>
          <w:szCs w:val="28"/>
        </w:rPr>
        <w:t>.0</w:t>
      </w:r>
      <w:r w:rsidR="00DC0286">
        <w:rPr>
          <w:rFonts w:eastAsia="Calibri"/>
          <w:sz w:val="28"/>
          <w:szCs w:val="28"/>
        </w:rPr>
        <w:t>3</w:t>
      </w:r>
      <w:r w:rsidR="00203E06">
        <w:rPr>
          <w:rFonts w:eastAsia="Calibri"/>
          <w:sz w:val="28"/>
          <w:szCs w:val="28"/>
        </w:rPr>
        <w:t>.</w:t>
      </w:r>
      <w:r w:rsidR="00B64BF1" w:rsidRPr="004E5D2A">
        <w:rPr>
          <w:rFonts w:eastAsia="Calibri"/>
          <w:sz w:val="28"/>
          <w:szCs w:val="28"/>
        </w:rPr>
        <w:t>20</w:t>
      </w:r>
      <w:r w:rsidR="00DC0286">
        <w:rPr>
          <w:rFonts w:eastAsia="Calibri"/>
          <w:sz w:val="28"/>
          <w:szCs w:val="28"/>
        </w:rPr>
        <w:t>20</w:t>
      </w:r>
      <w:r w:rsidR="00B64BF1" w:rsidRPr="004E5D2A">
        <w:rPr>
          <w:rFonts w:eastAsia="Calibri"/>
          <w:sz w:val="28"/>
          <w:szCs w:val="28"/>
        </w:rPr>
        <w:t xml:space="preserve"> года №</w:t>
      </w:r>
      <w:r w:rsidR="007E39FD">
        <w:rPr>
          <w:rFonts w:eastAsia="Calibri"/>
          <w:sz w:val="28"/>
          <w:szCs w:val="28"/>
        </w:rPr>
        <w:t xml:space="preserve"> 78/1 </w:t>
      </w:r>
      <w:r w:rsidR="004E5D2A">
        <w:rPr>
          <w:rFonts w:eastAsia="Calibri"/>
          <w:sz w:val="28"/>
          <w:szCs w:val="28"/>
        </w:rPr>
        <w:t>«</w:t>
      </w:r>
      <w:r w:rsidR="00B64BF1" w:rsidRPr="004E5D2A">
        <w:rPr>
          <w:rFonts w:eastAsia="Calibri"/>
          <w:sz w:val="28"/>
          <w:szCs w:val="28"/>
        </w:rPr>
        <w:t xml:space="preserve">Об утверждении  Положения о бюджетном процессе в муниципальном образовании </w:t>
      </w:r>
      <w:r w:rsidR="004E5D2A">
        <w:rPr>
          <w:rFonts w:eastAsia="Calibri"/>
          <w:sz w:val="28"/>
          <w:szCs w:val="28"/>
        </w:rPr>
        <w:t>«</w:t>
      </w:r>
      <w:proofErr w:type="spellStart"/>
      <w:r w:rsidR="007E39FD">
        <w:rPr>
          <w:rFonts w:eastAsia="Calibri"/>
          <w:sz w:val="28"/>
          <w:szCs w:val="28"/>
        </w:rPr>
        <w:t>Кубаское</w:t>
      </w:r>
      <w:proofErr w:type="spellEnd"/>
      <w:r w:rsidR="007E39FD">
        <w:rPr>
          <w:rFonts w:eastAsia="Calibri"/>
          <w:sz w:val="28"/>
          <w:szCs w:val="28"/>
        </w:rPr>
        <w:t xml:space="preserve"> </w:t>
      </w:r>
      <w:r w:rsidR="00D20CAA" w:rsidRPr="004E5D2A">
        <w:rPr>
          <w:rFonts w:eastAsia="Calibri"/>
          <w:sz w:val="28"/>
          <w:szCs w:val="28"/>
        </w:rPr>
        <w:t>сельское поселение</w:t>
      </w:r>
      <w:r w:rsidR="004E5D2A">
        <w:rPr>
          <w:rFonts w:eastAsia="Calibri"/>
          <w:sz w:val="28"/>
          <w:szCs w:val="28"/>
        </w:rPr>
        <w:t>»</w:t>
      </w:r>
      <w:r w:rsidR="00B64BF1" w:rsidRPr="004E5D2A">
        <w:rPr>
          <w:rFonts w:eastAsia="Calibri"/>
          <w:sz w:val="28"/>
          <w:szCs w:val="28"/>
        </w:rPr>
        <w:t xml:space="preserve"> </w:t>
      </w:r>
      <w:proofErr w:type="spellStart"/>
      <w:r w:rsidR="00B64BF1" w:rsidRPr="004E5D2A">
        <w:rPr>
          <w:rFonts w:eastAsia="Calibri"/>
          <w:sz w:val="28"/>
          <w:szCs w:val="28"/>
        </w:rPr>
        <w:t>Чистопольского</w:t>
      </w:r>
      <w:proofErr w:type="spellEnd"/>
      <w:r w:rsidR="00B64BF1" w:rsidRPr="004E5D2A">
        <w:rPr>
          <w:rFonts w:eastAsia="Calibri"/>
          <w:sz w:val="28"/>
          <w:szCs w:val="28"/>
        </w:rPr>
        <w:t xml:space="preserve"> муниципального  района Республики Татарстан</w:t>
      </w:r>
      <w:r w:rsidR="004E5D2A">
        <w:rPr>
          <w:rFonts w:eastAsia="Calibri"/>
          <w:sz w:val="28"/>
          <w:szCs w:val="28"/>
        </w:rPr>
        <w:t>»</w:t>
      </w:r>
      <w:r>
        <w:rPr>
          <w:rFonts w:eastAsia="Calibri"/>
          <w:sz w:val="28"/>
          <w:szCs w:val="28"/>
        </w:rPr>
        <w:t>.</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11</w:t>
      </w:r>
      <w:r w:rsidR="004E5D2A" w:rsidRPr="004E5D2A">
        <w:rPr>
          <w:sz w:val="28"/>
          <w:szCs w:val="28"/>
        </w:rPr>
        <w:t xml:space="preserve">. Обнародовать настоящее решение в установленном порядке и разместить на официальном сайте </w:t>
      </w:r>
      <w:proofErr w:type="spellStart"/>
      <w:r w:rsidR="004E5D2A" w:rsidRPr="004E5D2A">
        <w:rPr>
          <w:sz w:val="28"/>
          <w:szCs w:val="28"/>
        </w:rPr>
        <w:t>Чистопольского</w:t>
      </w:r>
      <w:proofErr w:type="spellEnd"/>
      <w:r w:rsidR="004E5D2A" w:rsidRPr="004E5D2A">
        <w:rPr>
          <w:sz w:val="28"/>
          <w:szCs w:val="28"/>
        </w:rPr>
        <w:t xml:space="preserve"> муниципального района (www.chistopol.tatarstan.ru).</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 xml:space="preserve">12. </w:t>
      </w:r>
      <w:r w:rsidR="004E5D2A" w:rsidRPr="004E5D2A">
        <w:rPr>
          <w:sz w:val="28"/>
          <w:szCs w:val="28"/>
        </w:rPr>
        <w:t xml:space="preserve"> </w:t>
      </w:r>
      <w:proofErr w:type="gramStart"/>
      <w:r w:rsidR="004E5D2A" w:rsidRPr="004E5D2A">
        <w:rPr>
          <w:sz w:val="28"/>
          <w:szCs w:val="28"/>
        </w:rPr>
        <w:t>Контроль за</w:t>
      </w:r>
      <w:proofErr w:type="gramEnd"/>
      <w:r w:rsidR="004E5D2A" w:rsidRPr="004E5D2A">
        <w:rPr>
          <w:sz w:val="28"/>
          <w:szCs w:val="28"/>
        </w:rPr>
        <w:t xml:space="preserve"> исполнением настоящего решения возложить на постоянную депутатскую комиссию по бюджету Совета </w:t>
      </w:r>
      <w:proofErr w:type="spellStart"/>
      <w:r w:rsidR="007E39FD">
        <w:rPr>
          <w:sz w:val="28"/>
          <w:szCs w:val="28"/>
        </w:rPr>
        <w:t>Кубасского</w:t>
      </w:r>
      <w:proofErr w:type="spellEnd"/>
      <w:r w:rsidR="007E39FD">
        <w:rPr>
          <w:sz w:val="28"/>
          <w:szCs w:val="28"/>
        </w:rPr>
        <w:t xml:space="preserve"> </w:t>
      </w:r>
      <w:r w:rsidR="004E5D2A" w:rsidRPr="004E5D2A">
        <w:rPr>
          <w:sz w:val="28"/>
          <w:szCs w:val="28"/>
        </w:rPr>
        <w:t>сельского поселения.</w:t>
      </w:r>
    </w:p>
    <w:p w:rsidR="00B64BF1" w:rsidRDefault="00B64BF1" w:rsidP="00363993">
      <w:pPr>
        <w:rPr>
          <w:rFonts w:eastAsia="Calibri"/>
          <w:sz w:val="28"/>
          <w:szCs w:val="28"/>
        </w:rPr>
      </w:pPr>
    </w:p>
    <w:p w:rsidR="00853E5A" w:rsidRPr="004E5D2A" w:rsidRDefault="00853E5A" w:rsidP="00363993">
      <w:pPr>
        <w:rPr>
          <w:rFonts w:eastAsia="Calibri"/>
          <w:sz w:val="28"/>
          <w:szCs w:val="28"/>
        </w:rPr>
      </w:pPr>
    </w:p>
    <w:p w:rsidR="007E39FD" w:rsidRDefault="00B64BF1" w:rsidP="00363993">
      <w:pPr>
        <w:rPr>
          <w:rFonts w:eastAsia="Calibri"/>
          <w:sz w:val="28"/>
          <w:szCs w:val="28"/>
        </w:rPr>
      </w:pPr>
      <w:r w:rsidRPr="004E5D2A">
        <w:rPr>
          <w:rFonts w:eastAsia="Calibri"/>
          <w:sz w:val="28"/>
          <w:szCs w:val="28"/>
        </w:rPr>
        <w:t xml:space="preserve">Глава </w:t>
      </w:r>
      <w:proofErr w:type="spellStart"/>
      <w:r w:rsidR="007E39FD">
        <w:rPr>
          <w:rFonts w:eastAsia="Calibri"/>
          <w:sz w:val="28"/>
          <w:szCs w:val="28"/>
        </w:rPr>
        <w:t>Кубасского</w:t>
      </w:r>
      <w:proofErr w:type="spellEnd"/>
    </w:p>
    <w:p w:rsidR="007E39FD" w:rsidRDefault="009D032D" w:rsidP="00363993">
      <w:pPr>
        <w:rPr>
          <w:rFonts w:eastAsia="Calibri"/>
          <w:sz w:val="28"/>
          <w:szCs w:val="28"/>
        </w:rPr>
      </w:pPr>
      <w:r>
        <w:rPr>
          <w:rFonts w:eastAsia="Calibri"/>
          <w:sz w:val="28"/>
          <w:szCs w:val="28"/>
        </w:rPr>
        <w:t xml:space="preserve">сельского поселения                                                       </w:t>
      </w:r>
      <w:r w:rsidR="007E39FD">
        <w:rPr>
          <w:rFonts w:eastAsia="Calibri"/>
          <w:sz w:val="28"/>
          <w:szCs w:val="28"/>
        </w:rPr>
        <w:t xml:space="preserve">                      </w:t>
      </w:r>
      <w:r>
        <w:rPr>
          <w:rFonts w:eastAsia="Calibri"/>
          <w:sz w:val="28"/>
          <w:szCs w:val="28"/>
        </w:rPr>
        <w:t xml:space="preserve">  </w:t>
      </w:r>
      <w:r w:rsidR="007E39FD">
        <w:rPr>
          <w:rFonts w:eastAsia="Calibri"/>
          <w:sz w:val="28"/>
          <w:szCs w:val="28"/>
        </w:rPr>
        <w:t>Н.С. Логинова</w:t>
      </w:r>
    </w:p>
    <w:p w:rsidR="007E39FD" w:rsidRDefault="007E39FD" w:rsidP="00363993">
      <w:pPr>
        <w:rPr>
          <w:rFonts w:eastAsia="Calibri"/>
          <w:sz w:val="28"/>
          <w:szCs w:val="28"/>
        </w:rPr>
      </w:pPr>
    </w:p>
    <w:p w:rsidR="007E39FD" w:rsidRDefault="007E39FD" w:rsidP="00363993">
      <w:pPr>
        <w:rPr>
          <w:rFonts w:eastAsia="Calibri"/>
          <w:sz w:val="28"/>
          <w:szCs w:val="28"/>
        </w:rPr>
      </w:pPr>
    </w:p>
    <w:p w:rsidR="007E39FD" w:rsidRDefault="007E39FD" w:rsidP="00363993">
      <w:pPr>
        <w:rPr>
          <w:rFonts w:eastAsia="Calibri"/>
          <w:sz w:val="28"/>
          <w:szCs w:val="28"/>
        </w:rPr>
      </w:pPr>
    </w:p>
    <w:p w:rsidR="00B64BF1" w:rsidRPr="005A1BFC" w:rsidRDefault="009D032D" w:rsidP="00853E5A">
      <w:pPr>
        <w:jc w:val="right"/>
        <w:rPr>
          <w:rFonts w:eastAsia="Calibri"/>
          <w:lang w:eastAsia="en-US"/>
        </w:rPr>
      </w:pPr>
      <w:r>
        <w:rPr>
          <w:rFonts w:eastAsia="Calibri"/>
          <w:sz w:val="28"/>
          <w:szCs w:val="28"/>
        </w:rPr>
        <w:lastRenderedPageBreak/>
        <w:t xml:space="preserve">                 </w:t>
      </w:r>
      <w:r w:rsidR="00B64BF1" w:rsidRPr="005A1BFC">
        <w:rPr>
          <w:rFonts w:eastAsia="Calibri"/>
          <w:lang w:eastAsia="en-US"/>
        </w:rPr>
        <w:t>Приложение</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к решению</w:t>
      </w:r>
    </w:p>
    <w:p w:rsidR="005A1BFC" w:rsidRPr="005A1BFC" w:rsidRDefault="00B64BF1" w:rsidP="00B64BF1">
      <w:pPr>
        <w:autoSpaceDE w:val="0"/>
        <w:autoSpaceDN w:val="0"/>
        <w:adjustRightInd w:val="0"/>
        <w:jc w:val="right"/>
        <w:rPr>
          <w:rFonts w:eastAsia="Calibri"/>
          <w:lang w:eastAsia="en-US"/>
        </w:rPr>
      </w:pPr>
      <w:r w:rsidRPr="005A1BFC">
        <w:rPr>
          <w:rFonts w:eastAsia="Calibri"/>
          <w:lang w:eastAsia="en-US"/>
        </w:rPr>
        <w:t>Совета</w:t>
      </w:r>
      <w:r w:rsidR="005A1BFC" w:rsidRPr="005A1BFC">
        <w:rPr>
          <w:rFonts w:eastAsia="Calibri"/>
          <w:lang w:eastAsia="en-US"/>
        </w:rPr>
        <w:t xml:space="preserve"> </w:t>
      </w:r>
      <w:proofErr w:type="spellStart"/>
      <w:r w:rsidR="007E39FD">
        <w:rPr>
          <w:rFonts w:eastAsia="Calibri"/>
          <w:lang w:eastAsia="en-US"/>
        </w:rPr>
        <w:t>Кубасского</w:t>
      </w:r>
      <w:proofErr w:type="spellEnd"/>
      <w:r w:rsidR="005A1BFC" w:rsidRPr="005A1BFC">
        <w:rPr>
          <w:rFonts w:eastAsia="Calibri"/>
          <w:lang w:eastAsia="en-US"/>
        </w:rPr>
        <w:t xml:space="preserve"> </w:t>
      </w:r>
    </w:p>
    <w:p w:rsidR="00B64BF1" w:rsidRPr="005A1BFC" w:rsidRDefault="005A1BFC" w:rsidP="00B64BF1">
      <w:pPr>
        <w:autoSpaceDE w:val="0"/>
        <w:autoSpaceDN w:val="0"/>
        <w:adjustRightInd w:val="0"/>
        <w:jc w:val="right"/>
        <w:rPr>
          <w:rFonts w:eastAsia="Calibri"/>
          <w:lang w:eastAsia="en-US"/>
        </w:rPr>
      </w:pPr>
      <w:r w:rsidRPr="005A1BFC">
        <w:rPr>
          <w:rFonts w:eastAsia="Calibri"/>
          <w:lang w:eastAsia="en-US"/>
        </w:rPr>
        <w:t>сельского поселения</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 xml:space="preserve">от </w:t>
      </w:r>
      <w:r w:rsidR="00853E5A">
        <w:rPr>
          <w:rFonts w:eastAsia="Calibri"/>
          <w:lang w:eastAsia="en-US"/>
        </w:rPr>
        <w:t>26.10.2021</w:t>
      </w:r>
      <w:r w:rsidR="005A1BFC" w:rsidRPr="005A1BFC">
        <w:rPr>
          <w:rFonts w:eastAsia="Calibri"/>
          <w:lang w:eastAsia="en-US"/>
        </w:rPr>
        <w:t xml:space="preserve"> </w:t>
      </w:r>
      <w:r w:rsidR="004E5D2A" w:rsidRPr="005A1BFC">
        <w:rPr>
          <w:rFonts w:eastAsia="Calibri"/>
          <w:lang w:eastAsia="en-US"/>
        </w:rPr>
        <w:t>№</w:t>
      </w:r>
      <w:r w:rsidRPr="005A1BFC">
        <w:rPr>
          <w:rFonts w:eastAsia="Calibri"/>
          <w:lang w:eastAsia="en-US"/>
        </w:rPr>
        <w:t xml:space="preserve"> </w:t>
      </w:r>
      <w:r w:rsidR="00853E5A">
        <w:rPr>
          <w:rFonts w:eastAsia="Calibri"/>
          <w:lang w:eastAsia="en-US"/>
        </w:rPr>
        <w:t>13/1</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1" w:name="Par35"/>
      <w:bookmarkEnd w:id="1"/>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r w:rsidR="007E39FD">
        <w:rPr>
          <w:rFonts w:eastAsia="Calibri"/>
          <w:sz w:val="28"/>
          <w:szCs w:val="28"/>
          <w:lang w:eastAsia="en-US"/>
        </w:rPr>
        <w:t>КУБАССКОЕ</w:t>
      </w:r>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 xml:space="preserve">Настоящее Положение разработано в соответствии с бюджетным законодательством Российской Федерации, Федеральным </w:t>
      </w:r>
      <w:hyperlink r:id="rId8"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9"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10"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4E5D2A">
        <w:rPr>
          <w:rFonts w:eastAsia="Calibri"/>
          <w:sz w:val="28"/>
          <w:szCs w:val="28"/>
          <w:lang w:eastAsia="en-US"/>
        </w:rPr>
        <w:t>«</w:t>
      </w:r>
      <w:proofErr w:type="spellStart"/>
      <w:r w:rsidR="007E39FD">
        <w:rPr>
          <w:rFonts w:eastAsia="Calibri"/>
          <w:sz w:val="28"/>
          <w:szCs w:val="28"/>
          <w:lang w:eastAsia="en-US"/>
        </w:rPr>
        <w:t>Кубасское</w:t>
      </w:r>
      <w:proofErr w:type="spellEnd"/>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proofErr w:type="spellStart"/>
      <w:r w:rsidR="007E39FD">
        <w:rPr>
          <w:rFonts w:eastAsia="Calibri"/>
          <w:sz w:val="28"/>
          <w:szCs w:val="28"/>
          <w:lang w:eastAsia="en-US"/>
        </w:rPr>
        <w:t>Кубасское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определяет</w:t>
      </w:r>
      <w:proofErr w:type="gramEnd"/>
      <w:r w:rsidRPr="004E5D2A">
        <w:rPr>
          <w:rFonts w:eastAsia="Calibri"/>
          <w:sz w:val="28"/>
          <w:szCs w:val="28"/>
          <w:lang w:eastAsia="en-US"/>
        </w:rPr>
        <w:t xml:space="preserve"> основы составления и порядок рассмотрения проекта бюджета муниципального образования </w:t>
      </w:r>
      <w:r w:rsidR="004E5D2A">
        <w:rPr>
          <w:rFonts w:eastAsia="Calibri"/>
          <w:sz w:val="28"/>
          <w:szCs w:val="28"/>
          <w:lang w:eastAsia="en-US"/>
        </w:rPr>
        <w:t>«</w:t>
      </w:r>
      <w:proofErr w:type="spellStart"/>
      <w:r w:rsidR="007E39FD">
        <w:rPr>
          <w:rFonts w:eastAsia="Calibri"/>
          <w:sz w:val="28"/>
          <w:szCs w:val="28"/>
          <w:lang w:eastAsia="en-US"/>
        </w:rPr>
        <w:t>Кубасское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w:t>
      </w:r>
      <w:proofErr w:type="spellStart"/>
      <w:r w:rsidR="00EB5129" w:rsidRPr="004E5D2A">
        <w:rPr>
          <w:rFonts w:eastAsia="Calibri"/>
          <w:sz w:val="28"/>
          <w:szCs w:val="28"/>
          <w:lang w:eastAsia="en-US"/>
        </w:rPr>
        <w:t>Чистопольского</w:t>
      </w:r>
      <w:proofErr w:type="spellEnd"/>
      <w:r w:rsidR="00EB5129" w:rsidRPr="004E5D2A">
        <w:rPr>
          <w:rFonts w:eastAsia="Calibri"/>
          <w:sz w:val="28"/>
          <w:szCs w:val="28"/>
          <w:lang w:eastAsia="en-US"/>
        </w:rPr>
        <w:t xml:space="preserve">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proofErr w:type="spellStart"/>
      <w:r w:rsidR="007E39FD">
        <w:rPr>
          <w:rFonts w:eastAsia="Calibri"/>
          <w:sz w:val="28"/>
          <w:szCs w:val="28"/>
          <w:lang w:eastAsia="en-US"/>
        </w:rPr>
        <w:t>Кубасское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proofErr w:type="spellStart"/>
      <w:r w:rsidR="007E39FD">
        <w:rPr>
          <w:rFonts w:eastAsia="Calibri"/>
          <w:sz w:val="28"/>
          <w:szCs w:val="28"/>
          <w:lang w:eastAsia="en-US"/>
        </w:rPr>
        <w:t>Кубасское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proofErr w:type="spellStart"/>
      <w:r w:rsidR="002663B3">
        <w:rPr>
          <w:rFonts w:eastAsia="Calibri"/>
          <w:sz w:val="28"/>
          <w:szCs w:val="28"/>
          <w:lang w:eastAsia="en-US"/>
        </w:rPr>
        <w:t>Кубасского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4C04DC" w:rsidRPr="004E5D2A">
        <w:rPr>
          <w:rFonts w:eastAsia="Calibri"/>
          <w:sz w:val="28"/>
          <w:szCs w:val="28"/>
          <w:lang w:eastAsia="en-US"/>
        </w:rPr>
        <w:t xml:space="preserve"> </w:t>
      </w:r>
      <w:proofErr w:type="spellStart"/>
      <w:r w:rsidR="002663B3">
        <w:rPr>
          <w:rFonts w:eastAsia="Calibri"/>
          <w:sz w:val="28"/>
          <w:szCs w:val="28"/>
          <w:lang w:eastAsia="en-US"/>
        </w:rPr>
        <w:t>Кубасского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в соответствии с Бюджетным </w:t>
      </w:r>
      <w:hyperlink r:id="rId1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w:t>
      </w:r>
      <w:r w:rsidRPr="004E5D2A">
        <w:rPr>
          <w:rFonts w:eastAsia="Calibri"/>
          <w:sz w:val="28"/>
          <w:szCs w:val="28"/>
          <w:lang w:eastAsia="en-US"/>
        </w:rPr>
        <w:lastRenderedPageBreak/>
        <w:t xml:space="preserve">принимаемыми с соблюдением его требований решениями Совета </w:t>
      </w:r>
      <w:proofErr w:type="spellStart"/>
      <w:r w:rsidR="002663B3">
        <w:rPr>
          <w:rFonts w:eastAsia="Calibri"/>
          <w:sz w:val="28"/>
          <w:szCs w:val="28"/>
          <w:lang w:eastAsia="en-US"/>
        </w:rPr>
        <w:t>Кубасского</w:t>
      </w:r>
      <w:proofErr w:type="spellEnd"/>
      <w:r w:rsidR="002663B3">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proofErr w:type="spellStart"/>
      <w:r w:rsidR="002663B3">
        <w:rPr>
          <w:rFonts w:eastAsia="Calibri"/>
          <w:sz w:val="28"/>
          <w:szCs w:val="28"/>
          <w:lang w:eastAsia="en-US"/>
        </w:rPr>
        <w:t>Кубасского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3"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2663B3">
        <w:rPr>
          <w:rFonts w:eastAsia="Calibri"/>
          <w:sz w:val="28"/>
          <w:szCs w:val="28"/>
          <w:lang w:eastAsia="en-US"/>
        </w:rPr>
        <w:t>Кубасского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proofErr w:type="spellStart"/>
      <w:r w:rsidR="002663B3">
        <w:rPr>
          <w:rFonts w:eastAsia="Calibri"/>
          <w:sz w:val="28"/>
          <w:szCs w:val="28"/>
          <w:lang w:eastAsia="en-US"/>
        </w:rPr>
        <w:t>Кубасского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DC0286" w:rsidRPr="004E5D2A" w:rsidRDefault="00DC0286"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определения перечня кодов и целевых статей расходов бюджета поселения,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бюджета поселения, утверждается Исполкомом поселения.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контроль за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Default="00B64BF1"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Pr="004E5D2A" w:rsidRDefault="0041696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lastRenderedPageBreak/>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sidR="004E5D2A">
        <w:rPr>
          <w:rFonts w:eastAsia="Calibri"/>
          <w:sz w:val="28"/>
          <w:szCs w:val="28"/>
          <w:lang w:eastAsia="en-US"/>
        </w:rPr>
        <w:t>«</w:t>
      </w:r>
      <w:proofErr w:type="spellStart"/>
      <w:r w:rsidR="002663B3">
        <w:rPr>
          <w:rFonts w:eastAsia="Calibri"/>
          <w:sz w:val="28"/>
          <w:szCs w:val="28"/>
          <w:lang w:eastAsia="en-US"/>
        </w:rPr>
        <w:t>Кубасское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w:t>
      </w:r>
      <w:r w:rsidR="002663B3">
        <w:rPr>
          <w:rFonts w:eastAsia="Calibri"/>
          <w:sz w:val="28"/>
          <w:szCs w:val="28"/>
          <w:lang w:eastAsia="en-US"/>
        </w:rPr>
        <w:t>е</w:t>
      </w:r>
      <w:r w:rsidR="004C04DC" w:rsidRPr="004E5D2A">
        <w:rPr>
          <w:rFonts w:eastAsia="Calibri"/>
          <w:sz w:val="28"/>
          <w:szCs w:val="28"/>
          <w:lang w:eastAsia="en-US"/>
        </w:rPr>
        <w:t xml:space="preserve"> поселени</w:t>
      </w:r>
      <w:r w:rsidR="002663B3">
        <w:rPr>
          <w:rFonts w:eastAsia="Calibri"/>
          <w:sz w:val="28"/>
          <w:szCs w:val="28"/>
          <w:lang w:eastAsia="en-US"/>
        </w:rPr>
        <w:t>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C056AE" w:rsidRPr="004E5D2A">
        <w:rPr>
          <w:rFonts w:eastAsia="Calibri"/>
          <w:sz w:val="28"/>
          <w:szCs w:val="28"/>
          <w:lang w:eastAsia="en-US"/>
        </w:rPr>
        <w:t xml:space="preserve"> (далее по</w:t>
      </w:r>
      <w:r w:rsidR="005A1BFC">
        <w:rPr>
          <w:rFonts w:eastAsia="Calibri"/>
          <w:sz w:val="28"/>
          <w:szCs w:val="28"/>
          <w:lang w:eastAsia="en-US"/>
        </w:rPr>
        <w:t xml:space="preserve"> </w:t>
      </w:r>
      <w:r w:rsidR="00C056AE" w:rsidRPr="004E5D2A">
        <w:rPr>
          <w:rFonts w:eastAsia="Calibri"/>
          <w:sz w:val="28"/>
          <w:szCs w:val="28"/>
          <w:lang w:eastAsia="en-US"/>
        </w:rPr>
        <w:t>тексту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r w:rsidR="003E0775" w:rsidRPr="004E5D2A">
        <w:rPr>
          <w:rFonts w:eastAsia="Calibri"/>
          <w:sz w:val="28"/>
          <w:szCs w:val="28"/>
          <w:lang w:eastAsia="en-US"/>
        </w:rPr>
        <w:t xml:space="preserve">Совет </w:t>
      </w:r>
      <w:proofErr w:type="spellStart"/>
      <w:r w:rsidR="002663B3">
        <w:rPr>
          <w:rFonts w:eastAsia="Calibri"/>
          <w:sz w:val="28"/>
          <w:szCs w:val="28"/>
          <w:lang w:eastAsia="en-US"/>
        </w:rPr>
        <w:t>Кубасского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2663B3">
        <w:rPr>
          <w:rFonts w:eastAsia="Calibri"/>
          <w:sz w:val="28"/>
          <w:szCs w:val="28"/>
          <w:lang w:eastAsia="en-US"/>
        </w:rPr>
        <w:t>Кубасского</w:t>
      </w:r>
      <w:proofErr w:type="spellEnd"/>
      <w:r w:rsidR="009D032D">
        <w:rPr>
          <w:rFonts w:eastAsia="Calibri"/>
          <w:sz w:val="28"/>
          <w:szCs w:val="28"/>
          <w:lang w:eastAsia="en-US"/>
        </w:rPr>
        <w:t xml:space="preserve">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рассмотрения отдельных вопросов исполнения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контроль за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осуществляет иные полномочия в соответствии с Бюджетным </w:t>
      </w:r>
      <w:hyperlink r:id="rId15"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6"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7"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18"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xml:space="preserve">) проводит проверки финансового состояния получателей средств бюджета </w:t>
      </w:r>
      <w:r w:rsidR="00AD4410">
        <w:rPr>
          <w:rFonts w:eastAsia="Calibri"/>
          <w:sz w:val="28"/>
          <w:szCs w:val="28"/>
          <w:lang w:eastAsia="en-US"/>
        </w:rPr>
        <w:t>поселения</w:t>
      </w:r>
      <w:r w:rsidR="00B64BF1" w:rsidRPr="004E5D2A">
        <w:rPr>
          <w:rFonts w:eastAsia="Calibri"/>
          <w:sz w:val="28"/>
          <w:szCs w:val="28"/>
          <w:lang w:eastAsia="en-US"/>
        </w:rPr>
        <w:t>,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контроль за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контроль за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xml:space="preserve">) списывает в соответствии с бюджетным законодательством со всех счетов получателей бюджета </w:t>
      </w:r>
      <w:r w:rsidR="00AD4410">
        <w:rPr>
          <w:rFonts w:eastAsia="Calibri"/>
          <w:sz w:val="28"/>
          <w:szCs w:val="28"/>
          <w:lang w:eastAsia="en-US"/>
        </w:rPr>
        <w:t>поселения</w:t>
      </w:r>
      <w:r w:rsidRPr="004E5D2A">
        <w:rPr>
          <w:rFonts w:eastAsia="Calibri"/>
          <w:sz w:val="28"/>
          <w:szCs w:val="28"/>
          <w:lang w:eastAsia="en-US"/>
        </w:rPr>
        <w:t xml:space="preserve">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составляет, утверждает и ведет бюджетную роспись, распределяет бюджетные ассигнования, лимиты бюджетных обязательств по </w:t>
      </w:r>
      <w:r w:rsidRPr="004E5D2A">
        <w:rPr>
          <w:rFonts w:eastAsia="Calibri"/>
          <w:sz w:val="28"/>
          <w:szCs w:val="28"/>
          <w:lang w:eastAsia="en-US"/>
        </w:rPr>
        <w:lastRenderedPageBreak/>
        <w:t>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1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w:t>
      </w:r>
      <w:r w:rsidR="00C056AE" w:rsidRPr="004E5D2A">
        <w:rPr>
          <w:rFonts w:eastAsia="Calibri"/>
          <w:sz w:val="28"/>
          <w:szCs w:val="28"/>
          <w:lang w:eastAsia="zh-CN"/>
        </w:rPr>
        <w:t>поселения</w:t>
      </w:r>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lastRenderedPageBreak/>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w:t>
      </w:r>
      <w:r w:rsidR="0041696A">
        <w:rPr>
          <w:rFonts w:eastAsia="Calibri"/>
          <w:sz w:val="28"/>
          <w:szCs w:val="28"/>
          <w:lang w:eastAsia="en-US"/>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r w:rsidRPr="004E5D2A">
        <w:rPr>
          <w:rFonts w:eastAsia="Calibri"/>
          <w:sz w:val="28"/>
          <w:szCs w:val="28"/>
          <w:lang w:eastAsia="en-US"/>
        </w:rPr>
        <w:t xml:space="preserve">за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для осуществления полномочий соответствующего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осуществляет иные бюджетные полномочия, установленные бюджетным законодательством Российской Федерации, настоящим Положением и </w:t>
      </w:r>
      <w:r w:rsidRPr="004E5D2A">
        <w:rPr>
          <w:rFonts w:eastAsia="Calibri"/>
          <w:sz w:val="28"/>
          <w:szCs w:val="28"/>
          <w:lang w:eastAsia="en-US"/>
        </w:rPr>
        <w:lastRenderedPageBreak/>
        <w:t>принимаемыми в соответствии с ними муниципальными правовыми актами, регулирующими бюджетные правоотношения;</w:t>
      </w:r>
    </w:p>
    <w:p w:rsidR="00B64BF1" w:rsidRDefault="00B64BF1" w:rsidP="00EB5129">
      <w:pPr>
        <w:autoSpaceDE w:val="0"/>
        <w:autoSpaceDN w:val="0"/>
        <w:adjustRightInd w:val="0"/>
        <w:ind w:firstLine="567"/>
        <w:jc w:val="both"/>
        <w:rPr>
          <w:rFonts w:eastAsia="Calibri"/>
          <w:color w:val="FF0000"/>
          <w:sz w:val="28"/>
          <w:szCs w:val="28"/>
          <w:lang w:eastAsia="en-US"/>
        </w:rPr>
      </w:pPr>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0041696A">
        <w:rPr>
          <w:rFonts w:eastAsia="Calibri"/>
          <w:sz w:val="28"/>
          <w:szCs w:val="28"/>
          <w:lang w:eastAsia="en-US"/>
        </w:rPr>
        <w:t>, за исключением случаев, предусмотренных законодательством Российской Федерации</w:t>
      </w:r>
      <w:r w:rsidRPr="004E5D2A">
        <w:rPr>
          <w:rFonts w:eastAsia="Calibri"/>
          <w:color w:val="FF0000"/>
          <w:sz w:val="28"/>
          <w:szCs w:val="28"/>
          <w:lang w:eastAsia="en-US"/>
        </w:rPr>
        <w:t>.</w:t>
      </w:r>
    </w:p>
    <w:p w:rsidR="00290DBB" w:rsidRDefault="00290DBB" w:rsidP="00EB5129">
      <w:pPr>
        <w:autoSpaceDE w:val="0"/>
        <w:autoSpaceDN w:val="0"/>
        <w:adjustRightInd w:val="0"/>
        <w:ind w:firstLine="567"/>
        <w:jc w:val="both"/>
        <w:rPr>
          <w:rFonts w:eastAsia="Calibri"/>
          <w:sz w:val="28"/>
          <w:szCs w:val="28"/>
          <w:lang w:eastAsia="en-US"/>
        </w:rPr>
      </w:pPr>
      <w:r w:rsidRPr="00290DBB">
        <w:rPr>
          <w:rFonts w:eastAsia="Calibri"/>
          <w:sz w:val="28"/>
          <w:szCs w:val="28"/>
          <w:lang w:eastAsia="en-US"/>
        </w:rPr>
        <w:t>9.1.</w:t>
      </w:r>
      <w:r>
        <w:rPr>
          <w:rFonts w:eastAsia="Calibri"/>
          <w:sz w:val="28"/>
          <w:szCs w:val="28"/>
          <w:lang w:eastAsia="en-US"/>
        </w:rPr>
        <w:t xml:space="preserve">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поселения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9.2. Перечень главных администраторов доходов бюджета поселения утверждается Исполкомом поселения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Перечень главных администраторов доходов бюджета поселения должен содержать наименования органов (организаций), осуществляющих бюджетные полномочия главных администраторов доходов бюджета поселения, и закрепляемые за ними виды (под</w:t>
      </w:r>
      <w:r w:rsidR="00A35ED8">
        <w:rPr>
          <w:rFonts w:eastAsia="Calibri"/>
          <w:sz w:val="28"/>
          <w:szCs w:val="28"/>
          <w:lang w:eastAsia="en-US"/>
        </w:rPr>
        <w:t>в</w:t>
      </w:r>
      <w:r>
        <w:rPr>
          <w:rFonts w:eastAsia="Calibri"/>
          <w:sz w:val="28"/>
          <w:szCs w:val="28"/>
          <w:lang w:eastAsia="en-US"/>
        </w:rPr>
        <w:t>иды) доходов поселения</w:t>
      </w:r>
      <w:r w:rsidR="00A35ED8">
        <w:rPr>
          <w:rFonts w:eastAsia="Calibri"/>
          <w:sz w:val="28"/>
          <w:szCs w:val="28"/>
          <w:lang w:eastAsia="en-US"/>
        </w:rPr>
        <w:t>.</w:t>
      </w:r>
      <w:r>
        <w:rPr>
          <w:rFonts w:eastAsia="Calibri"/>
          <w:sz w:val="28"/>
          <w:szCs w:val="28"/>
          <w:lang w:eastAsia="en-US"/>
        </w:rPr>
        <w:t xml:space="preserve"> </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9.3. В перечень главных администраторов доходов бюджета поселения подлежат включению:</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-территориальные органы (подразделения) федеральных органов государственной власти (государственных органов) и (или) казенные учреждения, находящиеся  в ведении федеральных органов государственной власти (государственных органов), осуществляющие бюджетные полномочия главных администраторов доходов бюджета поселения на основании принятых федеральными органами государственной власти (государственными органами) правовых актов о наделении их полномочиями главных администраторов доходов местного бюджета в соответствии с порядком, установленным Правительством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-Центральный банк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государственной власти (государственные органы) субъектов Российской Федерации и (или) находящиеся в их ведении казенные учреждения, осуществляющие бюджетные полномочия главных администраторов доходов местного бюджета в соответствии с порядком, установленным высшим исполнительным органом субъекта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местного самоуправления и (или) находящиеся в их ведении казенные учреждения.</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В перечне главных администраторов доходов бюджета поселения указываются:</w:t>
      </w:r>
      <w:r w:rsidR="00386621">
        <w:rPr>
          <w:rFonts w:eastAsia="Calibri"/>
          <w:sz w:val="28"/>
          <w:szCs w:val="28"/>
          <w:lang w:eastAsia="en-US"/>
        </w:rPr>
        <w:t xml:space="preserve"> </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наименование главного администратора доходов бюджета поселения с указанием кода главного администратора доходов бюджета;</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кода вида (подвида) доходов бюджета;</w:t>
      </w:r>
    </w:p>
    <w:p w:rsidR="00386621" w:rsidRPr="00290DBB"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наименование кода вида (подвида)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формирует бюджетную отчетность главного 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10.1. Закрепление за органами государственной власти (государственными органами), органами местного самоуправления, органами местной администрации, иными организациями бюджетных </w:t>
      </w:r>
      <w:proofErr w:type="gramStart"/>
      <w:r>
        <w:rPr>
          <w:rFonts w:eastAsia="Calibri"/>
          <w:sz w:val="28"/>
          <w:szCs w:val="28"/>
          <w:lang w:eastAsia="en-US"/>
        </w:rPr>
        <w:t>полномочий главного администратора источников финансирования дефицита бюджета</w:t>
      </w:r>
      <w:proofErr w:type="gramEnd"/>
      <w:r>
        <w:rPr>
          <w:rFonts w:eastAsia="Calibri"/>
          <w:sz w:val="28"/>
          <w:szCs w:val="28"/>
          <w:lang w:eastAsia="en-US"/>
        </w:rPr>
        <w:t xml:space="preserve"> производится с учетом выполняемых  ими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правительством Российской Федерации.</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10.2. Перечень главных </w:t>
      </w:r>
      <w:proofErr w:type="gramStart"/>
      <w:r>
        <w:rPr>
          <w:rFonts w:eastAsia="Calibri"/>
          <w:sz w:val="28"/>
          <w:szCs w:val="28"/>
          <w:lang w:eastAsia="en-US"/>
        </w:rPr>
        <w:t>администраторов  источников финансирования дефицита местного бюджета</w:t>
      </w:r>
      <w:proofErr w:type="gramEnd"/>
      <w:r>
        <w:rPr>
          <w:rFonts w:eastAsia="Calibri"/>
          <w:sz w:val="28"/>
          <w:szCs w:val="28"/>
          <w:lang w:eastAsia="en-US"/>
        </w:rPr>
        <w:t xml:space="preserve"> утверждается местной администрацией в соответствии с общими требованиями, установленными Правительством Российской Федерации.</w:t>
      </w:r>
    </w:p>
    <w:p w:rsidR="00386621" w:rsidRPr="004E5D2A"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10.3. Перечень главных администраторов источников финансирования дефицита бюджета поселения должен содержать наименование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контроль за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администратора </w:t>
      </w:r>
      <w:r w:rsidRPr="004E5D2A">
        <w:rPr>
          <w:rFonts w:eastAsia="Calibri"/>
          <w:sz w:val="28"/>
          <w:szCs w:val="28"/>
          <w:lang w:eastAsia="en-US"/>
        </w:rPr>
        <w:lastRenderedPageBreak/>
        <w:t xml:space="preserve">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11.1. Администраторы доходов бюджета поселения, администраторы источников финансирования дефицита бюджета поселения в соответствии с Бюджетным кодексом Российской Федерации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излишне взысканные суммы, и направляют указанные распоряжения в Федеральное казначейство для исполнения.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средств предложения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20"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r>
        <w:rPr>
          <w:rFonts w:eastAsia="Calibri"/>
          <w:sz w:val="28"/>
          <w:szCs w:val="28"/>
          <w:lang w:eastAsia="en-US"/>
        </w:rPr>
        <w:t>Статья 5.1. Система казначейских платежей, казначейское сопровождение, казначейское обслуживание</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Прямыми участниками системы казначейских платежей являются:</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финансовые органы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доходов бюджета; </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федерального бюджета;</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из бюджета и участники казначейского сопровождения, лицевые счета которым открыты в Федеральном казначействе</w:t>
      </w:r>
      <w:bookmarkStart w:id="2" w:name="dst6136"/>
      <w:bookmarkStart w:id="3" w:name="dst6137"/>
      <w:bookmarkStart w:id="4" w:name="dst6140"/>
      <w:bookmarkEnd w:id="2"/>
      <w:bookmarkEnd w:id="3"/>
      <w:bookmarkEnd w:id="4"/>
      <w:r w:rsidRPr="009E0E5F">
        <w:rPr>
          <w:rFonts w:ascii="Times New Roman" w:eastAsia="Arial Unicode MS" w:hAnsi="Times New Roman"/>
          <w:sz w:val="28"/>
          <w:szCs w:val="28"/>
        </w:rPr>
        <w:t>;</w:t>
      </w:r>
      <w:bookmarkStart w:id="5" w:name="dst6141"/>
      <w:bookmarkEnd w:id="5"/>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Косвенными участниками системы казначейских платежей являются:</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местного бюджета;</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источников финансирования дефицита местного бюджета; </w:t>
      </w:r>
      <w:bookmarkStart w:id="6" w:name="dst6143"/>
      <w:bookmarkEnd w:id="6"/>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муниципальные бюджетные и автономные учреждения;</w:t>
      </w:r>
      <w:bookmarkStart w:id="7" w:name="dst6144"/>
      <w:bookmarkEnd w:id="7"/>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и участники казначейского сопровождения, лицевые счета которым открыты в финансовом органе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shd w:val="clear" w:color="auto" w:fill="FFFFFF"/>
        <w:spacing w:line="315" w:lineRule="atLeast"/>
        <w:ind w:firstLine="567"/>
        <w:jc w:val="both"/>
        <w:rPr>
          <w:rFonts w:eastAsia="Arial Unicode MS"/>
          <w:sz w:val="28"/>
          <w:szCs w:val="28"/>
        </w:rPr>
      </w:pPr>
      <w:bookmarkStart w:id="8" w:name="dst6142"/>
      <w:bookmarkStart w:id="9" w:name="dst6145"/>
      <w:bookmarkEnd w:id="8"/>
      <w:bookmarkEnd w:id="9"/>
      <w:r w:rsidRPr="009E0E5F">
        <w:rPr>
          <w:rFonts w:eastAsia="Arial Unicode MS"/>
          <w:sz w:val="28"/>
          <w:szCs w:val="28"/>
        </w:rPr>
        <w:t xml:space="preserve">Участники системы казначейских платежей, указанные в </w:t>
      </w:r>
      <w:hyperlink r:id="rId22" w:anchor="dst6141" w:history="1">
        <w:r w:rsidRPr="009E0E5F">
          <w:rPr>
            <w:rStyle w:val="a7"/>
            <w:rFonts w:eastAsia="Arial Unicode MS"/>
            <w:color w:val="auto"/>
            <w:sz w:val="28"/>
            <w:szCs w:val="28"/>
            <w:u w:val="none"/>
          </w:rPr>
          <w:t xml:space="preserve">пункте </w:t>
        </w:r>
      </w:hyperlink>
      <w:r w:rsidRPr="009E0E5F">
        <w:rPr>
          <w:rFonts w:eastAsia="Arial Unicode MS"/>
          <w:sz w:val="28"/>
          <w:szCs w:val="28"/>
        </w:rPr>
        <w:t xml:space="preserve">2 настоящей статьи, в случае передачи Федеральному казначейству отдельных функций финансового органа </w:t>
      </w:r>
      <w:r>
        <w:rPr>
          <w:rFonts w:eastAsia="Arial Unicode MS"/>
          <w:sz w:val="28"/>
          <w:szCs w:val="28"/>
        </w:rPr>
        <w:t>поселения</w:t>
      </w:r>
      <w:r w:rsidRPr="009E0E5F">
        <w:rPr>
          <w:rFonts w:eastAsia="Arial Unicode MS"/>
          <w:sz w:val="28"/>
          <w:szCs w:val="28"/>
        </w:rPr>
        <w:t xml:space="preserve"> в соответствии со </w:t>
      </w:r>
      <w:hyperlink r:id="rId23" w:anchor="dst6027" w:history="1">
        <w:r w:rsidRPr="009E0E5F">
          <w:rPr>
            <w:rStyle w:val="a7"/>
            <w:rFonts w:eastAsia="Arial Unicode MS"/>
            <w:color w:val="auto"/>
            <w:sz w:val="28"/>
            <w:szCs w:val="28"/>
            <w:u w:val="none"/>
          </w:rPr>
          <w:t>статьей 220.2</w:t>
        </w:r>
      </w:hyperlink>
      <w:r w:rsidRPr="009E0E5F">
        <w:rPr>
          <w:rFonts w:eastAsia="Arial Unicode MS"/>
          <w:sz w:val="28"/>
          <w:szCs w:val="28"/>
        </w:rPr>
        <w:t xml:space="preserve">  Бюджетного кодекса Российской Федерации являются прямыми участниками системы казначейских платежей. </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w:t>
      </w:r>
      <w:proofErr w:type="gramStart"/>
      <w:r w:rsidRPr="009E0E5F">
        <w:rPr>
          <w:rFonts w:ascii="Times New Roman" w:eastAsia="Arial Unicode MS" w:hAnsi="Times New Roman"/>
          <w:sz w:val="28"/>
          <w:szCs w:val="28"/>
          <w:shd w:val="clear" w:color="auto" w:fill="FFFFFF"/>
        </w:rPr>
        <w:t xml:space="preserve">операций администраторов доходов бюджета </w:t>
      </w:r>
      <w:r w:rsidR="00AD4410">
        <w:rPr>
          <w:rFonts w:ascii="Times New Roman" w:eastAsia="Arial Unicode MS" w:hAnsi="Times New Roman"/>
          <w:sz w:val="28"/>
          <w:szCs w:val="28"/>
          <w:shd w:val="clear" w:color="auto" w:fill="FFFFFF"/>
        </w:rPr>
        <w:t>поселения</w:t>
      </w:r>
      <w:proofErr w:type="gramEnd"/>
      <w:r w:rsidRPr="009E0E5F">
        <w:rPr>
          <w:rFonts w:ascii="Times New Roman" w:eastAsia="Arial Unicode MS" w:hAnsi="Times New Roman"/>
          <w:sz w:val="28"/>
          <w:szCs w:val="28"/>
          <w:shd w:val="clear" w:color="auto" w:fill="FFFFFF"/>
        </w:rPr>
        <w:t xml:space="preserve"> производится на лицевых счетах, открываемых им в Федеральном казначействе.</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shd w:val="clear" w:color="auto" w:fill="FFFFFF"/>
        </w:rPr>
        <w:t xml:space="preserve">Учет операций по исполнению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производится на лицевых счетах, открыва</w:t>
      </w:r>
      <w:r w:rsidR="00AD4410">
        <w:rPr>
          <w:rFonts w:ascii="Times New Roman" w:eastAsia="Arial Unicode MS" w:hAnsi="Times New Roman"/>
          <w:sz w:val="28"/>
          <w:szCs w:val="28"/>
          <w:shd w:val="clear" w:color="auto" w:fill="FFFFFF"/>
        </w:rPr>
        <w:t>емых в финансовых органах поселения</w:t>
      </w:r>
      <w:r w:rsidRPr="009E0E5F">
        <w:rPr>
          <w:rFonts w:ascii="Times New Roman" w:eastAsia="Arial Unicode MS" w:hAnsi="Times New Roman"/>
          <w:sz w:val="28"/>
          <w:szCs w:val="28"/>
          <w:shd w:val="clear" w:color="auto" w:fill="FFFFFF"/>
        </w:rPr>
        <w:t xml:space="preserve">, на лицевых счетах, открываемых финансовому органу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Федеральном казначействе, за исключением случаев, установленных 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rPr>
        <w:t xml:space="preserve">Лицевые счета, указанные в статье 220.1 </w:t>
      </w:r>
      <w:r w:rsidRPr="009E0E5F">
        <w:rPr>
          <w:rFonts w:ascii="Times New Roman" w:eastAsia="Arial Unicode MS" w:hAnsi="Times New Roman"/>
          <w:sz w:val="28"/>
          <w:szCs w:val="28"/>
          <w:shd w:val="clear" w:color="auto" w:fill="FFFFFF"/>
        </w:rPr>
        <w:t>Бюджетным кодексом Российской Федерации</w:t>
      </w:r>
      <w:r w:rsidRPr="009E0E5F">
        <w:rPr>
          <w:rFonts w:ascii="Times New Roman" w:eastAsia="Arial Unicode MS" w:hAnsi="Times New Roman"/>
          <w:sz w:val="28"/>
          <w:szCs w:val="28"/>
        </w:rPr>
        <w:t>, открываются к соответствующим видам казначейских счетов, определенным </w:t>
      </w:r>
      <w:hyperlink r:id="rId24" w:anchor="dst6172" w:history="1">
        <w:r w:rsidRPr="009E0E5F">
          <w:rPr>
            <w:rStyle w:val="a7"/>
            <w:rFonts w:ascii="Times New Roman" w:eastAsia="Arial Unicode MS" w:hAnsi="Times New Roman"/>
            <w:color w:val="auto"/>
            <w:sz w:val="28"/>
            <w:szCs w:val="28"/>
            <w:u w:val="none"/>
          </w:rPr>
          <w:t>статьей 242.14</w:t>
        </w:r>
      </w:hyperlink>
      <w:r w:rsidRPr="009E0E5F">
        <w:rPr>
          <w:rFonts w:ascii="Times New Roman" w:eastAsia="Arial Unicode MS" w:hAnsi="Times New Roman"/>
          <w:sz w:val="28"/>
          <w:szCs w:val="28"/>
        </w:rPr>
        <w:t xml:space="preserve">  </w:t>
      </w:r>
      <w:r w:rsidRPr="009E0E5F">
        <w:rPr>
          <w:rFonts w:ascii="Times New Roman" w:eastAsia="Arial Unicode MS" w:hAnsi="Times New Roman"/>
          <w:sz w:val="28"/>
          <w:szCs w:val="28"/>
          <w:shd w:val="clear" w:color="auto" w:fill="FFFFFF"/>
        </w:rPr>
        <w:t>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r:id="rId25" w:anchor="dst6133" w:history="1">
        <w:r w:rsidRPr="009E0E5F">
          <w:rPr>
            <w:rStyle w:val="a7"/>
            <w:rFonts w:ascii="Times New Roman" w:eastAsia="Arial Unicode MS" w:hAnsi="Times New Roman"/>
            <w:color w:val="auto"/>
            <w:sz w:val="28"/>
            <w:szCs w:val="28"/>
            <w:u w:val="none"/>
          </w:rPr>
          <w:t>статьей 242.8</w:t>
        </w:r>
      </w:hyperlink>
      <w:r w:rsidRPr="009E0E5F">
        <w:rPr>
          <w:rFonts w:ascii="Times New Roman" w:eastAsia="Arial Unicode MS" w:hAnsi="Times New Roman"/>
          <w:sz w:val="28"/>
          <w:szCs w:val="28"/>
        </w:rPr>
        <w:t>  Бюджетного кодекса Российской Федерации, на казначейских счетах, указанных в </w:t>
      </w:r>
      <w:hyperlink r:id="rId26" w:anchor="dst6172" w:history="1">
        <w:r w:rsidRPr="009E0E5F">
          <w:rPr>
            <w:rStyle w:val="a7"/>
            <w:rFonts w:ascii="Times New Roman" w:eastAsia="Arial Unicode MS" w:hAnsi="Times New Roman"/>
            <w:color w:val="auto"/>
            <w:sz w:val="28"/>
            <w:szCs w:val="28"/>
            <w:u w:val="none"/>
          </w:rPr>
          <w:t>статье 242.14</w:t>
        </w:r>
      </w:hyperlink>
      <w:r w:rsidRPr="009E0E5F">
        <w:rPr>
          <w:rFonts w:ascii="Times New Roman" w:eastAsia="Arial Unicode MS" w:hAnsi="Times New Roman"/>
          <w:sz w:val="28"/>
          <w:szCs w:val="28"/>
        </w:rPr>
        <w:t>  Бюджетного кодекса Российской Федерации, за исключением казначейских счетов для осуществления и отражения операций с денежными средствами Фонда национального благосостояния.</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Не допускается обращение взыскания на денежные средства единого казначейского счета.</w:t>
      </w:r>
    </w:p>
    <w:p w:rsidR="00CB3A6D" w:rsidRPr="009E0E5F" w:rsidRDefault="00CB3A6D" w:rsidP="002663B3">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Операции по управлению остатками средств на едином казначейском счете осуществляет Федеральное казначейство.</w:t>
      </w:r>
    </w:p>
    <w:p w:rsidR="00CB3A6D" w:rsidRPr="009E0E5F" w:rsidRDefault="00CB3A6D" w:rsidP="002663B3">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Казначейское обслуживание исполнения местного бюджета, осуществляется с открытием соответственно единого счета  бюджета</w:t>
      </w:r>
      <w:r>
        <w:rPr>
          <w:rFonts w:ascii="Times New Roman" w:eastAsia="Arial Unicode MS" w:hAnsi="Times New Roman"/>
          <w:sz w:val="28"/>
          <w:szCs w:val="28"/>
          <w:shd w:val="clear" w:color="auto" w:fill="FFFFFF"/>
        </w:rPr>
        <w:t xml:space="preserve"> поселения</w:t>
      </w:r>
      <w:r w:rsidRPr="009E0E5F">
        <w:rPr>
          <w:rFonts w:ascii="Times New Roman" w:eastAsia="Arial Unicode MS" w:hAnsi="Times New Roman"/>
          <w:sz w:val="28"/>
          <w:szCs w:val="28"/>
          <w:shd w:val="clear" w:color="auto" w:fill="FFFFFF"/>
        </w:rPr>
        <w:t xml:space="preserve">  финансовому органу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w:t>
      </w:r>
    </w:p>
    <w:p w:rsidR="00CB3A6D" w:rsidRPr="009E0E5F" w:rsidRDefault="00CB3A6D" w:rsidP="002663B3">
      <w:pPr>
        <w:shd w:val="clear" w:color="auto" w:fill="FFFFFF"/>
        <w:spacing w:line="315" w:lineRule="atLeast"/>
        <w:ind w:firstLine="567"/>
        <w:jc w:val="both"/>
        <w:rPr>
          <w:rFonts w:eastAsia="Arial Unicode MS"/>
          <w:sz w:val="28"/>
          <w:szCs w:val="28"/>
        </w:rPr>
      </w:pPr>
      <w:r w:rsidRPr="009E0E5F">
        <w:rPr>
          <w:rFonts w:eastAsia="Arial Unicode MS"/>
          <w:sz w:val="28"/>
          <w:szCs w:val="28"/>
          <w:shd w:val="clear" w:color="auto" w:fill="FFFFFF"/>
        </w:rPr>
        <w:t xml:space="preserve">Получатели средств федерального бюджета,  а также финансовые органы </w:t>
      </w:r>
      <w:r>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получатели средств бюджета субъекта Российской Федерации </w:t>
      </w:r>
      <w:r w:rsidRPr="009E0E5F">
        <w:rPr>
          <w:rFonts w:eastAsia="Arial Unicode MS"/>
          <w:sz w:val="28"/>
          <w:szCs w:val="28"/>
          <w:shd w:val="clear" w:color="auto" w:fill="FFFFFF"/>
        </w:rPr>
        <w:lastRenderedPageBreak/>
        <w:t xml:space="preserve">(местного бюджета), администраторы источников финансирования дефицита бюджета местного бюджета, являющиеся прямыми участниками системы казначейских платежей, распоряжаются денежными средствами на едином счете бюджета </w:t>
      </w:r>
      <w:r w:rsidR="00AD4410">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в соответствии с положениями Бюджетного кодекса Российской Федерации.</w:t>
      </w:r>
    </w:p>
    <w:p w:rsidR="00CB3A6D" w:rsidRPr="009E0E5F" w:rsidRDefault="00CB3A6D" w:rsidP="002663B3">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Поступления в бюджет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подлежат зачислению на казначейские счета для осуществления и отражения операций по учету и распределению поступлений. </w:t>
      </w:r>
    </w:p>
    <w:p w:rsidR="00CB3A6D" w:rsidRPr="009E0E5F" w:rsidRDefault="00CB3A6D" w:rsidP="002663B3">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Федеральное казначейство осуществляет </w:t>
      </w:r>
      <w:hyperlink r:id="rId27" w:anchor="dst100018" w:history="1">
        <w:r w:rsidRPr="009E0E5F">
          <w:rPr>
            <w:rStyle w:val="a7"/>
            <w:rFonts w:ascii="Times New Roman" w:eastAsia="Arial Unicode MS" w:hAnsi="Times New Roman"/>
            <w:color w:val="auto"/>
            <w:sz w:val="28"/>
            <w:szCs w:val="28"/>
            <w:u w:val="none"/>
            <w:shd w:val="clear" w:color="auto" w:fill="FFFFFF"/>
          </w:rPr>
          <w:t>учет</w:t>
        </w:r>
      </w:hyperlink>
      <w:r w:rsidRPr="009E0E5F">
        <w:rPr>
          <w:rFonts w:ascii="Times New Roman" w:eastAsia="Arial Unicode MS" w:hAnsi="Times New Roman"/>
          <w:sz w:val="28"/>
          <w:szCs w:val="28"/>
          <w:shd w:val="clear" w:color="auto" w:fill="FFFFFF"/>
        </w:rPr>
        <w:t>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r:id="rId28" w:anchor="dst1207" w:history="1">
        <w:r w:rsidRPr="009E0E5F">
          <w:rPr>
            <w:rStyle w:val="a7"/>
            <w:rFonts w:ascii="Times New Roman" w:eastAsia="Arial Unicode MS" w:hAnsi="Times New Roman"/>
            <w:color w:val="auto"/>
            <w:sz w:val="28"/>
            <w:szCs w:val="28"/>
            <w:u w:val="none"/>
            <w:shd w:val="clear" w:color="auto" w:fill="FFFFFF"/>
          </w:rPr>
          <w:t>статьи 40</w:t>
        </w:r>
      </w:hyperlink>
      <w:r w:rsidRPr="009E0E5F">
        <w:rPr>
          <w:rFonts w:ascii="Times New Roman" w:eastAsia="Arial Unicode MS" w:hAnsi="Times New Roman"/>
          <w:sz w:val="28"/>
          <w:szCs w:val="28"/>
          <w:shd w:val="clear" w:color="auto" w:fill="FFFFFF"/>
        </w:rPr>
        <w:t> Бюджетного кодекса Российской Федерации.</w:t>
      </w:r>
    </w:p>
    <w:p w:rsidR="00CB3A6D" w:rsidRPr="009E0E5F" w:rsidRDefault="00CB3A6D" w:rsidP="002663B3">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 подлежащими возврату или перечислению в </w:t>
      </w:r>
      <w:hyperlink r:id="rId29" w:history="1">
        <w:r w:rsidRPr="009E0E5F">
          <w:rPr>
            <w:rStyle w:val="a7"/>
            <w:rFonts w:ascii="Times New Roman" w:eastAsia="Arial Unicode MS" w:hAnsi="Times New Roman"/>
            <w:color w:val="auto"/>
            <w:sz w:val="28"/>
            <w:szCs w:val="28"/>
            <w:u w:val="none"/>
            <w:shd w:val="clear" w:color="auto" w:fill="FFFFFF"/>
          </w:rPr>
          <w:t>случаях и порядке</w:t>
        </w:r>
      </w:hyperlink>
      <w:r w:rsidRPr="009E0E5F">
        <w:rPr>
          <w:rFonts w:ascii="Times New Roman" w:eastAsia="Arial Unicode MS" w:hAnsi="Times New Roman"/>
          <w:sz w:val="28"/>
          <w:szCs w:val="28"/>
          <w:shd w:val="clear" w:color="auto" w:fill="FFFFFF"/>
        </w:rPr>
        <w:t xml:space="preserve">,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w:t>
      </w:r>
    </w:p>
    <w:p w:rsidR="00CB3A6D" w:rsidRPr="009E0E5F" w:rsidRDefault="00CB3A6D" w:rsidP="002663B3">
      <w:pPr>
        <w:shd w:val="clear" w:color="auto" w:fill="FFFFFF"/>
        <w:spacing w:line="315" w:lineRule="atLeast"/>
        <w:ind w:firstLine="567"/>
        <w:jc w:val="both"/>
        <w:rPr>
          <w:rFonts w:eastAsia="Arial Unicode MS"/>
          <w:sz w:val="28"/>
          <w:szCs w:val="28"/>
        </w:rPr>
      </w:pPr>
      <w:r w:rsidRPr="009E0E5F">
        <w:rPr>
          <w:rFonts w:eastAsia="Arial Unicode MS"/>
          <w:sz w:val="28"/>
          <w:szCs w:val="28"/>
          <w:shd w:val="clear" w:color="auto" w:fill="FFFFFF"/>
        </w:rPr>
        <w:t>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CB3A6D" w:rsidRPr="009E0E5F" w:rsidRDefault="00CB3A6D" w:rsidP="002663B3">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Получатели средств федерального бюджета, получатели средств бюджета субъекта Российской Федерации (местного бюджета),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CB3A6D" w:rsidRPr="009E0E5F" w:rsidRDefault="00CB3A6D" w:rsidP="002663B3">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2663B3">
      <w:pPr>
        <w:shd w:val="clear" w:color="auto" w:fill="FFFFFF"/>
        <w:spacing w:line="315" w:lineRule="atLeast"/>
        <w:ind w:firstLine="567"/>
        <w:jc w:val="both"/>
        <w:rPr>
          <w:rFonts w:eastAsia="Arial Unicode MS"/>
          <w:sz w:val="28"/>
          <w:szCs w:val="28"/>
        </w:rPr>
      </w:pPr>
      <w:r w:rsidRPr="009E0E5F">
        <w:rPr>
          <w:rFonts w:eastAsia="Arial Unicode MS"/>
          <w:sz w:val="28"/>
          <w:szCs w:val="28"/>
          <w:shd w:val="clear" w:color="auto" w:fill="FFFFFF"/>
        </w:rPr>
        <w:t xml:space="preserve">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 </w:t>
      </w:r>
    </w:p>
    <w:p w:rsidR="00CB3A6D" w:rsidRPr="009E0E5F" w:rsidRDefault="00CB3A6D" w:rsidP="002663B3">
      <w:pPr>
        <w:shd w:val="clear" w:color="auto" w:fill="FFFFFF"/>
        <w:spacing w:line="315" w:lineRule="atLeast"/>
        <w:ind w:firstLine="567"/>
        <w:jc w:val="both"/>
        <w:rPr>
          <w:rFonts w:eastAsia="Arial Unicode MS"/>
          <w:sz w:val="28"/>
          <w:szCs w:val="28"/>
        </w:rPr>
      </w:pPr>
      <w:r w:rsidRPr="009E0E5F">
        <w:rPr>
          <w:rFonts w:eastAsia="Arial Unicode MS"/>
          <w:sz w:val="28"/>
          <w:szCs w:val="28"/>
          <w:shd w:val="clear" w:color="auto" w:fill="FFFFFF"/>
        </w:rPr>
        <w:t>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CB3A6D" w:rsidRPr="009E0E5F" w:rsidRDefault="00CB3A6D" w:rsidP="002663B3">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операций со средствами получателей средств из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источником финансового </w:t>
      </w:r>
      <w:proofErr w:type="gramStart"/>
      <w:r w:rsidRPr="009E0E5F">
        <w:rPr>
          <w:rFonts w:ascii="Times New Roman" w:eastAsia="Arial Unicode MS" w:hAnsi="Times New Roman"/>
          <w:sz w:val="28"/>
          <w:szCs w:val="28"/>
          <w:shd w:val="clear" w:color="auto" w:fill="FFFFFF"/>
        </w:rPr>
        <w:t>обеспечения</w:t>
      </w:r>
      <w:proofErr w:type="gramEnd"/>
      <w:r w:rsidRPr="009E0E5F">
        <w:rPr>
          <w:rFonts w:ascii="Times New Roman" w:eastAsia="Arial Unicode MS" w:hAnsi="Times New Roman"/>
          <w:sz w:val="28"/>
          <w:szCs w:val="28"/>
          <w:shd w:val="clear" w:color="auto" w:fill="FFFFFF"/>
        </w:rPr>
        <w:t xml:space="preserve"> которых являются средства, предоставленные из местного бюджета, производится на лицевых счетах, </w:t>
      </w:r>
      <w:r w:rsidRPr="009E0E5F">
        <w:rPr>
          <w:rFonts w:ascii="Times New Roman" w:eastAsia="Arial Unicode MS" w:hAnsi="Times New Roman"/>
          <w:sz w:val="28"/>
          <w:szCs w:val="28"/>
          <w:shd w:val="clear" w:color="auto" w:fill="FFFFFF"/>
        </w:rPr>
        <w:lastRenderedPageBreak/>
        <w:t>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2663B3">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Казначейское обслуживание операций со средствами получателей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bookmarkStart w:id="10" w:name="dst6205"/>
      <w:bookmarkEnd w:id="10"/>
    </w:p>
    <w:p w:rsidR="00CB3A6D" w:rsidRPr="009E0E5F" w:rsidRDefault="00CB3A6D" w:rsidP="002663B3">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Операции со средствами получателями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производятся на казначейских счетах для осуществления и отражения операций с денежными средствами получателей средств из бюджета, открытых финансовому органу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2663B3">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распоряжаются денежными средствами на соответствующих казначейских счетах для осуществления и отражения операций с денежными средствами получателей средств из бюджета в соответствии с законодательством Российской Федерации.</w:t>
      </w:r>
    </w:p>
    <w:p w:rsidR="00CB3A6D" w:rsidRPr="009E0E5F" w:rsidRDefault="00CB3A6D" w:rsidP="002663B3">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со статьями 242.25 и 242.26 Бюджетного кодекса Российской Федерации, использование которых осуществляется после подтверждения на соответствие условиям и (или) целям, установленным при предоставлении средств;</w:t>
      </w:r>
    </w:p>
    <w:p w:rsidR="00CB3A6D" w:rsidRPr="009E0E5F" w:rsidRDefault="00CB3A6D" w:rsidP="002663B3">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CB3A6D" w:rsidRPr="009E0E5F" w:rsidRDefault="00CB3A6D" w:rsidP="002663B3">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Казначейскому сопровождению в соответствии с пунктом 5 статьи 242.23  Бюджетного кодекса Российской Федерации подлежат:</w:t>
      </w:r>
      <w:bookmarkStart w:id="11" w:name="dst100232"/>
      <w:bookmarkEnd w:id="11"/>
    </w:p>
    <w:p w:rsidR="00CB3A6D" w:rsidRPr="009E0E5F" w:rsidRDefault="00CB3A6D" w:rsidP="002663B3">
      <w:pPr>
        <w:shd w:val="clear" w:color="auto" w:fill="FFFFFF"/>
        <w:spacing w:line="315" w:lineRule="atLeast"/>
        <w:ind w:firstLine="567"/>
        <w:jc w:val="both"/>
        <w:rPr>
          <w:rFonts w:eastAsia="Arial Unicode MS"/>
          <w:sz w:val="28"/>
          <w:szCs w:val="28"/>
        </w:rPr>
      </w:pPr>
      <w:r w:rsidRPr="009E0E5F">
        <w:rPr>
          <w:rFonts w:eastAsia="Arial Unicode MS"/>
          <w:sz w:val="28"/>
          <w:szCs w:val="28"/>
        </w:rPr>
        <w:t xml:space="preserve">- определенные муниципальным правовым актом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 xml:space="preserve"> средства, получаемые на основании муниципальных контрактов, договоров (соглашений), контрактов (договоров), источником финансового </w:t>
      </w:r>
      <w:proofErr w:type="gramStart"/>
      <w:r w:rsidRPr="009E0E5F">
        <w:rPr>
          <w:rFonts w:eastAsia="Arial Unicode MS"/>
          <w:sz w:val="28"/>
          <w:szCs w:val="28"/>
        </w:rPr>
        <w:t>обеспечения</w:t>
      </w:r>
      <w:proofErr w:type="gramEnd"/>
      <w:r w:rsidRPr="009E0E5F">
        <w:rPr>
          <w:rFonts w:eastAsia="Arial Unicode MS"/>
          <w:sz w:val="28"/>
          <w:szCs w:val="28"/>
        </w:rPr>
        <w:t xml:space="preserve"> исполнения которых являются предоставляемые из местного бюджета  средства, к которым не могут быть отнесены авансы и расчеты:</w:t>
      </w:r>
      <w:bookmarkStart w:id="12" w:name="dst100233"/>
      <w:bookmarkEnd w:id="12"/>
    </w:p>
    <w:p w:rsidR="00CB3A6D" w:rsidRPr="009E0E5F" w:rsidRDefault="00CB3A6D" w:rsidP="002663B3">
      <w:pPr>
        <w:shd w:val="clear" w:color="auto" w:fill="FFFFFF"/>
        <w:spacing w:line="315" w:lineRule="atLeast"/>
        <w:ind w:firstLine="567"/>
        <w:jc w:val="both"/>
        <w:rPr>
          <w:rFonts w:eastAsia="Arial Unicode MS"/>
          <w:sz w:val="28"/>
          <w:szCs w:val="28"/>
        </w:rPr>
      </w:pPr>
      <w:r w:rsidRPr="009E0E5F">
        <w:rPr>
          <w:rFonts w:eastAsia="Arial Unicode MS"/>
          <w:sz w:val="28"/>
          <w:szCs w:val="28"/>
        </w:rPr>
        <w:t>а) по государственным (муниципальным) контрактам, заключаемым на сумму менее 50 миллионов рублей;</w:t>
      </w:r>
      <w:bookmarkStart w:id="13" w:name="dst100234"/>
      <w:bookmarkEnd w:id="13"/>
    </w:p>
    <w:p w:rsidR="00CB3A6D" w:rsidRPr="009E0E5F" w:rsidRDefault="00CB3A6D" w:rsidP="002663B3">
      <w:pPr>
        <w:shd w:val="clear" w:color="auto" w:fill="FFFFFF"/>
        <w:spacing w:line="315" w:lineRule="atLeast"/>
        <w:ind w:firstLine="567"/>
        <w:jc w:val="both"/>
        <w:rPr>
          <w:rFonts w:eastAsia="Arial Unicode MS"/>
          <w:sz w:val="28"/>
          <w:szCs w:val="28"/>
        </w:rPr>
      </w:pPr>
      <w:r w:rsidRPr="009E0E5F">
        <w:rPr>
          <w:rFonts w:eastAsia="Arial Unicode MS"/>
          <w:sz w:val="28"/>
          <w:szCs w:val="28"/>
        </w:rPr>
        <w:t>б) по контрактам (договорам), заключаемым на сумму менее 50 миллионов рублей муниципальными бюджетными или автономными учреждениями, лицевые счета которым открыты в финансовом органе субъекта Российской Федерации (муниципального образования), за счет средств, поступающих указанным учреждениям в соответствии с законодательством Российской Федерации;</w:t>
      </w:r>
      <w:bookmarkStart w:id="14" w:name="dst100235"/>
      <w:bookmarkEnd w:id="14"/>
    </w:p>
    <w:p w:rsidR="00CB3A6D" w:rsidRPr="009E0E5F" w:rsidRDefault="00CB3A6D" w:rsidP="002663B3">
      <w:pPr>
        <w:shd w:val="clear" w:color="auto" w:fill="FFFFFF"/>
        <w:spacing w:line="315" w:lineRule="atLeast"/>
        <w:ind w:firstLine="567"/>
        <w:jc w:val="both"/>
        <w:rPr>
          <w:rFonts w:eastAsia="Arial Unicode MS"/>
          <w:sz w:val="28"/>
          <w:szCs w:val="28"/>
        </w:rPr>
      </w:pPr>
      <w:r w:rsidRPr="009E0E5F">
        <w:rPr>
          <w:rFonts w:eastAsia="Arial Unicode MS"/>
          <w:sz w:val="28"/>
          <w:szCs w:val="28"/>
        </w:rPr>
        <w:t>-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абзаце четвертом подпункта 1 статьи 242.27 Бюджетного кодекса Российской Федерации)</w:t>
      </w:r>
      <w:bookmarkStart w:id="15" w:name="dst100236"/>
      <w:bookmarkEnd w:id="15"/>
      <w:r w:rsidRPr="009E0E5F">
        <w:rPr>
          <w:rFonts w:eastAsia="Arial Unicode MS"/>
          <w:sz w:val="28"/>
          <w:szCs w:val="28"/>
        </w:rPr>
        <w:t>.</w:t>
      </w:r>
    </w:p>
    <w:p w:rsidR="00CB3A6D" w:rsidRPr="009E0E5F" w:rsidRDefault="00CB3A6D" w:rsidP="002663B3">
      <w:pPr>
        <w:shd w:val="clear" w:color="auto" w:fill="FFFFFF"/>
        <w:spacing w:line="315" w:lineRule="atLeast"/>
        <w:ind w:firstLine="708"/>
        <w:jc w:val="both"/>
        <w:rPr>
          <w:rFonts w:eastAsia="Arial Unicode MS"/>
          <w:sz w:val="28"/>
          <w:szCs w:val="28"/>
        </w:rPr>
      </w:pPr>
      <w:r w:rsidRPr="009E0E5F">
        <w:rPr>
          <w:rFonts w:eastAsia="Arial Unicode MS"/>
          <w:sz w:val="28"/>
          <w:szCs w:val="28"/>
        </w:rPr>
        <w:t xml:space="preserve">Казначейское сопровождение средств, определенных в соответствии с пунктом 1 статьи 242.26 Бюджетного кодекса Российской Федерации, </w:t>
      </w:r>
      <w:r w:rsidRPr="009E0E5F">
        <w:rPr>
          <w:rFonts w:eastAsia="Arial Unicode MS"/>
          <w:sz w:val="28"/>
          <w:szCs w:val="28"/>
        </w:rPr>
        <w:lastRenderedPageBreak/>
        <w:t xml:space="preserve">осуществляется финансовым органом </w:t>
      </w:r>
      <w:r w:rsidR="00CD5036">
        <w:rPr>
          <w:rFonts w:eastAsia="Arial Unicode MS"/>
          <w:sz w:val="28"/>
          <w:szCs w:val="28"/>
        </w:rPr>
        <w:t>поселения</w:t>
      </w:r>
      <w:r w:rsidRPr="009E0E5F">
        <w:rPr>
          <w:rFonts w:eastAsia="Arial Unicode MS"/>
          <w:sz w:val="28"/>
          <w:szCs w:val="28"/>
        </w:rPr>
        <w:t xml:space="preserve"> или Федеральным казначейством при осуществлении им отдельных функций финансового органа </w:t>
      </w:r>
      <w:r w:rsidR="00AD4410">
        <w:rPr>
          <w:rFonts w:eastAsia="Arial Unicode MS"/>
          <w:sz w:val="28"/>
          <w:szCs w:val="28"/>
        </w:rPr>
        <w:t>поселения</w:t>
      </w:r>
      <w:r w:rsidRPr="009E0E5F">
        <w:rPr>
          <w:rFonts w:eastAsia="Arial Unicode MS"/>
          <w:sz w:val="28"/>
          <w:szCs w:val="28"/>
        </w:rPr>
        <w:t xml:space="preserve"> в соответствии со статьей 220.2 Бюджетного кодекса Российской Федерации.</w:t>
      </w:r>
    </w:p>
    <w:p w:rsidR="00CB3A6D" w:rsidRPr="009E0E5F" w:rsidRDefault="00CB3A6D" w:rsidP="002663B3">
      <w:pPr>
        <w:shd w:val="clear" w:color="auto" w:fill="FFFFFF"/>
        <w:spacing w:line="315" w:lineRule="atLeast"/>
        <w:ind w:firstLine="540"/>
        <w:jc w:val="both"/>
        <w:rPr>
          <w:rFonts w:eastAsia="Arial Unicode MS"/>
          <w:sz w:val="28"/>
          <w:szCs w:val="28"/>
        </w:rPr>
      </w:pPr>
      <w:r w:rsidRPr="009E0E5F">
        <w:rPr>
          <w:rFonts w:eastAsia="Arial Unicode MS"/>
          <w:sz w:val="28"/>
          <w:szCs w:val="28"/>
        </w:rP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CB3A6D" w:rsidRPr="009E0E5F" w:rsidRDefault="00CB3A6D" w:rsidP="002663B3">
      <w:pPr>
        <w:shd w:val="clear" w:color="auto" w:fill="FFFFFF"/>
        <w:spacing w:line="315" w:lineRule="atLeast"/>
        <w:ind w:firstLine="540"/>
        <w:jc w:val="both"/>
        <w:rPr>
          <w:rFonts w:eastAsia="Arial Unicode MS"/>
          <w:sz w:val="28"/>
          <w:szCs w:val="28"/>
        </w:rPr>
      </w:pPr>
      <w:bookmarkStart w:id="16" w:name="dst100239"/>
      <w:bookmarkEnd w:id="16"/>
      <w:r w:rsidRPr="009E0E5F">
        <w:rPr>
          <w:rFonts w:eastAsia="Arial Unicode MS"/>
          <w:sz w:val="28"/>
          <w:szCs w:val="28"/>
        </w:rPr>
        <w:t>1) на основании:</w:t>
      </w:r>
    </w:p>
    <w:p w:rsidR="00CB3A6D" w:rsidRPr="009E0E5F" w:rsidRDefault="00CB3A6D" w:rsidP="002663B3">
      <w:pPr>
        <w:shd w:val="clear" w:color="auto" w:fill="FFFFFF"/>
        <w:spacing w:line="315" w:lineRule="atLeast"/>
        <w:ind w:firstLine="540"/>
        <w:jc w:val="both"/>
        <w:rPr>
          <w:rFonts w:eastAsia="Arial Unicode MS"/>
          <w:sz w:val="28"/>
          <w:szCs w:val="28"/>
        </w:rPr>
      </w:pPr>
      <w:bookmarkStart w:id="17" w:name="dst100240"/>
      <w:bookmarkEnd w:id="17"/>
      <w:r w:rsidRPr="009E0E5F">
        <w:rPr>
          <w:rFonts w:eastAsia="Arial Unicode MS"/>
          <w:sz w:val="28"/>
          <w:szCs w:val="28"/>
        </w:rPr>
        <w:t>-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CB3A6D" w:rsidRPr="009E0E5F" w:rsidRDefault="00CB3A6D" w:rsidP="002663B3">
      <w:pPr>
        <w:shd w:val="clear" w:color="auto" w:fill="FFFFFF"/>
        <w:spacing w:line="315" w:lineRule="atLeast"/>
        <w:ind w:firstLine="540"/>
        <w:jc w:val="both"/>
        <w:rPr>
          <w:rFonts w:eastAsia="Arial Unicode MS"/>
          <w:sz w:val="28"/>
          <w:szCs w:val="28"/>
        </w:rPr>
      </w:pPr>
      <w:bookmarkStart w:id="18" w:name="dst100241"/>
      <w:bookmarkEnd w:id="18"/>
      <w:r w:rsidRPr="009E0E5F">
        <w:rPr>
          <w:rFonts w:eastAsia="Arial Unicode MS"/>
          <w:sz w:val="28"/>
          <w:szCs w:val="28"/>
        </w:rPr>
        <w:t>- муниципальных контрактов (контрактов), исполнителями которых являются муниципальные казенные учреждения;</w:t>
      </w:r>
    </w:p>
    <w:p w:rsidR="00CB3A6D" w:rsidRPr="009E0E5F" w:rsidRDefault="00CB3A6D" w:rsidP="002663B3">
      <w:pPr>
        <w:shd w:val="clear" w:color="auto" w:fill="FFFFFF"/>
        <w:spacing w:line="315" w:lineRule="atLeast"/>
        <w:ind w:firstLine="540"/>
        <w:jc w:val="both"/>
        <w:rPr>
          <w:rFonts w:eastAsia="Arial Unicode MS"/>
          <w:sz w:val="28"/>
          <w:szCs w:val="28"/>
        </w:rPr>
      </w:pPr>
      <w:bookmarkStart w:id="19" w:name="dst100242"/>
      <w:bookmarkEnd w:id="19"/>
      <w:r w:rsidRPr="009E0E5F">
        <w:rPr>
          <w:rFonts w:eastAsia="Arial Unicode MS"/>
          <w:sz w:val="28"/>
          <w:szCs w:val="28"/>
        </w:rPr>
        <w:t>- муниципальных контрактов, исполнение которых подлежит банковскому сопровождению в соответствии с законодательством Российской Федерации;</w:t>
      </w:r>
    </w:p>
    <w:p w:rsidR="00CB3A6D" w:rsidRPr="009E0E5F" w:rsidRDefault="00CB3A6D" w:rsidP="002663B3">
      <w:pPr>
        <w:shd w:val="clear" w:color="auto" w:fill="FFFFFF"/>
        <w:spacing w:line="315" w:lineRule="atLeast"/>
        <w:ind w:firstLine="540"/>
        <w:jc w:val="both"/>
        <w:rPr>
          <w:rFonts w:eastAsia="Arial Unicode MS"/>
          <w:sz w:val="28"/>
          <w:szCs w:val="28"/>
        </w:rPr>
      </w:pPr>
      <w:bookmarkStart w:id="20" w:name="dst100243"/>
      <w:bookmarkEnd w:id="20"/>
      <w:r w:rsidRPr="009E0E5F">
        <w:rPr>
          <w:rFonts w:eastAsia="Arial Unicode MS"/>
          <w:sz w:val="28"/>
          <w:szCs w:val="28"/>
        </w:rPr>
        <w:t>- 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CB3A6D" w:rsidRPr="009E0E5F" w:rsidRDefault="00CB3A6D" w:rsidP="002663B3">
      <w:pPr>
        <w:shd w:val="clear" w:color="auto" w:fill="FFFFFF"/>
        <w:spacing w:line="315" w:lineRule="atLeast"/>
        <w:ind w:firstLine="540"/>
        <w:jc w:val="both"/>
        <w:rPr>
          <w:rFonts w:eastAsia="Arial Unicode MS"/>
          <w:sz w:val="28"/>
          <w:szCs w:val="28"/>
        </w:rPr>
      </w:pPr>
      <w:bookmarkStart w:id="21" w:name="dst100244"/>
      <w:bookmarkEnd w:id="21"/>
      <w:r w:rsidRPr="009E0E5F">
        <w:rPr>
          <w:rFonts w:eastAsia="Arial Unicode MS"/>
          <w:sz w:val="28"/>
          <w:szCs w:val="28"/>
        </w:rP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CB3A6D" w:rsidRPr="009E0E5F" w:rsidRDefault="00CB3A6D" w:rsidP="002663B3">
      <w:pPr>
        <w:shd w:val="clear" w:color="auto" w:fill="FFFFFF"/>
        <w:spacing w:line="315" w:lineRule="atLeast"/>
        <w:ind w:firstLine="540"/>
        <w:jc w:val="both"/>
        <w:rPr>
          <w:rFonts w:eastAsia="Arial Unicode MS"/>
          <w:sz w:val="28"/>
          <w:szCs w:val="28"/>
        </w:rPr>
      </w:pPr>
      <w:bookmarkStart w:id="22" w:name="dst100245"/>
      <w:bookmarkEnd w:id="22"/>
      <w:r w:rsidRPr="009E0E5F">
        <w:rPr>
          <w:rFonts w:eastAsia="Arial Unicode MS"/>
          <w:sz w:val="28"/>
          <w:szCs w:val="28"/>
        </w:rP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CB3A6D" w:rsidRPr="009E0E5F" w:rsidRDefault="00CB3A6D" w:rsidP="002663B3">
      <w:pPr>
        <w:shd w:val="clear" w:color="auto" w:fill="FFFFFF"/>
        <w:spacing w:line="315" w:lineRule="atLeast"/>
        <w:ind w:firstLine="540"/>
        <w:jc w:val="both"/>
        <w:rPr>
          <w:rFonts w:eastAsia="Arial Unicode MS"/>
          <w:sz w:val="28"/>
          <w:szCs w:val="28"/>
        </w:rPr>
      </w:pPr>
      <w:bookmarkStart w:id="23" w:name="dst100246"/>
      <w:bookmarkEnd w:id="23"/>
      <w:r w:rsidRPr="009E0E5F">
        <w:rPr>
          <w:rFonts w:eastAsia="Arial Unicode MS"/>
          <w:sz w:val="28"/>
          <w:szCs w:val="28"/>
        </w:rPr>
        <w:t xml:space="preserve">4) социально ориентированным некоммерческим организациям, а также иным юридическим лицам, указанным решением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w:t>
      </w:r>
    </w:p>
    <w:p w:rsidR="00CB3A6D" w:rsidRPr="009E0E5F" w:rsidRDefault="00CB3A6D" w:rsidP="002663B3">
      <w:pPr>
        <w:pStyle w:val="af"/>
        <w:numPr>
          <w:ilvl w:val="0"/>
          <w:numId w:val="22"/>
        </w:numPr>
        <w:shd w:val="clear" w:color="auto" w:fill="FFFFFF"/>
        <w:spacing w:after="0" w:line="240" w:lineRule="auto"/>
        <w:ind w:left="0" w:firstLine="567"/>
        <w:jc w:val="both"/>
        <w:rPr>
          <w:rFonts w:ascii="Times New Roman" w:eastAsia="Arial Unicode MS" w:hAnsi="Times New Roman"/>
          <w:sz w:val="28"/>
          <w:szCs w:val="28"/>
        </w:rPr>
      </w:pPr>
      <w:bookmarkStart w:id="24" w:name="dst100247"/>
      <w:bookmarkEnd w:id="24"/>
      <w:r w:rsidRPr="009E0E5F">
        <w:rPr>
          <w:rFonts w:ascii="Times New Roman" w:eastAsia="Arial Unicode MS" w:hAnsi="Times New Roman"/>
          <w:sz w:val="28"/>
          <w:szCs w:val="28"/>
        </w:rPr>
        <w:t>Казначейское обслуживание операций со средствами участников казначейского сопровождения осуществляется в соответствии с порядком,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CB3A6D" w:rsidRPr="009E0E5F" w:rsidRDefault="00CB3A6D" w:rsidP="00CB3A6D">
      <w:pPr>
        <w:pStyle w:val="af"/>
        <w:numPr>
          <w:ilvl w:val="0"/>
          <w:numId w:val="22"/>
        </w:numPr>
        <w:shd w:val="clear" w:color="auto" w:fill="FFFFFF"/>
        <w:spacing w:before="192"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 решению Правительства Российской Федерации на основании обращения на основании обращения высшего органа исполнительной власти субъекта Российской Федерации,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полномочия органов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Федеральному казначейству.</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Финансовые органы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 статье 242.26 Бюджетного кодекса Российской Федерации.</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Pr="004E5D2A" w:rsidRDefault="00093FC8"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w:t>
      </w:r>
      <w:r w:rsidR="00FE379F">
        <w:rPr>
          <w:rFonts w:eastAsia="Calibri"/>
          <w:sz w:val="28"/>
          <w:szCs w:val="28"/>
          <w:lang w:eastAsia="en-US"/>
        </w:rPr>
        <w:t xml:space="preserve"> о налогах и сборах </w:t>
      </w:r>
      <w:r w:rsidRPr="004E5D2A">
        <w:rPr>
          <w:rFonts w:eastAsia="Calibri"/>
          <w:sz w:val="28"/>
          <w:szCs w:val="28"/>
          <w:lang w:eastAsia="en-US"/>
        </w:rPr>
        <w:t>и законодательством об иных обязательных платежах.</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w:t>
      </w:r>
      <w:r w:rsidR="00B64BF1" w:rsidRPr="004E5D2A">
        <w:rPr>
          <w:rFonts w:eastAsia="Calibri"/>
          <w:sz w:val="28"/>
          <w:szCs w:val="28"/>
          <w:lang w:eastAsia="en-US"/>
        </w:rPr>
        <w:t xml:space="preserve">. </w:t>
      </w:r>
      <w:r>
        <w:rPr>
          <w:rFonts w:eastAsia="Calibri"/>
          <w:sz w:val="28"/>
          <w:szCs w:val="28"/>
          <w:lang w:eastAsia="en-US"/>
        </w:rPr>
        <w:t xml:space="preserve">Положения решений Совета поселения, приводящие к изменению общего объема доходов бюджета поселения и принятых после внесения проекта решения о бюджете поселения на рассмотрение в Совет поселения, учитываются в очередном финансовом году при внесении изменений в бюджет </w:t>
      </w:r>
      <w:r w:rsidR="00AD4410">
        <w:rPr>
          <w:rFonts w:eastAsia="Calibri"/>
          <w:sz w:val="28"/>
          <w:szCs w:val="28"/>
          <w:lang w:eastAsia="en-US"/>
        </w:rPr>
        <w:t>поселения</w:t>
      </w:r>
      <w:r>
        <w:rPr>
          <w:rFonts w:eastAsia="Calibri"/>
          <w:sz w:val="28"/>
          <w:szCs w:val="28"/>
          <w:lang w:eastAsia="en-US"/>
        </w:rPr>
        <w:t xml:space="preserve"> на текущий финансовый год и плановый период в части показателей текущего финансового года.</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осуществляется в соответствии с расходными обязательствами, обусловленными установленным </w:t>
      </w:r>
      <w:r w:rsidRPr="004E5D2A">
        <w:rPr>
          <w:rFonts w:eastAsia="Calibri"/>
          <w:sz w:val="28"/>
          <w:szCs w:val="28"/>
          <w:lang w:eastAsia="en-US"/>
        </w:rPr>
        <w:lastRenderedPageBreak/>
        <w:t>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К бюджетным ассигнованиям относятся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B64BF1" w:rsidRPr="004E5D2A">
        <w:rPr>
          <w:rFonts w:eastAsia="Calibri"/>
          <w:sz w:val="28"/>
          <w:szCs w:val="28"/>
          <w:lang w:eastAsia="en-US"/>
        </w:rPr>
        <w:t>) предоставление межбюджетных трансфертов;</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обслуживание муниципального долга;</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6</w:t>
      </w:r>
      <w:r w:rsidR="00B64BF1" w:rsidRPr="004E5D2A">
        <w:rPr>
          <w:rFonts w:eastAsia="Calibri"/>
          <w:sz w:val="28"/>
          <w:szCs w:val="28"/>
          <w:lang w:eastAsia="en-US"/>
        </w:rPr>
        <w:t xml:space="preserve">) исполнение судебных актов по искам к </w:t>
      </w:r>
      <w:r w:rsidR="003D7AAA" w:rsidRPr="004E5D2A">
        <w:rPr>
          <w:rFonts w:eastAsia="Calibri"/>
          <w:sz w:val="28"/>
          <w:szCs w:val="28"/>
          <w:lang w:eastAsia="en-US"/>
        </w:rPr>
        <w:t xml:space="preserve">поселению </w:t>
      </w:r>
      <w:r w:rsidR="00B64BF1"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К бюджетным ассигнованиям на оказание муниципальных услуг относятся бюджетные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6) предоставление субсидий юридическим лицам, индивидуальным предпринимателям, а также физическим лицам – производителям товаров, работ, </w:t>
      </w:r>
      <w:r>
        <w:rPr>
          <w:rFonts w:eastAsia="Calibri"/>
          <w:sz w:val="28"/>
          <w:szCs w:val="28"/>
          <w:lang w:eastAsia="en-US"/>
        </w:rPr>
        <w:lastRenderedPageBreak/>
        <w:t>услуг в целях финансового обеспечения исполнения муниципального социального заказа на оказание муниципальных услуг в социальной сфере.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контроля за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A15D5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w:t>
      </w:r>
      <w:r w:rsidR="00A15D51">
        <w:rPr>
          <w:rFonts w:eastAsia="Calibri"/>
          <w:color w:val="000000"/>
          <w:sz w:val="28"/>
          <w:szCs w:val="28"/>
          <w:lang w:eastAsia="en-US"/>
        </w:rPr>
        <w:t xml:space="preserve">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 Российской Федерации.</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30"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устанавливаться условия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B64BF1"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31"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или актами уполномоченных</w:t>
      </w:r>
      <w:proofErr w:type="gramEnd"/>
      <w:r w:rsidRPr="004E5D2A">
        <w:rPr>
          <w:rFonts w:eastAsia="Calibri"/>
          <w:color w:val="000000"/>
          <w:sz w:val="28"/>
          <w:szCs w:val="28"/>
          <w:lang w:eastAsia="en-US"/>
        </w:rPr>
        <w:t xml:space="preserve">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В бюджете </w:t>
      </w:r>
      <w:r>
        <w:rPr>
          <w:sz w:val="28"/>
          <w:szCs w:val="28"/>
        </w:rPr>
        <w:t>поселения</w:t>
      </w:r>
      <w:r w:rsidRPr="00B22A90">
        <w:rPr>
          <w:sz w:val="28"/>
          <w:szCs w:val="28"/>
        </w:rPr>
        <w:t xml:space="preserve">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w:t>
      </w:r>
      <w:hyperlink r:id="rId32" w:history="1">
        <w:r w:rsidRPr="00B22A90">
          <w:rPr>
            <w:rStyle w:val="a7"/>
            <w:color w:val="auto"/>
            <w:sz w:val="28"/>
            <w:szCs w:val="28"/>
            <w:u w:val="none"/>
          </w:rPr>
          <w:t>Федеральным законом "О государственном (муниципальном) социальном заказе на оказание государственных (муниципальных) услуг в социальной сфере"</w:t>
        </w:r>
      </w:hyperlink>
      <w:r w:rsidRPr="00B22A90">
        <w:rPr>
          <w:sz w:val="28"/>
          <w:szCs w:val="28"/>
        </w:rPr>
        <w:t xml:space="preserve"> и принятыми в </w:t>
      </w:r>
      <w:r w:rsidRPr="00B22A90">
        <w:rPr>
          <w:sz w:val="28"/>
          <w:szCs w:val="28"/>
        </w:rPr>
        <w:lastRenderedPageBreak/>
        <w:t xml:space="preserve">соответствии с ним иными нормативными правовыми актами Российской Федерации:  </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1) на финансовое обеспечение выполнения бюджетными и автономными учреждениями муниципального задания, предусмотренного </w:t>
      </w:r>
      <w:hyperlink r:id="rId33" w:history="1">
        <w:r w:rsidRPr="00B22A90">
          <w:rPr>
            <w:rStyle w:val="a7"/>
            <w:color w:val="auto"/>
            <w:sz w:val="28"/>
            <w:szCs w:val="28"/>
            <w:u w:val="none"/>
          </w:rPr>
          <w:t>статьей 69.2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2) на оплату соглашения об оказании муниципальных услуг в социальной сфере, заключенного по результатам конкурса;</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 указанным в пункте 2 </w:t>
      </w:r>
      <w:hyperlink r:id="rId34" w:history="1">
        <w:r w:rsidRPr="00B22A90">
          <w:rPr>
            <w:rStyle w:val="a7"/>
            <w:color w:val="auto"/>
            <w:sz w:val="28"/>
            <w:szCs w:val="28"/>
            <w:u w:val="none"/>
          </w:rPr>
          <w:t>статьи 78.1 Бюджетного кодекса Российской Федерации</w:t>
        </w:r>
      </w:hyperlink>
      <w:r w:rsidRPr="00B22A90">
        <w:rPr>
          <w:sz w:val="28"/>
          <w:szCs w:val="28"/>
        </w:rPr>
        <w:t xml:space="preserve">, являющимся исполнителями таких услуг, предоставляются из бюджета </w:t>
      </w:r>
      <w:r>
        <w:rPr>
          <w:sz w:val="28"/>
          <w:szCs w:val="28"/>
        </w:rPr>
        <w:t>поселения</w:t>
      </w:r>
      <w:r w:rsidRPr="00B22A90">
        <w:rPr>
          <w:sz w:val="28"/>
          <w:szCs w:val="28"/>
        </w:rPr>
        <w:t xml:space="preserve"> в соответствии со </w:t>
      </w:r>
      <w:hyperlink r:id="rId35" w:history="1">
        <w:r w:rsidRPr="00B22A90">
          <w:rPr>
            <w:rStyle w:val="a7"/>
            <w:color w:val="auto"/>
            <w:sz w:val="28"/>
            <w:szCs w:val="28"/>
            <w:u w:val="none"/>
          </w:rPr>
          <w:t>статьей 78.4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Предоставление субсидий, предусмотренных подпунктами 2 и 3 пункта 1 </w:t>
      </w:r>
      <w:hyperlink r:id="rId36" w:history="1">
        <w:r w:rsidRPr="00B22A90">
          <w:rPr>
            <w:rStyle w:val="a7"/>
            <w:color w:val="auto"/>
            <w:sz w:val="28"/>
            <w:szCs w:val="28"/>
            <w:u w:val="none"/>
          </w:rPr>
          <w:t>статьи 78.4 Бюджетного кодекса Российской Федерации</w:t>
        </w:r>
      </w:hyperlink>
      <w:r w:rsidRPr="00B22A90">
        <w:rPr>
          <w:sz w:val="28"/>
          <w:szCs w:val="28"/>
        </w:rPr>
        <w:t xml:space="preserve">, из бюджета </w:t>
      </w:r>
      <w:r>
        <w:rPr>
          <w:sz w:val="28"/>
          <w:szCs w:val="28"/>
        </w:rPr>
        <w:t>поселения</w:t>
      </w:r>
      <w:r w:rsidRPr="00B22A90">
        <w:rPr>
          <w:sz w:val="28"/>
          <w:szCs w:val="28"/>
        </w:rPr>
        <w:t xml:space="preserve"> осуществляется в порядке, установленном Исполкомом </w:t>
      </w:r>
      <w:r>
        <w:rPr>
          <w:sz w:val="28"/>
          <w:szCs w:val="28"/>
        </w:rPr>
        <w:t>поселения</w:t>
      </w:r>
      <w:r w:rsidRPr="00B22A90">
        <w:rPr>
          <w:sz w:val="28"/>
          <w:szCs w:val="28"/>
        </w:rPr>
        <w:t>, на основании соглашений, заключенных по результатам отбора исполнителей муниципальных услуг в социальной сфере в соответствии с Федеральным законом "О муниципальном социальном заказе на оказание муниципальных услуг в социальной сфере" и принятыми в соответствии с ним иными нормативными правовыми актами Российской Федерации.</w:t>
      </w:r>
    </w:p>
    <w:p w:rsidR="009972A9" w:rsidRPr="004E5D2A" w:rsidRDefault="009972A9" w:rsidP="00EB5129">
      <w:pPr>
        <w:autoSpaceDE w:val="0"/>
        <w:autoSpaceDN w:val="0"/>
        <w:adjustRightInd w:val="0"/>
        <w:ind w:firstLine="567"/>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5" w:name="Par253"/>
      <w:bookmarkEnd w:id="25"/>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w:t>
      </w:r>
      <w:r w:rsidR="00B22A90">
        <w:rPr>
          <w:rFonts w:eastAsia="Calibri"/>
          <w:color w:val="000000"/>
          <w:sz w:val="28"/>
          <w:szCs w:val="28"/>
          <w:lang w:eastAsia="en-US"/>
        </w:rPr>
        <w:t>, в том числе в рамках исполнения муниципального социального заказа на оказание муниципальных услуг в социальной сфере</w:t>
      </w:r>
      <w:r w:rsidRPr="004E5D2A">
        <w:rPr>
          <w:rFonts w:eastAsia="Calibri"/>
          <w:color w:val="000000"/>
          <w:sz w:val="28"/>
          <w:szCs w:val="28"/>
          <w:lang w:eastAsia="en-US"/>
        </w:rPr>
        <w:t>,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6" w:name="Par254"/>
      <w:bookmarkEnd w:id="26"/>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w:t>
      </w:r>
      <w:r w:rsidR="00B22A90">
        <w:rPr>
          <w:rFonts w:eastAsia="Calibri"/>
          <w:color w:val="000000"/>
          <w:sz w:val="28"/>
          <w:szCs w:val="28"/>
          <w:lang w:eastAsia="en-US"/>
        </w:rPr>
        <w:t xml:space="preserve"> (за исключением субсидий, предоставляемых в соответствии со статьей 78.4 Бюджетного кодекса Российской Федерации)</w:t>
      </w:r>
      <w:r w:rsidRPr="004E5D2A">
        <w:rPr>
          <w:rFonts w:eastAsia="Calibri"/>
          <w:color w:val="000000"/>
          <w:sz w:val="28"/>
          <w:szCs w:val="28"/>
          <w:lang w:eastAsia="en-US"/>
        </w:rPr>
        <w:t xml:space="preserve">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37"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Оформление доли муниципального образования в уставном (складочном) капитале, принадлежащей муниципальному образованию, осуществляется в </w:t>
      </w:r>
      <w:r w:rsidRPr="004E5D2A">
        <w:rPr>
          <w:rFonts w:eastAsia="Calibri"/>
          <w:sz w:val="28"/>
          <w:szCs w:val="28"/>
          <w:lang w:eastAsia="en-US"/>
        </w:rPr>
        <w:lastRenderedPageBreak/>
        <w:t>порядке и по ценам, которые определяются в соответствии с законодательством Российской Федерации.</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22A90" w:rsidRPr="004E5D2A" w:rsidRDefault="00B22A90"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принятия решений о предоставлении бюджетных инвестиций юридическим лицам, не являющимся государственными или муниципальными учреждениями, из бюджета поселения устанавливается Исполкомом поселения.</w:t>
      </w:r>
    </w:p>
    <w:p w:rsidR="00B64BF1" w:rsidRPr="004E5D2A" w:rsidRDefault="00B64BF1" w:rsidP="003D7AAA">
      <w:pPr>
        <w:shd w:val="clear" w:color="auto" w:fill="FFFFFF"/>
        <w:ind w:firstLine="567"/>
        <w:jc w:val="both"/>
        <w:rPr>
          <w:rFonts w:eastAsia="Calibri"/>
          <w:sz w:val="28"/>
          <w:szCs w:val="28"/>
          <w:lang w:eastAsia="en-US"/>
        </w:rPr>
      </w:pPr>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B22A90">
        <w:rPr>
          <w:rFonts w:eastAsia="Calibri"/>
          <w:sz w:val="28"/>
          <w:szCs w:val="28"/>
          <w:lang w:eastAsia="en-US"/>
        </w:rPr>
        <w:t>поселения.</w:t>
      </w:r>
    </w:p>
    <w:p w:rsidR="00B64BF1" w:rsidRPr="004E5D2A" w:rsidRDefault="00B64BF1" w:rsidP="00EB5129">
      <w:pPr>
        <w:shd w:val="clear" w:color="auto" w:fill="FFFFFF"/>
        <w:ind w:firstLine="567"/>
        <w:jc w:val="both"/>
        <w:rPr>
          <w:rFonts w:eastAsia="Calibri"/>
          <w:sz w:val="28"/>
          <w:szCs w:val="28"/>
          <w:lang w:eastAsia="en-US"/>
        </w:rPr>
      </w:pPr>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w:t>
      </w:r>
      <w:r w:rsidRPr="004E5D2A">
        <w:rPr>
          <w:rFonts w:eastAsia="Calibri"/>
          <w:sz w:val="28"/>
          <w:szCs w:val="28"/>
          <w:lang w:eastAsia="en-US"/>
        </w:rPr>
        <w:lastRenderedPageBreak/>
        <w:t>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38"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w:t>
      </w:r>
      <w:proofErr w:type="gramStart"/>
      <w:r w:rsidRPr="004E5D2A">
        <w:rPr>
          <w:rFonts w:eastAsia="Calibri"/>
          <w:sz w:val="28"/>
          <w:szCs w:val="28"/>
          <w:lang w:eastAsia="zh-CN"/>
        </w:rPr>
        <w:t>предоставления</w:t>
      </w:r>
      <w:proofErr w:type="gramEnd"/>
      <w:r w:rsidRPr="004E5D2A">
        <w:rPr>
          <w:rFonts w:eastAsia="Calibri"/>
          <w:sz w:val="28"/>
          <w:szCs w:val="28"/>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39"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27" w:name="Par57"/>
      <w:bookmarkEnd w:id="27"/>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11. Иные межбюджетные трансферты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40"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могут быть предоставлены иные межбюджетные трансферты из бюджета</w:t>
      </w:r>
      <w:r w:rsidR="001805B3" w:rsidRPr="004E5D2A">
        <w:rPr>
          <w:rFonts w:eastAsia="Calibri"/>
          <w:sz w:val="28"/>
          <w:szCs w:val="28"/>
          <w:lang w:eastAsia="en-US"/>
        </w:rPr>
        <w:t xml:space="preserve"> </w:t>
      </w:r>
      <w:r w:rsidR="001805B3" w:rsidRPr="004E5D2A">
        <w:rPr>
          <w:rFonts w:eastAsia="Calibri"/>
          <w:sz w:val="28"/>
          <w:szCs w:val="28"/>
          <w:lang w:eastAsia="en-US"/>
        </w:rPr>
        <w:lastRenderedPageBreak/>
        <w:t>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BD3DEB">
        <w:rPr>
          <w:rFonts w:eastAsia="Calibri"/>
          <w:sz w:val="28"/>
          <w:szCs w:val="28"/>
          <w:lang w:eastAsia="en-US"/>
        </w:rPr>
        <w:t>, а также на иные мероприятия, предусмотренные порядком, указанным в пункте 6 статьи 81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8" w:name="Par292"/>
      <w:bookmarkEnd w:id="28"/>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9" w:name="Par293"/>
      <w:bookmarkEnd w:id="29"/>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30" w:name="Par294"/>
      <w:bookmarkEnd w:id="30"/>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w:t>
      </w:r>
      <w:r w:rsidR="00BD3DEB">
        <w:rPr>
          <w:rFonts w:eastAsia="Calibri"/>
          <w:color w:val="000000"/>
          <w:sz w:val="28"/>
          <w:szCs w:val="28"/>
          <w:lang w:eastAsia="en-US"/>
        </w:rPr>
        <w:t xml:space="preserve"> казенными</w:t>
      </w:r>
      <w:r w:rsidRPr="004E5D2A">
        <w:rPr>
          <w:rFonts w:eastAsia="Calibri"/>
          <w:color w:val="000000"/>
          <w:sz w:val="28"/>
          <w:szCs w:val="28"/>
          <w:lang w:eastAsia="en-US"/>
        </w:rPr>
        <w:t xml:space="preserve">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порядке, предусмотренном Бюджетным </w:t>
      </w:r>
      <w:hyperlink r:id="rId4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31" w:name="Par306"/>
      <w:bookmarkEnd w:id="31"/>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42"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пунктом, в пределах сумм указанных поступлений и снижения остатков средств на </w:t>
      </w:r>
      <w:r w:rsidRPr="004E5D2A">
        <w:rPr>
          <w:rFonts w:eastAsia="Calibri"/>
          <w:sz w:val="28"/>
          <w:szCs w:val="28"/>
          <w:lang w:eastAsia="en-US"/>
        </w:rPr>
        <w:t>счетах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BD3DEB">
        <w:rPr>
          <w:rFonts w:eastAsia="Calibri"/>
          <w:sz w:val="28"/>
          <w:szCs w:val="28"/>
          <w:lang w:eastAsia="zh-CN"/>
        </w:rPr>
        <w:t xml:space="preserve">Остатки средств бюджета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на начало текущего финансового года в объеме</w:t>
      </w:r>
      <w:r w:rsidR="00BD3DEB" w:rsidRPr="00BD3DEB">
        <w:rPr>
          <w:rFonts w:eastAsia="Calibri"/>
          <w:sz w:val="28"/>
          <w:szCs w:val="28"/>
          <w:lang w:eastAsia="zh-CN"/>
        </w:rPr>
        <w:t xml:space="preserve">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w:t>
      </w:r>
      <w:r w:rsidRPr="00BD3DEB">
        <w:rPr>
          <w:rFonts w:eastAsia="Calibri"/>
          <w:sz w:val="28"/>
          <w:szCs w:val="28"/>
          <w:lang w:eastAsia="zh-CN"/>
        </w:rPr>
        <w:t>, определяемом правовым актом Совета</w:t>
      </w:r>
      <w:r w:rsidR="00BA7486" w:rsidRPr="00BD3DEB">
        <w:rPr>
          <w:rFonts w:eastAsia="Calibri"/>
          <w:sz w:val="28"/>
          <w:szCs w:val="28"/>
          <w:lang w:eastAsia="en-US"/>
        </w:rPr>
        <w:t xml:space="preserve"> поселения</w:t>
      </w:r>
      <w:r w:rsidRPr="00BD3DEB">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 xml:space="preserve">муниципальных контрактов на поставку товаров, выполнение работ, оказание услуг, подлежащих в </w:t>
      </w:r>
      <w:r w:rsidRPr="00BD3DEB">
        <w:rPr>
          <w:rFonts w:eastAsia="Calibri"/>
          <w:sz w:val="28"/>
          <w:szCs w:val="28"/>
          <w:lang w:eastAsia="zh-CN"/>
        </w:rPr>
        <w:lastRenderedPageBreak/>
        <w:t>соответствии с условиями этих муниципальных контрактов оплате в отчетном финансовом году,</w:t>
      </w:r>
      <w:r w:rsidR="00BD3DEB" w:rsidRPr="00BD3DEB">
        <w:rPr>
          <w:rFonts w:eastAsia="Calibri"/>
          <w:sz w:val="28"/>
          <w:szCs w:val="28"/>
          <w:lang w:eastAsia="zh-CN"/>
        </w:rPr>
        <w:t xml:space="preserve">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BD3DEB">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BD3DEB">
        <w:rPr>
          <w:rFonts w:eastAsia="Calibri"/>
          <w:sz w:val="28"/>
          <w:szCs w:val="28"/>
          <w:lang w:eastAsia="en-US"/>
        </w:rPr>
        <w:t>поселения</w:t>
      </w:r>
      <w:r w:rsidRPr="00BD3DEB">
        <w:rPr>
          <w:rFonts w:eastAsia="Calibri"/>
          <w:sz w:val="28"/>
          <w:szCs w:val="28"/>
          <w:lang w:eastAsia="zh-CN"/>
        </w:rPr>
        <w:t xml:space="preserve"> о бюджете</w:t>
      </w:r>
      <w:r w:rsidR="00BA7486" w:rsidRPr="00BD3DEB">
        <w:rPr>
          <w:rFonts w:eastAsia="Calibri"/>
          <w:sz w:val="28"/>
          <w:szCs w:val="28"/>
          <w:lang w:eastAsia="en-US"/>
        </w:rPr>
        <w:t xml:space="preserve"> поселения</w:t>
      </w:r>
      <w:r w:rsidRPr="00BD3DEB">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5A1BFC">
        <w:rPr>
          <w:rFonts w:eastAsia="Calibri"/>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43"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внешнего финансирования дефицита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существовать в виде обязательств по:</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32" w:name="Par42"/>
      <w:bookmarkEnd w:id="32"/>
      <w:r w:rsidRPr="004E5D2A">
        <w:rPr>
          <w:rFonts w:eastAsia="Calibri"/>
          <w:sz w:val="28"/>
          <w:szCs w:val="28"/>
          <w:lang w:eastAsia="zh-CN"/>
        </w:rPr>
        <w:t xml:space="preserve">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33" w:name="Par48"/>
      <w:bookmarkEnd w:id="33"/>
      <w:r w:rsidRPr="004E5D2A">
        <w:rPr>
          <w:rFonts w:eastAsia="Calibri"/>
          <w:sz w:val="28"/>
          <w:szCs w:val="28"/>
          <w:lang w:eastAsia="zh-CN"/>
        </w:rPr>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 xml:space="preserve">объема муниципального долга по видам списываемых муниципальных долговых обязательств, выраженных в валюте Российской </w:t>
      </w:r>
      <w:r w:rsidRPr="004E5D2A">
        <w:rPr>
          <w:rFonts w:eastAsia="Calibri"/>
          <w:sz w:val="28"/>
          <w:szCs w:val="28"/>
          <w:lang w:eastAsia="zh-CN"/>
        </w:rPr>
        <w:lastRenderedPageBreak/>
        <w:t>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44"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45"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 xml:space="preserve">получен кредитный рейтинг не ниже уровня, устанавливаемого Правительством Российской Федерации, от одного или </w:t>
      </w:r>
      <w:r w:rsidRPr="004E5D2A">
        <w:rPr>
          <w:rFonts w:eastAsia="Calibri"/>
          <w:sz w:val="28"/>
          <w:szCs w:val="28"/>
          <w:lang w:eastAsia="zh-CN"/>
        </w:rPr>
        <w:lastRenderedPageBreak/>
        <w:t>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 xml:space="preserve">Бюджетного кодекса Российской Федерации, до уровней, позволяющих отнести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w:t>
      </w:r>
      <w:r w:rsidR="00AD4410">
        <w:rPr>
          <w:rFonts w:eastAsia="Calibri"/>
          <w:sz w:val="28"/>
          <w:szCs w:val="28"/>
          <w:lang w:eastAsia="zh-CN"/>
        </w:rPr>
        <w:t>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w:t>
      </w:r>
      <w:r w:rsidRPr="004E5D2A">
        <w:rPr>
          <w:rFonts w:eastAsia="Calibri"/>
          <w:sz w:val="28"/>
          <w:szCs w:val="28"/>
          <w:lang w:eastAsia="zh-CN"/>
        </w:rPr>
        <w:lastRenderedPageBreak/>
        <w:t>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В случае,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 xml:space="preserve">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Default="00AE171B" w:rsidP="00EB5129">
      <w:pPr>
        <w:autoSpaceDE w:val="0"/>
        <w:ind w:firstLine="567"/>
        <w:jc w:val="both"/>
        <w:rPr>
          <w:rFonts w:eastAsia="Calibri"/>
          <w:sz w:val="28"/>
          <w:szCs w:val="28"/>
          <w:lang w:eastAsia="zh-CN"/>
        </w:rPr>
      </w:pPr>
    </w:p>
    <w:p w:rsidR="00794728" w:rsidRPr="004E5D2A" w:rsidRDefault="00794728"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w:t>
      </w:r>
      <w:r w:rsidRPr="004E5D2A">
        <w:rPr>
          <w:rFonts w:eastAsia="Calibri"/>
          <w:bCs/>
          <w:sz w:val="28"/>
          <w:szCs w:val="28"/>
          <w:lang w:eastAsia="zh-CN"/>
        </w:rPr>
        <w:lastRenderedPageBreak/>
        <w:t>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4. Проведение в соответствии со статьей 105 Бюджетного кодекса Российской Федерации </w:t>
      </w:r>
      <w:r w:rsidR="00BD3DEB">
        <w:rPr>
          <w:rFonts w:eastAsia="Calibri"/>
          <w:bCs/>
          <w:sz w:val="28"/>
          <w:szCs w:val="28"/>
          <w:lang w:eastAsia="zh-CN"/>
        </w:rPr>
        <w:t xml:space="preserve">реструктуризация </w:t>
      </w:r>
      <w:r w:rsidRPr="004E5D2A">
        <w:rPr>
          <w:rFonts w:eastAsia="Calibri"/>
          <w:bCs/>
          <w:sz w:val="28"/>
          <w:szCs w:val="28"/>
          <w:lang w:eastAsia="zh-CN"/>
        </w:rPr>
        <w:t>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2.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D3DEB" w:rsidP="00EB5129">
      <w:pPr>
        <w:autoSpaceDE w:val="0"/>
        <w:ind w:firstLine="567"/>
        <w:jc w:val="both"/>
        <w:rPr>
          <w:rFonts w:eastAsia="Calibri"/>
          <w:sz w:val="28"/>
          <w:szCs w:val="28"/>
          <w:lang w:eastAsia="zh-CN"/>
        </w:rPr>
      </w:pPr>
      <w:r>
        <w:rPr>
          <w:rFonts w:eastAsia="Calibri"/>
          <w:sz w:val="28"/>
          <w:szCs w:val="28"/>
          <w:lang w:eastAsia="zh-CN"/>
        </w:rPr>
        <w:t>3</w:t>
      </w:r>
      <w:r w:rsidR="00B64BF1" w:rsidRPr="004E5D2A">
        <w:rPr>
          <w:rFonts w:eastAsia="Calibri"/>
          <w:sz w:val="28"/>
          <w:szCs w:val="28"/>
          <w:lang w:eastAsia="zh-CN"/>
        </w:rPr>
        <w:t>.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00B64BF1"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00B64BF1"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D3DEB">
        <w:rPr>
          <w:rFonts w:eastAsia="Calibri"/>
          <w:sz w:val="28"/>
          <w:szCs w:val="28"/>
          <w:lang w:eastAsia="zh-CN"/>
        </w:rPr>
        <w:t>4</w:t>
      </w:r>
      <w:r w:rsidR="00B64BF1" w:rsidRPr="004E5D2A">
        <w:rPr>
          <w:rFonts w:eastAsia="Calibri"/>
          <w:sz w:val="28"/>
          <w:szCs w:val="28"/>
          <w:lang w:eastAsia="zh-CN"/>
        </w:rPr>
        <w:t>.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196CB7" w:rsidRDefault="00B64BF1" w:rsidP="00EB5129">
      <w:pPr>
        <w:autoSpaceDE w:val="0"/>
        <w:ind w:firstLine="567"/>
        <w:jc w:val="both"/>
        <w:rPr>
          <w:rFonts w:eastAsia="Calibri"/>
          <w:color w:val="000000"/>
          <w:sz w:val="28"/>
          <w:szCs w:val="28"/>
          <w:lang w:eastAsia="zh-CN"/>
        </w:rPr>
      </w:pPr>
      <w:r w:rsidRPr="004E5D2A">
        <w:rPr>
          <w:rFonts w:eastAsia="Calibri"/>
          <w:sz w:val="28"/>
          <w:szCs w:val="28"/>
          <w:lang w:eastAsia="zh-CN"/>
        </w:rPr>
        <w:t xml:space="preserve">7. </w:t>
      </w:r>
      <w:r w:rsidRPr="00196CB7">
        <w:rPr>
          <w:rFonts w:eastAsia="Calibri"/>
          <w:sz w:val="28"/>
          <w:szCs w:val="28"/>
          <w:lang w:eastAsia="zh-CN"/>
        </w:rPr>
        <w:t>Муниципальн</w:t>
      </w:r>
      <w:r w:rsidR="00196CB7" w:rsidRPr="00196CB7">
        <w:rPr>
          <w:rFonts w:eastAsia="Calibri"/>
          <w:sz w:val="28"/>
          <w:szCs w:val="28"/>
          <w:lang w:eastAsia="zh-CN"/>
        </w:rPr>
        <w:t>ой</w:t>
      </w:r>
      <w:r w:rsidRPr="00196CB7">
        <w:rPr>
          <w:rFonts w:eastAsia="Calibri"/>
          <w:sz w:val="28"/>
          <w:szCs w:val="28"/>
          <w:lang w:eastAsia="zh-CN"/>
        </w:rPr>
        <w:t xml:space="preserve"> гаранти</w:t>
      </w:r>
      <w:r w:rsidR="00196CB7" w:rsidRPr="00196CB7">
        <w:rPr>
          <w:rFonts w:eastAsia="Calibri"/>
          <w:sz w:val="28"/>
          <w:szCs w:val="28"/>
          <w:lang w:eastAsia="zh-CN"/>
        </w:rPr>
        <w:t>ей</w:t>
      </w:r>
      <w:r w:rsidRPr="00196CB7">
        <w:rPr>
          <w:rFonts w:eastAsia="Calibri"/>
          <w:sz w:val="28"/>
          <w:szCs w:val="28"/>
          <w:lang w:eastAsia="zh-CN"/>
        </w:rPr>
        <w:t>, не предусматривающ</w:t>
      </w:r>
      <w:r w:rsidR="00196CB7" w:rsidRPr="00196CB7">
        <w:rPr>
          <w:rFonts w:eastAsia="Calibri"/>
          <w:sz w:val="28"/>
          <w:szCs w:val="28"/>
          <w:lang w:eastAsia="zh-CN"/>
        </w:rPr>
        <w:t>ей</w:t>
      </w:r>
      <w:r w:rsidRPr="00196CB7">
        <w:rPr>
          <w:rFonts w:eastAsia="Calibri"/>
          <w:sz w:val="28"/>
          <w:szCs w:val="28"/>
          <w:lang w:eastAsia="zh-CN"/>
        </w:rPr>
        <w:t xml:space="preserve"> право регрессного требования гаранта к принципалу, </w:t>
      </w:r>
      <w:r w:rsidR="00196CB7" w:rsidRPr="00196CB7">
        <w:rPr>
          <w:rFonts w:eastAsia="Calibri"/>
          <w:sz w:val="28"/>
          <w:szCs w:val="28"/>
          <w:lang w:eastAsia="zh-CN"/>
        </w:rPr>
        <w:t>могут обеспечиваться</w:t>
      </w:r>
      <w:r w:rsidRPr="00196CB7">
        <w:rPr>
          <w:rFonts w:eastAsia="Calibri"/>
          <w:sz w:val="28"/>
          <w:szCs w:val="28"/>
          <w:lang w:eastAsia="zh-CN"/>
        </w:rPr>
        <w:t xml:space="preserve"> только обязательства хозяйственного общества, 100 процентов акций (долей) которого принадлежит</w:t>
      </w:r>
      <w:r w:rsidR="00D45024" w:rsidRPr="00196CB7">
        <w:rPr>
          <w:rFonts w:eastAsia="Calibri"/>
          <w:sz w:val="28"/>
          <w:szCs w:val="28"/>
          <w:lang w:eastAsia="zh-CN"/>
        </w:rPr>
        <w:t xml:space="preserve"> поселению</w:t>
      </w:r>
      <w:r w:rsidR="00196CB7" w:rsidRPr="00196CB7">
        <w:rPr>
          <w:rFonts w:eastAsia="Calibri"/>
          <w:sz w:val="28"/>
          <w:szCs w:val="28"/>
          <w:lang w:eastAsia="zh-CN"/>
        </w:rPr>
        <w:t xml:space="preserve"> (гаранту)</w:t>
      </w:r>
      <w:r w:rsidRPr="00196CB7">
        <w:rPr>
          <w:rFonts w:eastAsia="Calibri"/>
          <w:sz w:val="28"/>
          <w:szCs w:val="28"/>
          <w:lang w:eastAsia="zh-CN"/>
        </w:rPr>
        <w:t xml:space="preserve">, </w:t>
      </w:r>
      <w:r w:rsidRPr="00196CB7">
        <w:rPr>
          <w:rFonts w:eastAsia="Calibri"/>
          <w:color w:val="000000"/>
          <w:sz w:val="28"/>
          <w:szCs w:val="28"/>
          <w:lang w:eastAsia="zh-CN"/>
        </w:rPr>
        <w:t>муниципального унитарного предприятия</w:t>
      </w:r>
      <w:r w:rsidRPr="00196CB7">
        <w:rPr>
          <w:rFonts w:eastAsia="Calibri"/>
          <w:sz w:val="28"/>
          <w:szCs w:val="28"/>
          <w:lang w:eastAsia="zh-CN"/>
        </w:rPr>
        <w:t xml:space="preserve">, </w:t>
      </w:r>
      <w:r w:rsidRPr="00196CB7">
        <w:rPr>
          <w:rFonts w:eastAsia="Calibri"/>
          <w:color w:val="000000"/>
          <w:sz w:val="28"/>
          <w:szCs w:val="28"/>
          <w:lang w:eastAsia="zh-CN"/>
        </w:rPr>
        <w:t xml:space="preserve">имущество которого находится в собственности </w:t>
      </w:r>
      <w:r w:rsidR="00D45024" w:rsidRPr="00196CB7">
        <w:rPr>
          <w:rFonts w:eastAsia="Calibri"/>
          <w:color w:val="000000"/>
          <w:sz w:val="28"/>
          <w:szCs w:val="28"/>
          <w:lang w:eastAsia="zh-CN"/>
        </w:rPr>
        <w:t>поселения</w:t>
      </w:r>
      <w:r w:rsidR="00196CB7" w:rsidRPr="00196CB7">
        <w:rPr>
          <w:rFonts w:eastAsia="Calibri"/>
          <w:color w:val="000000"/>
          <w:sz w:val="28"/>
          <w:szCs w:val="28"/>
          <w:lang w:eastAsia="zh-CN"/>
        </w:rPr>
        <w:t xml:space="preserve">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обязательств принципала (эмитента) по которым обеспечивается муниципальной гарантией.</w:t>
      </w:r>
    </w:p>
    <w:p w:rsidR="00FE379F"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Муниципальная гарантия</w:t>
      </w:r>
      <w:r w:rsidR="00196CB7">
        <w:rPr>
          <w:rFonts w:eastAsia="Calibri"/>
          <w:sz w:val="28"/>
          <w:szCs w:val="28"/>
          <w:lang w:eastAsia="zh-CN"/>
        </w:rPr>
        <w:t xml:space="preserve">, обеспечивающая исполнение обязательств принципала по кредиту (займу, в том числе облигационному), подлежит отзыву гарантом только в </w:t>
      </w:r>
      <w:r w:rsidR="00FE379F">
        <w:rPr>
          <w:rFonts w:eastAsia="Calibri"/>
          <w:sz w:val="28"/>
          <w:szCs w:val="28"/>
          <w:lang w:eastAsia="zh-CN"/>
        </w:rPr>
        <w:t>следующих случаях:</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1) </w:t>
      </w:r>
      <w:r w:rsidR="00196CB7">
        <w:rPr>
          <w:rFonts w:eastAsia="Calibri"/>
          <w:sz w:val="28"/>
          <w:szCs w:val="28"/>
          <w:lang w:eastAsia="zh-CN"/>
        </w:rPr>
        <w:t xml:space="preserve"> изменени</w:t>
      </w:r>
      <w:r>
        <w:rPr>
          <w:rFonts w:eastAsia="Calibri"/>
          <w:sz w:val="28"/>
          <w:szCs w:val="28"/>
          <w:lang w:eastAsia="zh-CN"/>
        </w:rPr>
        <w:t>е</w:t>
      </w:r>
      <w:r w:rsidR="00196CB7">
        <w:rPr>
          <w:rFonts w:eastAsia="Calibri"/>
          <w:sz w:val="28"/>
          <w:szCs w:val="28"/>
          <w:lang w:eastAsia="zh-CN"/>
        </w:rPr>
        <w:t xml:space="preserve">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w:t>
      </w:r>
      <w:r>
        <w:rPr>
          <w:rFonts w:eastAsia="Calibri"/>
          <w:sz w:val="28"/>
          <w:szCs w:val="28"/>
          <w:lang w:eastAsia="zh-CN"/>
        </w:rPr>
        <w:t>о письменного согласия гаранта;</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2) </w:t>
      </w:r>
      <w:r w:rsidR="00196CB7">
        <w:rPr>
          <w:rFonts w:eastAsia="Calibri"/>
          <w:sz w:val="28"/>
          <w:szCs w:val="28"/>
          <w:lang w:eastAsia="zh-CN"/>
        </w:rPr>
        <w:t xml:space="preserve"> нецелево</w:t>
      </w:r>
      <w:r>
        <w:rPr>
          <w:rFonts w:eastAsia="Calibri"/>
          <w:sz w:val="28"/>
          <w:szCs w:val="28"/>
          <w:lang w:eastAsia="zh-CN"/>
        </w:rPr>
        <w:t>е</w:t>
      </w:r>
      <w:r w:rsidR="00196CB7">
        <w:rPr>
          <w:rFonts w:eastAsia="Calibri"/>
          <w:sz w:val="28"/>
          <w:szCs w:val="28"/>
          <w:lang w:eastAsia="zh-CN"/>
        </w:rPr>
        <w:t xml:space="preserve"> использовани</w:t>
      </w:r>
      <w:r>
        <w:rPr>
          <w:rFonts w:eastAsia="Calibri"/>
          <w:sz w:val="28"/>
          <w:szCs w:val="28"/>
          <w:lang w:eastAsia="zh-CN"/>
        </w:rPr>
        <w:t>е средств</w:t>
      </w:r>
      <w:r w:rsidR="00196CB7">
        <w:rPr>
          <w:rFonts w:eastAsia="Calibri"/>
          <w:sz w:val="28"/>
          <w:szCs w:val="28"/>
          <w:lang w:eastAsia="zh-CN"/>
        </w:rPr>
        <w:t xml:space="preserve"> кредита (займа, в том числе облигационного), обеспеченного муниципальной гарантией</w:t>
      </w:r>
      <w:r>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B64BF1" w:rsidRPr="004E5D2A" w:rsidRDefault="00196CB7" w:rsidP="00EB5129">
      <w:pPr>
        <w:autoSpaceDE w:val="0"/>
        <w:ind w:firstLine="567"/>
        <w:jc w:val="both"/>
        <w:rPr>
          <w:rFonts w:eastAsia="Calibri"/>
          <w:sz w:val="28"/>
          <w:szCs w:val="28"/>
          <w:lang w:eastAsia="zh-CN"/>
        </w:rPr>
      </w:pPr>
      <w:r>
        <w:rPr>
          <w:rFonts w:eastAsia="Calibri"/>
          <w:sz w:val="28"/>
          <w:szCs w:val="28"/>
          <w:lang w:eastAsia="zh-CN"/>
        </w:rPr>
        <w:t>5</w:t>
      </w:r>
      <w:r w:rsidR="00B64BF1" w:rsidRPr="004E5D2A">
        <w:rPr>
          <w:rFonts w:eastAsia="Calibri"/>
          <w:sz w:val="28"/>
          <w:szCs w:val="28"/>
          <w:lang w:eastAsia="zh-CN"/>
        </w:rPr>
        <w:t>)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 исполнения принципалом и (или) третьими лицами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r w:rsidRPr="004E5D2A">
        <w:rPr>
          <w:rFonts w:eastAsia="Calibri"/>
          <w:sz w:val="28"/>
          <w:szCs w:val="28"/>
          <w:lang w:eastAsia="zh-CN"/>
        </w:rPr>
        <w:t xml:space="preserve"> (или)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w:t>
      </w:r>
      <w:proofErr w:type="gramStart"/>
      <w:r w:rsidRPr="004E5D2A">
        <w:rPr>
          <w:rFonts w:eastAsia="Calibri"/>
          <w:sz w:val="28"/>
          <w:szCs w:val="28"/>
          <w:lang w:eastAsia="zh-CN"/>
        </w:rPr>
        <w:t>об</w:t>
      </w:r>
      <w:proofErr w:type="gramEnd"/>
    </w:p>
    <w:p w:rsidR="00B64BF1" w:rsidRPr="004E5D2A" w:rsidRDefault="00B64BF1" w:rsidP="00D5261B">
      <w:pPr>
        <w:autoSpaceDE w:val="0"/>
        <w:jc w:val="both"/>
        <w:rPr>
          <w:rFonts w:eastAsia="Calibri"/>
          <w:sz w:val="28"/>
          <w:szCs w:val="28"/>
          <w:lang w:eastAsia="zh-CN"/>
        </w:rPr>
      </w:pPr>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w:t>
      </w:r>
      <w:r w:rsidRPr="004E5D2A">
        <w:rPr>
          <w:rFonts w:eastAsia="Calibri"/>
          <w:sz w:val="28"/>
          <w:szCs w:val="28"/>
          <w:lang w:eastAsia="zh-CN"/>
        </w:rPr>
        <w:lastRenderedPageBreak/>
        <w:t>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FE379F" w:rsidRPr="004E5D2A" w:rsidRDefault="00FE379F" w:rsidP="00EB5129">
      <w:pPr>
        <w:autoSpaceDE w:val="0"/>
        <w:ind w:firstLine="567"/>
        <w:jc w:val="both"/>
        <w:rPr>
          <w:rFonts w:eastAsia="Calibri"/>
          <w:sz w:val="28"/>
          <w:szCs w:val="28"/>
          <w:lang w:eastAsia="zh-CN"/>
        </w:rPr>
      </w:pPr>
      <w:r>
        <w:rPr>
          <w:rFonts w:eastAsia="Calibri"/>
          <w:sz w:val="28"/>
          <w:szCs w:val="28"/>
          <w:lang w:eastAsia="zh-CN"/>
        </w:rPr>
        <w:t xml:space="preserve">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w:t>
      </w:r>
      <w:r w:rsidR="000C2DDD">
        <w:rPr>
          <w:rFonts w:eastAsia="Calibri"/>
          <w:sz w:val="28"/>
          <w:szCs w:val="28"/>
          <w:lang w:eastAsia="zh-CN"/>
        </w:rPr>
        <w:t xml:space="preserve"> указанного кредита (займа).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Default="00B64BF1" w:rsidP="00EB5129">
      <w:pPr>
        <w:autoSpaceDE w:val="0"/>
        <w:autoSpaceDN w:val="0"/>
        <w:adjustRightInd w:val="0"/>
        <w:jc w:val="both"/>
        <w:rPr>
          <w:rFonts w:eastAsia="Calibri"/>
          <w:sz w:val="28"/>
          <w:szCs w:val="28"/>
          <w:lang w:eastAsia="en-US"/>
        </w:rPr>
      </w:pPr>
    </w:p>
    <w:p w:rsidR="00794728" w:rsidRDefault="00794728" w:rsidP="00794728">
      <w:pPr>
        <w:ind w:left="556"/>
        <w:jc w:val="both"/>
        <w:rPr>
          <w:rFonts w:eastAsia="Arial Unicode MS"/>
          <w:sz w:val="28"/>
          <w:szCs w:val="28"/>
        </w:rPr>
      </w:pPr>
      <w:r>
        <w:rPr>
          <w:rFonts w:eastAsia="Arial Unicode MS"/>
          <w:sz w:val="28"/>
          <w:szCs w:val="28"/>
        </w:rPr>
        <w:t xml:space="preserve">      Статья </w:t>
      </w:r>
      <w:r w:rsidRPr="00794728">
        <w:rPr>
          <w:rFonts w:eastAsia="Arial Unicode MS"/>
          <w:sz w:val="28"/>
          <w:szCs w:val="28"/>
        </w:rPr>
        <w:t xml:space="preserve">28.1. Казначейское обеспечение обязательств </w:t>
      </w:r>
    </w:p>
    <w:p w:rsidR="00794728" w:rsidRPr="00794728" w:rsidRDefault="00794728" w:rsidP="00794728">
      <w:pPr>
        <w:ind w:left="556"/>
        <w:jc w:val="both"/>
        <w:rPr>
          <w:rFonts w:eastAsia="Arial Unicode MS"/>
          <w:sz w:val="28"/>
          <w:szCs w:val="28"/>
          <w:lang w:eastAsia="zh-CN"/>
        </w:rPr>
      </w:pP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 xml:space="preserve">На основании заявления получателя бюджетных средств Федеральное казначейство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пунктом 1 статьи 242.22 Бюджетного кодекса Российской Федерации  (далее в настоящей статье - получатели казначейского обеспечения обязательств), для осуществления расчетов при исполнении муниципальных контрактов, договоров (соглашений). </w:t>
      </w: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Федеральное казначейство (кредитная организация - в случае банковского сопровождения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муниципальных контрактов, иных договоров (соглашений), указанных в пункте 1 статьи 242.22 Бюджетного кодекса Российской Федерации.».</w:t>
      </w:r>
    </w:p>
    <w:p w:rsidR="00CD5036" w:rsidRDefault="00CD5036" w:rsidP="00EB5129">
      <w:pPr>
        <w:autoSpaceDE w:val="0"/>
        <w:autoSpaceDN w:val="0"/>
        <w:adjustRightInd w:val="0"/>
        <w:jc w:val="both"/>
        <w:rPr>
          <w:rFonts w:eastAsia="Calibri"/>
          <w:sz w:val="28"/>
          <w:szCs w:val="28"/>
          <w:lang w:eastAsia="en-US"/>
        </w:rPr>
      </w:pPr>
    </w:p>
    <w:p w:rsidR="00CD5036" w:rsidRPr="004E5D2A" w:rsidRDefault="00CD5036"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4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47"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Default="00B64BF1"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Pr="004E5D2A" w:rsidRDefault="00794728"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основывается на:</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F02C70">
        <w:rPr>
          <w:rFonts w:eastAsia="Calibri"/>
          <w:sz w:val="28"/>
          <w:szCs w:val="28"/>
          <w:lang w:eastAsia="en-US"/>
        </w:rPr>
        <w:t xml:space="preserve">положениях </w:t>
      </w:r>
      <w:r w:rsidRPr="004E5D2A">
        <w:rPr>
          <w:rFonts w:eastAsia="Calibri"/>
          <w:sz w:val="28"/>
          <w:szCs w:val="28"/>
          <w:lang w:eastAsia="en-US"/>
        </w:rPr>
        <w:t>послани</w:t>
      </w:r>
      <w:r w:rsidR="00F02C70">
        <w:rPr>
          <w:rFonts w:eastAsia="Calibri"/>
          <w:sz w:val="28"/>
          <w:szCs w:val="28"/>
          <w:lang w:eastAsia="en-US"/>
        </w:rPr>
        <w:t>я</w:t>
      </w:r>
      <w:r w:rsidRPr="004E5D2A">
        <w:rPr>
          <w:rFonts w:eastAsia="Calibri"/>
          <w:sz w:val="28"/>
          <w:szCs w:val="28"/>
          <w:lang w:eastAsia="en-US"/>
        </w:rPr>
        <w:t xml:space="preserve"> Президента Российской Федерации</w:t>
      </w:r>
      <w:r w:rsidR="00F02C70">
        <w:rPr>
          <w:rFonts w:eastAsia="Calibri"/>
          <w:sz w:val="28"/>
          <w:szCs w:val="28"/>
          <w:lang w:eastAsia="en-US"/>
        </w:rPr>
        <w:t xml:space="preserve"> Федеральному Собранию Российской Федерации, определяющих бюджетную политику (требования к бюджетной политике) в Российской Федерации</w:t>
      </w:r>
      <w:r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 основных направлениях бюджетной, налоговой и таможенно-тарифной политики Российской Федерации (основных направлениях бюджетной и налоговой политики Республики Татарстан, основных направлениях бюджетной и налоговой политики поселения);</w:t>
      </w:r>
    </w:p>
    <w:p w:rsidR="00B64BF1"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прогнозе социально-экономического развития</w:t>
      </w:r>
      <w:r w:rsidR="00D45024" w:rsidRPr="004E5D2A">
        <w:rPr>
          <w:rFonts w:eastAsia="Calibri"/>
          <w:color w:val="000000"/>
          <w:sz w:val="28"/>
          <w:szCs w:val="28"/>
          <w:lang w:eastAsia="zh-CN"/>
        </w:rPr>
        <w:t xml:space="preserve"> поселения</w:t>
      </w:r>
      <w:r w:rsidR="00B64BF1"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F02C70">
        <w:rPr>
          <w:rFonts w:eastAsia="Calibri"/>
          <w:sz w:val="28"/>
          <w:szCs w:val="28"/>
          <w:lang w:eastAsia="en-US"/>
        </w:rPr>
        <w:t>) бюджетном прогнозе (проекте бюджетного прогноза, проекте изменений бюджетного прогноза) на долгосрочный период;</w:t>
      </w:r>
    </w:p>
    <w:p w:rsidR="000C2DDD" w:rsidRDefault="00D85399"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муниципальных программах</w:t>
      </w:r>
      <w:r>
        <w:rPr>
          <w:rFonts w:eastAsia="Calibri"/>
          <w:sz w:val="28"/>
          <w:szCs w:val="28"/>
          <w:lang w:eastAsia="en-US"/>
        </w:rPr>
        <w:t xml:space="preserve"> (проектах муниципальных программ, проектах изменений указанных программ).</w:t>
      </w:r>
    </w:p>
    <w:p w:rsidR="000C2DDD" w:rsidRPr="004E5D2A" w:rsidRDefault="000C2DDD"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6.)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пояснительной записке к прогнозу социально-экономического развития </w:t>
      </w:r>
      <w:r w:rsidR="00AD4410">
        <w:rPr>
          <w:rFonts w:eastAsia="Calibri"/>
          <w:sz w:val="28"/>
          <w:szCs w:val="28"/>
          <w:lang w:eastAsia="en-US"/>
        </w:rPr>
        <w:t>поселения</w:t>
      </w:r>
      <w:r w:rsidRPr="004E5D2A">
        <w:rPr>
          <w:rFonts w:eastAsia="Calibri"/>
          <w:sz w:val="28"/>
          <w:szCs w:val="28"/>
          <w:lang w:eastAsia="en-US"/>
        </w:rPr>
        <w:t xml:space="preserve">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и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Доходы бюджета прогнозируются на основе прогноза социально-экономического развития территории</w:t>
      </w:r>
      <w:r w:rsidR="000C2DDD">
        <w:rPr>
          <w:rFonts w:eastAsia="Calibri"/>
          <w:sz w:val="28"/>
          <w:szCs w:val="28"/>
          <w:lang w:eastAsia="en-US"/>
        </w:rPr>
        <w:t>, действующего на день внесения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Совета поселения,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48"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r w:rsidR="00D85399">
        <w:rPr>
          <w:rFonts w:eastAsia="Calibri"/>
          <w:sz w:val="28"/>
          <w:szCs w:val="28"/>
          <w:lang w:eastAsia="en-US"/>
        </w:rPr>
        <w:t xml:space="preserve">, законами Республики Татарстан, </w:t>
      </w:r>
      <w:proofErr w:type="spellStart"/>
      <w:r w:rsidR="00D85399">
        <w:rPr>
          <w:rFonts w:eastAsia="Calibri"/>
          <w:sz w:val="28"/>
          <w:szCs w:val="28"/>
          <w:lang w:eastAsia="en-US"/>
        </w:rPr>
        <w:t>муниципально</w:t>
      </w:r>
      <w:proofErr w:type="spellEnd"/>
      <w:r w:rsidR="00D85399">
        <w:rPr>
          <w:rFonts w:eastAsia="Calibri"/>
          <w:sz w:val="28"/>
          <w:szCs w:val="28"/>
          <w:lang w:eastAsia="en-US"/>
        </w:rPr>
        <w:t>-правовыми актами Совета поселения (кроме решений о бюджете)</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r w:rsidR="00A74149">
        <w:rPr>
          <w:rFonts w:eastAsia="Calibri"/>
          <w:sz w:val="28"/>
          <w:szCs w:val="28"/>
          <w:lang w:eastAsia="en-US"/>
        </w:rPr>
        <w:t>, в случаях, предусмотренных статьей 160.1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перечень главных администраторов источников финансирования дефицита бюджета</w:t>
      </w:r>
      <w:r w:rsidR="00A74149">
        <w:rPr>
          <w:rFonts w:eastAsia="Calibri"/>
          <w:sz w:val="28"/>
          <w:szCs w:val="28"/>
          <w:lang w:eastAsia="en-US"/>
        </w:rPr>
        <w:t>, в случаях, предусмотренных статьей 160.2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6D5A16">
        <w:rPr>
          <w:rFonts w:eastAsia="Calibri"/>
          <w:sz w:val="28"/>
          <w:szCs w:val="28"/>
          <w:lang w:eastAsia="en-US"/>
        </w:rPr>
        <w:t>ведомственная структура расходов бюджета поселения на очередной финансовый год и плановый период</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4E5D2A">
        <w:rPr>
          <w:rFonts w:eastAsia="Calibri"/>
          <w:sz w:val="28"/>
          <w:szCs w:val="28"/>
          <w:lang w:eastAsia="en-US"/>
        </w:rPr>
        <w:t xml:space="preserve"> </w:t>
      </w:r>
      <w:proofErr w:type="gramStart"/>
      <w:r w:rsidRPr="004E5D2A">
        <w:rPr>
          <w:rFonts w:eastAsia="Calibri"/>
          <w:sz w:val="28"/>
          <w:szCs w:val="28"/>
          <w:lang w:eastAsia="en-US"/>
        </w:rPr>
        <w:t>объеме</w:t>
      </w:r>
      <w:proofErr w:type="gramEnd"/>
      <w:r w:rsidRPr="004E5D2A">
        <w:rPr>
          <w:rFonts w:eastAsia="Calibri"/>
          <w:sz w:val="28"/>
          <w:szCs w:val="28"/>
          <w:lang w:eastAsia="en-US"/>
        </w:rPr>
        <w:t xml:space="preserve"> не менее 5 процентов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w:t>
      </w:r>
      <w:r w:rsidR="00AD4410">
        <w:rPr>
          <w:rFonts w:eastAsia="Calibri"/>
          <w:sz w:val="28"/>
          <w:szCs w:val="28"/>
          <w:lang w:eastAsia="en-US"/>
        </w:rPr>
        <w:t>поселения</w:t>
      </w:r>
      <w:r w:rsidRPr="004E5D2A">
        <w:rPr>
          <w:rFonts w:eastAsia="Calibri"/>
          <w:sz w:val="28"/>
          <w:szCs w:val="28"/>
          <w:lang w:eastAsia="en-US"/>
        </w:rPr>
        <w:t xml:space="preserve">, установленные Бюджетным </w:t>
      </w:r>
      <w:hyperlink r:id="rId4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предоставляются документы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Default="00B64BF1" w:rsidP="00EB5129">
      <w:pPr>
        <w:autoSpaceDE w:val="0"/>
        <w:autoSpaceDN w:val="0"/>
        <w:adjustRightInd w:val="0"/>
        <w:jc w:val="center"/>
        <w:rPr>
          <w:rFonts w:eastAsia="Calibri"/>
          <w:sz w:val="28"/>
          <w:szCs w:val="28"/>
          <w:lang w:eastAsia="en-US"/>
        </w:rPr>
      </w:pPr>
    </w:p>
    <w:p w:rsidR="006D5A16" w:rsidRDefault="006D5A16" w:rsidP="00EB5129">
      <w:pPr>
        <w:autoSpaceDE w:val="0"/>
        <w:autoSpaceDN w:val="0"/>
        <w:adjustRightInd w:val="0"/>
        <w:jc w:val="center"/>
        <w:rPr>
          <w:rFonts w:eastAsia="Calibri"/>
          <w:sz w:val="28"/>
          <w:szCs w:val="28"/>
          <w:lang w:eastAsia="en-US"/>
        </w:rPr>
      </w:pPr>
    </w:p>
    <w:p w:rsidR="006D5A16" w:rsidRPr="004E5D2A" w:rsidRDefault="006D5A1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w:t>
      </w:r>
      <w:r w:rsidR="006D5A16">
        <w:rPr>
          <w:rFonts w:eastAsia="Calibri"/>
          <w:sz w:val="28"/>
          <w:szCs w:val="28"/>
          <w:lang w:eastAsia="en-US"/>
        </w:rPr>
        <w:t xml:space="preserve"> и ведения</w:t>
      </w:r>
      <w:r w:rsidRPr="004E5D2A">
        <w:rPr>
          <w:rFonts w:eastAsia="Calibri"/>
          <w:sz w:val="28"/>
          <w:szCs w:val="28"/>
          <w:lang w:eastAsia="en-US"/>
        </w:rPr>
        <w:t xml:space="preserve"> сводной бюджетной росписи</w:t>
      </w:r>
      <w:r w:rsidR="006D5A16">
        <w:rPr>
          <w:rFonts w:eastAsia="Calibri"/>
          <w:sz w:val="28"/>
          <w:szCs w:val="28"/>
          <w:lang w:eastAsia="en-US"/>
        </w:rPr>
        <w:t xml:space="preserve"> осуществляется исполкомом поселения.</w:t>
      </w:r>
      <w:r w:rsidRPr="004E5D2A">
        <w:rPr>
          <w:rFonts w:eastAsia="Calibri"/>
          <w:sz w:val="28"/>
          <w:szCs w:val="28"/>
          <w:lang w:eastAsia="en-US"/>
        </w:rPr>
        <w:t xml:space="preserve"> </w:t>
      </w:r>
      <w:r w:rsidR="006D5A16">
        <w:rPr>
          <w:rFonts w:eastAsia="Calibri"/>
          <w:sz w:val="28"/>
          <w:szCs w:val="28"/>
          <w:lang w:eastAsia="en-US"/>
        </w:rPr>
        <w:t xml:space="preserve">Утверждение </w:t>
      </w:r>
      <w:r w:rsidRPr="004E5D2A">
        <w:rPr>
          <w:rFonts w:eastAsia="Calibri"/>
          <w:sz w:val="28"/>
          <w:szCs w:val="28"/>
          <w:lang w:eastAsia="en-US"/>
        </w:rPr>
        <w:t xml:space="preserve">и внесение изменений в </w:t>
      </w:r>
      <w:r w:rsidR="006D5A16">
        <w:rPr>
          <w:rFonts w:eastAsia="Calibri"/>
          <w:sz w:val="28"/>
          <w:szCs w:val="28"/>
          <w:lang w:eastAsia="en-US"/>
        </w:rPr>
        <w:t xml:space="preserve">сводную бюджетную роспись осуществляется </w:t>
      </w:r>
      <w:r w:rsidRPr="004E5D2A">
        <w:rPr>
          <w:rFonts w:eastAsia="Calibri"/>
          <w:sz w:val="28"/>
          <w:szCs w:val="28"/>
          <w:lang w:eastAsia="en-US"/>
        </w:rPr>
        <w:t xml:space="preserve"> </w:t>
      </w:r>
      <w:r w:rsidR="006D5A16">
        <w:rPr>
          <w:rFonts w:eastAsia="Calibri"/>
          <w:sz w:val="28"/>
          <w:szCs w:val="28"/>
          <w:lang w:eastAsia="en-US"/>
        </w:rPr>
        <w:t>руководителем</w:t>
      </w:r>
      <w:r w:rsidRPr="004E5D2A">
        <w:rPr>
          <w:rFonts w:eastAsia="Calibri"/>
          <w:sz w:val="28"/>
          <w:szCs w:val="28"/>
          <w:lang w:eastAsia="en-US"/>
        </w:rPr>
        <w:t xml:space="preserve"> Испол</w:t>
      </w:r>
      <w:r w:rsidR="00891ABA" w:rsidRPr="004E5D2A">
        <w:rPr>
          <w:rFonts w:eastAsia="Calibri"/>
          <w:sz w:val="28"/>
          <w:szCs w:val="28"/>
          <w:lang w:eastAsia="en-US"/>
        </w:rPr>
        <w:t>ком</w:t>
      </w:r>
      <w:r w:rsidR="006D5A16">
        <w:rPr>
          <w:rFonts w:eastAsia="Calibri"/>
          <w:sz w:val="28"/>
          <w:szCs w:val="28"/>
          <w:lang w:eastAsia="en-US"/>
        </w:rPr>
        <w:t>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руководитель</w:t>
      </w:r>
      <w:r w:rsidRPr="004E5D2A">
        <w:rPr>
          <w:rFonts w:eastAsia="Calibri"/>
          <w:sz w:val="28"/>
          <w:szCs w:val="28"/>
          <w:lang w:eastAsia="en-US"/>
        </w:rPr>
        <w:t xml:space="preserve"> </w:t>
      </w:r>
      <w:r w:rsidR="0031607F" w:rsidRPr="004E5D2A">
        <w:rPr>
          <w:rFonts w:eastAsia="Calibri"/>
          <w:sz w:val="28"/>
          <w:szCs w:val="28"/>
          <w:lang w:eastAsia="en-US"/>
        </w:rPr>
        <w:t>Исполком</w:t>
      </w:r>
      <w:r w:rsidR="006D5A16">
        <w:rPr>
          <w:rFonts w:eastAsia="Calibri"/>
          <w:sz w:val="28"/>
          <w:szCs w:val="28"/>
          <w:lang w:eastAsia="en-US"/>
        </w:rPr>
        <w:t>а</w:t>
      </w:r>
      <w:r w:rsidR="0031607F" w:rsidRPr="004E5D2A">
        <w:rPr>
          <w:rFonts w:eastAsia="Calibri"/>
          <w:sz w:val="28"/>
          <w:szCs w:val="28"/>
          <w:lang w:eastAsia="en-US"/>
        </w:rPr>
        <w:t xml:space="preserve">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 xml:space="preserve"> утверждает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xml:space="preserve">- в случае получения </w:t>
      </w:r>
      <w:r w:rsidR="00A75578">
        <w:rPr>
          <w:rFonts w:eastAsia="Calibri"/>
          <w:sz w:val="28"/>
          <w:szCs w:val="28"/>
          <w:lang w:eastAsia="en-US"/>
        </w:rPr>
        <w:t xml:space="preserve">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w:t>
      </w:r>
      <w:r w:rsidR="00A75578">
        <w:rPr>
          <w:rFonts w:eastAsia="Calibri"/>
          <w:sz w:val="28"/>
          <w:szCs w:val="28"/>
          <w:lang w:eastAsia="en-US"/>
        </w:rPr>
        <w:lastRenderedPageBreak/>
        <w:t>юридических лиц сверх объемов, утвержденных решением о бюджете, а также в случае сокращения (возврата при отсутствии потребности) указанных средств</w:t>
      </w:r>
      <w:r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r w:rsidR="00A74149">
        <w:rPr>
          <w:rFonts w:eastAsia="Calibri"/>
          <w:sz w:val="28"/>
          <w:szCs w:val="28"/>
          <w:lang w:eastAsia="en-US"/>
        </w:rPr>
        <w:t xml:space="preserve"> в том числе на сумму неисполненного казначейского обеспечения</w:t>
      </w:r>
      <w:r w:rsidRPr="004E5D2A">
        <w:rPr>
          <w:rFonts w:eastAsia="Calibri"/>
          <w:sz w:val="28"/>
          <w:szCs w:val="28"/>
          <w:lang w:eastAsia="en-US"/>
        </w:rPr>
        <w:t xml:space="preserve"> </w:t>
      </w:r>
      <w:r w:rsidR="00A74149">
        <w:rPr>
          <w:rFonts w:eastAsia="Calibri"/>
          <w:sz w:val="28"/>
          <w:szCs w:val="28"/>
          <w:lang w:eastAsia="en-US"/>
        </w:rPr>
        <w:t xml:space="preserve">обязательств, выданного в соответствии со статьей 242.22 Бюджетного кодекса Российской Федерации, </w:t>
      </w:r>
      <w:r w:rsidRPr="004E5D2A">
        <w:rPr>
          <w:rFonts w:eastAsia="Calibri"/>
          <w:sz w:val="28"/>
          <w:szCs w:val="28"/>
          <w:lang w:eastAsia="en-US"/>
        </w:rPr>
        <w:t>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r w:rsidRPr="004E5D2A">
        <w:rPr>
          <w:rFonts w:eastAsia="Calibri"/>
          <w:sz w:val="28"/>
          <w:szCs w:val="28"/>
          <w:lang w:eastAsia="en-US"/>
        </w:rPr>
        <w:t xml:space="preserve">- </w:t>
      </w:r>
      <w:r w:rsidRPr="006D5A16">
        <w:rPr>
          <w:rFonts w:eastAsia="Calibri"/>
          <w:sz w:val="28"/>
          <w:szCs w:val="28"/>
          <w:lang w:eastAsia="en-US"/>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после внесения изменений в </w:t>
      </w:r>
      <w:r w:rsidR="006D5A16" w:rsidRPr="006D5A16">
        <w:rPr>
          <w:rFonts w:eastAsia="Calibri"/>
          <w:sz w:val="28"/>
          <w:szCs w:val="28"/>
          <w:lang w:eastAsia="en-US"/>
        </w:rPr>
        <w:t>решения, указанные в пункте 2 статьи 78.2 и пункте 2 статьи 79 Бюджетного кодекса Российской Федерации,</w:t>
      </w:r>
      <w:r w:rsidR="006D5A16">
        <w:rPr>
          <w:rFonts w:eastAsia="Calibri"/>
          <w:sz w:val="28"/>
          <w:szCs w:val="28"/>
          <w:lang w:eastAsia="en-US"/>
        </w:rPr>
        <w:t xml:space="preserve">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r w:rsidR="00A75578">
        <w:rPr>
          <w:rFonts w:eastAsia="Calibri"/>
          <w:sz w:val="28"/>
          <w:szCs w:val="28"/>
          <w:lang w:eastAsia="en-US"/>
        </w:rPr>
        <w:t xml:space="preserve"> в случае увеличения бюджетных ассигнований текущего года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субсидии, в объеме, не превышающем остатка неиспользованных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w:t>
      </w:r>
      <w:r w:rsidR="006D5A16">
        <w:rPr>
          <w:rFonts w:eastAsia="Calibri"/>
          <w:sz w:val="28"/>
          <w:szCs w:val="28"/>
          <w:lang w:eastAsia="en-US"/>
        </w:rPr>
        <w:t>.</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w:t>
      </w:r>
      <w:r w:rsidR="00A74149">
        <w:rPr>
          <w:rFonts w:eastAsia="Calibri"/>
          <w:sz w:val="28"/>
          <w:szCs w:val="28"/>
          <w:lang w:eastAsia="en-US"/>
        </w:rPr>
        <w:t>, десятым</w:t>
      </w:r>
      <w:r w:rsidRPr="004E5D2A">
        <w:rPr>
          <w:rFonts w:eastAsia="Calibri"/>
          <w:sz w:val="28"/>
          <w:szCs w:val="28"/>
          <w:lang w:eastAsia="en-US"/>
        </w:rPr>
        <w:t xml:space="preserve"> и </w:t>
      </w:r>
      <w:r w:rsidR="00A74149">
        <w:rPr>
          <w:rFonts w:eastAsia="Calibri"/>
          <w:sz w:val="28"/>
          <w:szCs w:val="28"/>
          <w:lang w:eastAsia="en-US"/>
        </w:rPr>
        <w:t xml:space="preserve">одиннадцатым </w:t>
      </w:r>
      <w:r w:rsidR="0052200B">
        <w:rPr>
          <w:rFonts w:eastAsia="Calibri"/>
          <w:sz w:val="28"/>
          <w:szCs w:val="28"/>
          <w:lang w:eastAsia="en-US"/>
        </w:rPr>
        <w:t xml:space="preserve"> пункта 3 статьи 217 Бюджетного кодекса Российской Федерации,</w:t>
      </w:r>
      <w:r w:rsidRPr="004E5D2A">
        <w:rPr>
          <w:rFonts w:eastAsia="Calibri"/>
          <w:sz w:val="28"/>
          <w:szCs w:val="28"/>
          <w:lang w:eastAsia="en-US"/>
        </w:rPr>
        <w:t xml:space="preserve">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w:t>
      </w:r>
      <w:r w:rsidRPr="004E5D2A">
        <w:rPr>
          <w:rFonts w:eastAsia="Calibri"/>
          <w:sz w:val="28"/>
          <w:szCs w:val="28"/>
          <w:lang w:eastAsia="en-US"/>
        </w:rPr>
        <w:lastRenderedPageBreak/>
        <w:t>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4. Порядком составления и ведения сводной бюджетной</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может быть предусмотрено утверждение </w:t>
      </w:r>
      <w:r w:rsidR="0052200B">
        <w:rPr>
          <w:rFonts w:eastAsia="Calibri"/>
          <w:sz w:val="28"/>
          <w:szCs w:val="28"/>
          <w:lang w:eastAsia="en-US"/>
        </w:rPr>
        <w:t>лимитов бюджетных обязательств</w:t>
      </w:r>
      <w:r w:rsidRPr="004E5D2A">
        <w:rPr>
          <w:rFonts w:eastAsia="Calibri"/>
          <w:sz w:val="28"/>
          <w:szCs w:val="28"/>
          <w:lang w:eastAsia="en-US"/>
        </w:rPr>
        <w:t xml:space="preserve"> по </w:t>
      </w:r>
      <w:r w:rsidR="0052200B">
        <w:rPr>
          <w:rFonts w:eastAsia="Calibri"/>
          <w:sz w:val="28"/>
          <w:szCs w:val="28"/>
          <w:lang w:eastAsia="en-US"/>
        </w:rPr>
        <w:t>группам, подгруппам (группам и подгруппам и элементам) видов расходов классификации расходов бюджетов, в том числе дифференцированно для разных целевых статьей и (или) видов расходов бюджета, главных распорядителей бюджетных средств.</w:t>
      </w:r>
    </w:p>
    <w:p w:rsidR="00B64BF1" w:rsidRDefault="00B64BF1" w:rsidP="00EB5129">
      <w:pPr>
        <w:autoSpaceDE w:val="0"/>
        <w:autoSpaceDN w:val="0"/>
        <w:adjustRightInd w:val="0"/>
        <w:jc w:val="center"/>
        <w:rPr>
          <w:rFonts w:eastAsia="Calibri"/>
          <w:sz w:val="28"/>
          <w:szCs w:val="28"/>
          <w:lang w:eastAsia="en-US"/>
        </w:rPr>
      </w:pPr>
    </w:p>
    <w:p w:rsidR="0052200B" w:rsidRPr="004E5D2A" w:rsidRDefault="0052200B"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0052200B">
        <w:rPr>
          <w:rFonts w:eastAsia="Calibri"/>
          <w:color w:val="000000"/>
          <w:sz w:val="28"/>
          <w:szCs w:val="28"/>
          <w:lang w:eastAsia="zh-CN"/>
        </w:rPr>
        <w:t xml:space="preserve"> или уполномоченным органом Исполкома поселения</w:t>
      </w:r>
      <w:r w:rsidRPr="004E5D2A">
        <w:rPr>
          <w:rFonts w:eastAsia="Calibri"/>
          <w:sz w:val="28"/>
          <w:szCs w:val="28"/>
          <w:lang w:eastAsia="en-US"/>
        </w:rPr>
        <w:t>.</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Прогноз </w:t>
      </w:r>
      <w:r w:rsidR="00A75578">
        <w:rPr>
          <w:rFonts w:eastAsia="Calibri"/>
          <w:sz w:val="28"/>
          <w:szCs w:val="28"/>
          <w:lang w:eastAsia="en-US"/>
        </w:rPr>
        <w:t xml:space="preserve"> перечислений</w:t>
      </w:r>
      <w:r w:rsidRPr="004E5D2A">
        <w:rPr>
          <w:rFonts w:eastAsia="Calibri"/>
          <w:sz w:val="28"/>
          <w:szCs w:val="28"/>
          <w:lang w:eastAsia="en-US"/>
        </w:rPr>
        <w:t xml:space="preserve">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5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51"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xml:space="preserve">, </w:t>
      </w:r>
      <w:r w:rsidR="00D05A04">
        <w:rPr>
          <w:rFonts w:eastAsia="Calibri"/>
          <w:sz w:val="28"/>
          <w:szCs w:val="28"/>
          <w:lang w:eastAsia="en-US"/>
        </w:rPr>
        <w:t>с казначейских счетов для осуществления и отражения операций по учету и распределению поступлений</w:t>
      </w:r>
      <w:r w:rsidRPr="004E5D2A">
        <w:rPr>
          <w:rFonts w:eastAsia="Calibri"/>
          <w:color w:val="000000"/>
          <w:sz w:val="28"/>
          <w:szCs w:val="28"/>
          <w:lang w:eastAsia="en-US"/>
        </w:rPr>
        <w:t xml:space="preserve"> и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w:t>
      </w:r>
      <w:r w:rsidRPr="004E5D2A">
        <w:rPr>
          <w:rFonts w:eastAsia="Calibri"/>
          <w:sz w:val="28"/>
          <w:szCs w:val="28"/>
          <w:lang w:eastAsia="en-US"/>
        </w:rPr>
        <w:lastRenderedPageBreak/>
        <w:t>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52"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Pr="004E5D2A" w:rsidRDefault="0004071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0004071A">
        <w:rPr>
          <w:rFonts w:eastAsia="Calibri"/>
          <w:sz w:val="28"/>
          <w:szCs w:val="28"/>
          <w:lang w:eastAsia="en-US"/>
        </w:rPr>
        <w:t>И</w:t>
      </w:r>
      <w:r w:rsidR="0004071A">
        <w:rPr>
          <w:rFonts w:eastAsia="Calibri"/>
          <w:sz w:val="28"/>
          <w:szCs w:val="28"/>
          <w:lang w:eastAsia="zh-CN"/>
        </w:rPr>
        <w:t xml:space="preserve">сполнение  бюджета </w:t>
      </w:r>
      <w:r w:rsidR="00AD4410">
        <w:rPr>
          <w:rFonts w:eastAsia="Calibri"/>
          <w:sz w:val="28"/>
          <w:szCs w:val="28"/>
          <w:lang w:eastAsia="zh-CN"/>
        </w:rPr>
        <w:t>поселения</w:t>
      </w:r>
      <w:r w:rsidR="0004071A">
        <w:rPr>
          <w:rFonts w:eastAsia="Calibri"/>
          <w:sz w:val="28"/>
          <w:szCs w:val="28"/>
          <w:lang w:eastAsia="zh-CN"/>
        </w:rPr>
        <w:t xml:space="preserve"> по расходам осуществляется в порядке, установленном Исполкомом поселения, 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в </w:t>
      </w:r>
      <w:proofErr w:type="gramStart"/>
      <w:r w:rsidRPr="004E5D2A">
        <w:rPr>
          <w:rFonts w:eastAsia="Calibri"/>
          <w:sz w:val="28"/>
          <w:szCs w:val="28"/>
          <w:lang w:eastAsia="en-US"/>
        </w:rPr>
        <w:t>пределах</w:t>
      </w:r>
      <w:proofErr w:type="gramEnd"/>
      <w:r w:rsidRPr="004E5D2A">
        <w:rPr>
          <w:rFonts w:eastAsia="Calibri"/>
          <w:sz w:val="28"/>
          <w:szCs w:val="28"/>
          <w:lang w:eastAsia="en-US"/>
        </w:rPr>
        <w:t xml:space="preserve"> доведенных до него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денежные обязательства в соответствии с </w:t>
      </w:r>
      <w:r w:rsidR="00D05A04">
        <w:rPr>
          <w:rFonts w:eastAsia="Calibri"/>
          <w:sz w:val="28"/>
          <w:szCs w:val="28"/>
          <w:lang w:eastAsia="en-US"/>
        </w:rPr>
        <w:t>распоряжениями о совершении казначейских платежей (далее-распоряжение)</w:t>
      </w:r>
      <w:r w:rsidRPr="004E5D2A">
        <w:rPr>
          <w:rFonts w:eastAsia="Calibri"/>
          <w:sz w:val="28"/>
          <w:szCs w:val="28"/>
          <w:lang w:eastAsia="en-US"/>
        </w:rPr>
        <w:t xml:space="preserve"> и иными документами, необходимыми для санкционирования их оплаты, а в случаях, связанных с выполнением оперативно-розыскных мероприятий</w:t>
      </w:r>
      <w:r w:rsidR="0004071A">
        <w:rPr>
          <w:rFonts w:eastAsia="Calibri"/>
          <w:sz w:val="28"/>
          <w:szCs w:val="28"/>
          <w:lang w:eastAsia="en-US"/>
        </w:rPr>
        <w:t xml:space="preserve"> и осуществлением мер безопасности в отношении потерпевших, свидетелей и иных участников уголовного судопроизводства</w:t>
      </w:r>
      <w:r w:rsidRPr="004E5D2A">
        <w:rPr>
          <w:rFonts w:eastAsia="Calibri"/>
          <w:sz w:val="28"/>
          <w:szCs w:val="28"/>
          <w:lang w:eastAsia="en-US"/>
        </w:rPr>
        <w:t xml:space="preserve">, в соответствии с </w:t>
      </w:r>
      <w:r w:rsidR="00D05A04">
        <w:rPr>
          <w:rFonts w:eastAsia="Calibri"/>
          <w:sz w:val="28"/>
          <w:szCs w:val="28"/>
          <w:lang w:eastAsia="en-US"/>
        </w:rPr>
        <w:t>распоряжениями</w:t>
      </w:r>
      <w:r w:rsidRPr="004E5D2A">
        <w:rPr>
          <w:rFonts w:eastAsia="Calibri"/>
          <w:sz w:val="28"/>
          <w:szCs w:val="28"/>
          <w:lang w:eastAsia="en-US"/>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w:t>
      </w:r>
      <w:r w:rsidR="0004071A">
        <w:rPr>
          <w:rFonts w:eastAsia="Calibri"/>
          <w:sz w:val="28"/>
          <w:szCs w:val="28"/>
          <w:lang w:eastAsia="zh-CN"/>
        </w:rPr>
        <w:t>установленным в соответствии с пунктом 1 статьи 219 Бюджетного кодекса Российской Федерации</w:t>
      </w:r>
      <w:r w:rsidRPr="004E5D2A">
        <w:rPr>
          <w:rFonts w:eastAsia="Calibri"/>
          <w:sz w:val="28"/>
          <w:szCs w:val="28"/>
          <w:lang w:eastAsia="zh-CN"/>
        </w:rPr>
        <w:t>, контроль за: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не превышением бюджетных обязательств над соответствующими лимитами бюджетных обязательств или бюджетными ассигнованиями, </w:t>
      </w:r>
      <w:r w:rsidRPr="004E5D2A">
        <w:rPr>
          <w:rFonts w:eastAsia="Calibri"/>
          <w:sz w:val="28"/>
          <w:szCs w:val="28"/>
          <w:lang w:eastAsia="zh-CN"/>
        </w:rPr>
        <w:lastRenderedPageBreak/>
        <w:t xml:space="preserve">доведенными до получателя бюджетных средств, а также соответствием информации </w:t>
      </w:r>
      <w:r w:rsidR="0004071A">
        <w:rPr>
          <w:rFonts w:eastAsia="Calibri"/>
          <w:sz w:val="28"/>
          <w:szCs w:val="28"/>
          <w:lang w:eastAsia="zh-CN"/>
        </w:rPr>
        <w:t>о бюджетном обязательстве коду классификации расходов бюджетов</w:t>
      </w:r>
      <w:r w:rsidRPr="004E5D2A">
        <w:rPr>
          <w:rFonts w:eastAsia="Calibri"/>
          <w:sz w:val="28"/>
          <w:szCs w:val="28"/>
          <w:lang w:eastAsia="zh-CN"/>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соответствием информации, указанной в </w:t>
      </w:r>
      <w:r w:rsidR="00D05A04">
        <w:rPr>
          <w:rFonts w:eastAsia="Calibri"/>
          <w:sz w:val="28"/>
          <w:szCs w:val="28"/>
          <w:lang w:eastAsia="zh-CN"/>
        </w:rPr>
        <w:t>распоряжении</w:t>
      </w:r>
      <w:r w:rsidRPr="004E5D2A">
        <w:rPr>
          <w:rFonts w:eastAsia="Calibri"/>
          <w:sz w:val="28"/>
          <w:szCs w:val="28"/>
          <w:lang w:eastAsia="zh-CN"/>
        </w:rPr>
        <w:t xml:space="preserve">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r w:rsidR="00704653">
        <w:rPr>
          <w:rFonts w:eastAsia="Calibri"/>
          <w:sz w:val="28"/>
          <w:szCs w:val="28"/>
          <w:lang w:eastAsia="en-US"/>
        </w:rPr>
        <w:t>, за исключением случае, предусмотренных статьями 190 и 191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w:t>
      </w:r>
      <w:r w:rsidR="00704653">
        <w:rPr>
          <w:rFonts w:eastAsia="Calibri"/>
          <w:sz w:val="28"/>
          <w:szCs w:val="28"/>
          <w:lang w:eastAsia="en-US"/>
        </w:rPr>
        <w:t>, за исключением операций по управлению остатками средств на едином счете бюджета,</w:t>
      </w:r>
      <w:r w:rsidRPr="004E5D2A">
        <w:rPr>
          <w:rFonts w:eastAsia="Calibri"/>
          <w:sz w:val="28"/>
          <w:szCs w:val="28"/>
          <w:lang w:eastAsia="en-US"/>
        </w:rPr>
        <w:t xml:space="preserve">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00704653">
        <w:rPr>
          <w:rFonts w:eastAsia="Calibri"/>
          <w:color w:val="000000"/>
          <w:sz w:val="28"/>
          <w:szCs w:val="28"/>
          <w:lang w:eastAsia="zh-CN"/>
        </w:rPr>
        <w:t xml:space="preserve"> в соответствии с положениями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w:t>
      </w:r>
      <w:r w:rsidRPr="004E5D2A">
        <w:rPr>
          <w:rFonts w:eastAsia="Calibri"/>
          <w:sz w:val="28"/>
          <w:szCs w:val="28"/>
          <w:lang w:eastAsia="en-US"/>
        </w:rPr>
        <w:lastRenderedPageBreak/>
        <w:t xml:space="preserve">финансового года </w:t>
      </w:r>
      <w:r w:rsidR="00704653">
        <w:rPr>
          <w:rFonts w:eastAsia="Calibri"/>
          <w:sz w:val="28"/>
          <w:szCs w:val="28"/>
          <w:lang w:eastAsia="en-US"/>
        </w:rPr>
        <w:t>на основе заявок на финансирование главных распорядителей, распорядителей и получателей бюджетных средств</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при исполнении бюджета сверх утвержденных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Субсидии, субвенции, иные межбюджетные трансферты</w:t>
      </w:r>
      <w:r w:rsidR="00704653">
        <w:rPr>
          <w:rFonts w:eastAsia="Calibri"/>
          <w:color w:val="000000"/>
          <w:sz w:val="28"/>
          <w:szCs w:val="28"/>
          <w:lang w:eastAsia="en-US"/>
        </w:rPr>
        <w:t>, имеющие целевое назначение (в случае получения уведомления об их предоставлении), в том числе поступающие в бюджет поселения в порядке, установленном Бюджетным кодексом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Совета поселения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поселения о бюджете на текущий финансовый год (текущий финансовый год и плановый период).</w:t>
      </w: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Pr="00877DD0" w:rsidRDefault="00877DD0" w:rsidP="00877DD0">
      <w:pPr>
        <w:pStyle w:val="headertext0"/>
        <w:spacing w:before="0" w:beforeAutospacing="0" w:after="0" w:afterAutospacing="0"/>
        <w:jc w:val="center"/>
        <w:rPr>
          <w:b/>
          <w:sz w:val="28"/>
          <w:szCs w:val="28"/>
        </w:rPr>
      </w:pPr>
      <w:r w:rsidRPr="00877DD0">
        <w:rPr>
          <w:b/>
          <w:sz w:val="28"/>
          <w:szCs w:val="28"/>
        </w:rPr>
        <w:t>Статья 45.1. Операции по управлению остатками средств на едином счете бюджета</w:t>
      </w:r>
    </w:p>
    <w:p w:rsidR="00877DD0" w:rsidRPr="00877DD0" w:rsidRDefault="00877DD0" w:rsidP="00877DD0">
      <w:pPr>
        <w:pStyle w:val="headertext0"/>
        <w:spacing w:before="0" w:beforeAutospacing="0" w:after="0" w:afterAutospacing="0"/>
        <w:jc w:val="both"/>
        <w:rPr>
          <w:b/>
          <w:sz w:val="28"/>
          <w:szCs w:val="28"/>
        </w:rPr>
      </w:pP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 xml:space="preserve">1.В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 11 и 13 статьи 136.1 </w:t>
      </w:r>
      <w:hyperlink r:id="rId53" w:history="1">
        <w:r w:rsidRPr="00877DD0">
          <w:rPr>
            <w:rStyle w:val="a7"/>
            <w:color w:val="auto"/>
            <w:sz w:val="28"/>
            <w:szCs w:val="28"/>
            <w:u w:val="none"/>
          </w:rPr>
          <w:t>Бюджетного кодекса Российской Федерации</w:t>
        </w:r>
      </w:hyperlink>
      <w:r w:rsidRPr="00877DD0">
        <w:rPr>
          <w:sz w:val="28"/>
          <w:szCs w:val="28"/>
        </w:rPr>
        <w:t>.</w:t>
      </w: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2.Возврат средств, привлеченных на казначейские счета, с которых они были ранее перечислены, в том числе в целях проведения операций за счет привлеченных средств, осуществляется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877DD0" w:rsidRDefault="00877DD0" w:rsidP="00877DD0">
      <w:pPr>
        <w:autoSpaceDE w:val="0"/>
        <w:autoSpaceDN w:val="0"/>
        <w:adjustRightInd w:val="0"/>
        <w:ind w:firstLine="567"/>
        <w:jc w:val="both"/>
        <w:rPr>
          <w:sz w:val="28"/>
          <w:szCs w:val="28"/>
        </w:rPr>
      </w:pPr>
      <w:r w:rsidRPr="00877DD0">
        <w:rPr>
          <w:sz w:val="28"/>
          <w:szCs w:val="28"/>
        </w:rPr>
        <w:t xml:space="preserve">3.Возврат привлеченных средств с единого счета местного бюджета на казначейские счета, с которых они были ранее перечислены, в соответствии с пунктами 11 и 12 статьи 136.1 </w:t>
      </w:r>
      <w:hyperlink r:id="rId54" w:history="1">
        <w:r w:rsidRPr="00877DD0">
          <w:rPr>
            <w:rStyle w:val="a7"/>
            <w:color w:val="auto"/>
            <w:sz w:val="28"/>
            <w:szCs w:val="28"/>
            <w:u w:val="none"/>
          </w:rPr>
          <w:t>Бюджетного кодекса Российской Федерации</w:t>
        </w:r>
      </w:hyperlink>
      <w:r w:rsidRPr="00877DD0">
        <w:rPr>
          <w:sz w:val="28"/>
          <w:szCs w:val="28"/>
        </w:rPr>
        <w:t>, осуществляется в п</w:t>
      </w:r>
      <w:r w:rsidR="00A74149">
        <w:rPr>
          <w:sz w:val="28"/>
          <w:szCs w:val="28"/>
        </w:rPr>
        <w:t xml:space="preserve">орядке, установленном Исполкомом </w:t>
      </w:r>
      <w:r w:rsidRPr="00877DD0">
        <w:rPr>
          <w:sz w:val="28"/>
          <w:szCs w:val="28"/>
        </w:rPr>
        <w:t>поселения, с учетом общих требований, установленных Правительством Российской Федерации</w:t>
      </w:r>
      <w:r w:rsidR="007939F6">
        <w:rPr>
          <w:sz w:val="28"/>
          <w:szCs w:val="28"/>
        </w:rPr>
        <w:t>.</w:t>
      </w:r>
    </w:p>
    <w:p w:rsidR="007939F6" w:rsidRDefault="007939F6" w:rsidP="00877DD0">
      <w:pPr>
        <w:autoSpaceDE w:val="0"/>
        <w:autoSpaceDN w:val="0"/>
        <w:adjustRightInd w:val="0"/>
        <w:ind w:firstLine="567"/>
        <w:jc w:val="both"/>
        <w:rPr>
          <w:sz w:val="28"/>
          <w:szCs w:val="28"/>
        </w:rPr>
      </w:pPr>
      <w:r>
        <w:rPr>
          <w:sz w:val="28"/>
          <w:szCs w:val="28"/>
        </w:rPr>
        <w:lastRenderedPageBreak/>
        <w:t>4. Финансовый орган поселения в порядке, установленном Исполкомом поселения,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поселения, казначейских счетах для осуществления  и отражения операций с денежными средствами  бюджетных и автономных учреждений, открытых финансовому органу поселения, казначейских счетах для осуществления и отражения операций с денежными средствами юридических лиц, не являющихся участникам</w:t>
      </w:r>
      <w:r w:rsidR="00D66427">
        <w:rPr>
          <w:sz w:val="28"/>
          <w:szCs w:val="28"/>
        </w:rPr>
        <w:t>и бюджетного процесса, бюджетными и автономными учреждениями, открытых финансовому органу поселения.</w:t>
      </w:r>
    </w:p>
    <w:p w:rsidR="00D66427" w:rsidRDefault="00D66427" w:rsidP="00877DD0">
      <w:pPr>
        <w:autoSpaceDE w:val="0"/>
        <w:autoSpaceDN w:val="0"/>
        <w:adjustRightInd w:val="0"/>
        <w:ind w:firstLine="567"/>
        <w:jc w:val="both"/>
        <w:rPr>
          <w:sz w:val="28"/>
          <w:szCs w:val="28"/>
        </w:rPr>
      </w:pPr>
      <w:r>
        <w:rPr>
          <w:sz w:val="28"/>
          <w:szCs w:val="28"/>
        </w:rPr>
        <w:t xml:space="preserve">5. </w:t>
      </w:r>
      <w:proofErr w:type="gramStart"/>
      <w:r>
        <w:rPr>
          <w:sz w:val="28"/>
          <w:szCs w:val="28"/>
        </w:rPr>
        <w:t>Финансовые органы поселения осуществляют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roofErr w:type="gramEnd"/>
    </w:p>
    <w:p w:rsidR="00D66427" w:rsidRPr="00877DD0" w:rsidRDefault="00D66427" w:rsidP="00877DD0">
      <w:pPr>
        <w:autoSpaceDE w:val="0"/>
        <w:autoSpaceDN w:val="0"/>
        <w:adjustRightInd w:val="0"/>
        <w:ind w:firstLine="567"/>
        <w:jc w:val="both"/>
        <w:rPr>
          <w:rFonts w:eastAsia="Calibri"/>
          <w:sz w:val="28"/>
          <w:szCs w:val="28"/>
          <w:lang w:eastAsia="en-US"/>
        </w:rPr>
      </w:pPr>
      <w:r>
        <w:rPr>
          <w:sz w:val="28"/>
          <w:szCs w:val="28"/>
        </w:rPr>
        <w:t>6. Возврат привлеченных средств с единого счета бюджета поселения  на казначейские счета, с которых они были ранее перечислены, в соответствии с пунктами 11 12 статьи 236.1 Бюджетного кодекса Российской Федерации, осуществляется в порядке, установленном исполкомом поселения, с учетом общих требований, установленных Правительством Российской Федерации.</w:t>
      </w:r>
    </w:p>
    <w:p w:rsidR="00877DD0" w:rsidRPr="00877DD0" w:rsidRDefault="00877DD0" w:rsidP="00EB5129">
      <w:pPr>
        <w:autoSpaceDE w:val="0"/>
        <w:autoSpaceDN w:val="0"/>
        <w:adjustRightInd w:val="0"/>
        <w:ind w:firstLine="567"/>
        <w:jc w:val="both"/>
        <w:rPr>
          <w:rFonts w:eastAsia="Calibri"/>
          <w:color w:val="000000"/>
          <w:sz w:val="28"/>
          <w:szCs w:val="28"/>
          <w:lang w:eastAsia="en-US"/>
        </w:rPr>
      </w:pPr>
    </w:p>
    <w:p w:rsidR="00CB3A6D" w:rsidRDefault="00CB3A6D" w:rsidP="00CB3A6D">
      <w:pPr>
        <w:ind w:left="556"/>
        <w:jc w:val="both"/>
        <w:rPr>
          <w:rFonts w:eastAsia="Arial Unicode MS"/>
          <w:sz w:val="28"/>
          <w:szCs w:val="28"/>
        </w:rPr>
      </w:pPr>
    </w:p>
    <w:p w:rsidR="00CB3A6D" w:rsidRDefault="00CB3A6D" w:rsidP="00CB3A6D">
      <w:pPr>
        <w:ind w:left="556"/>
        <w:jc w:val="both"/>
        <w:rPr>
          <w:rFonts w:eastAsia="Arial Unicode MS"/>
          <w:sz w:val="28"/>
          <w:szCs w:val="28"/>
        </w:rPr>
      </w:pPr>
      <w:r w:rsidRPr="00CB3A6D">
        <w:rPr>
          <w:rFonts w:eastAsia="Arial Unicode MS"/>
          <w:sz w:val="28"/>
          <w:szCs w:val="28"/>
        </w:rPr>
        <w:t>«Статья 45.2. Возврат излишне уплаченных (взысканных) платежей в бюджет</w:t>
      </w:r>
    </w:p>
    <w:p w:rsidR="00CB3A6D" w:rsidRPr="00CB3A6D" w:rsidRDefault="00CB3A6D" w:rsidP="00CB3A6D">
      <w:pPr>
        <w:ind w:left="556"/>
        <w:jc w:val="both"/>
        <w:rPr>
          <w:rFonts w:eastAsia="Arial Unicode MS"/>
          <w:sz w:val="28"/>
          <w:szCs w:val="28"/>
        </w:rPr>
      </w:pP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Излишне уплаченный (взысканный) платеж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подлежит возврату по заявлению плательщика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Заявление о возврате излишне уплаченного (взысканного) платежа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может быть подано плательщиком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в соответствии с общими требованиями, установленными Министерством финансов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в рамках исполнения денежных обязательств перед публично-</w:t>
      </w:r>
      <w:r w:rsidRPr="009E0E5F">
        <w:rPr>
          <w:rFonts w:ascii="Times New Roman" w:eastAsia="Arial Unicode MS" w:hAnsi="Times New Roman"/>
          <w:sz w:val="28"/>
          <w:szCs w:val="28"/>
        </w:rPr>
        <w:lastRenderedPageBreak/>
        <w:t>правовыми образованиями осуществляется в соответствии с договорами и (или) гражданским законодательством Российской Федерации</w:t>
      </w:r>
      <w:proofErr w:type="gramStart"/>
      <w:r w:rsidRPr="009E0E5F">
        <w:rPr>
          <w:rFonts w:ascii="Times New Roman" w:eastAsia="Arial Unicode MS" w:hAnsi="Times New Roman"/>
          <w:sz w:val="28"/>
          <w:szCs w:val="28"/>
        </w:rPr>
        <w:t>.»;</w:t>
      </w:r>
      <w:r w:rsidRPr="009E0E5F">
        <w:rPr>
          <w:rFonts w:ascii="Times New Roman" w:eastAsia="Arial Unicode MS" w:hAnsi="Times New Roman"/>
          <w:sz w:val="28"/>
          <w:szCs w:val="28"/>
        </w:rPr>
        <w:tab/>
      </w:r>
      <w:proofErr w:type="gramEnd"/>
    </w:p>
    <w:p w:rsidR="00B64BF1" w:rsidRDefault="00B64BF1" w:rsidP="00EB5129">
      <w:pPr>
        <w:autoSpaceDE w:val="0"/>
        <w:autoSpaceDN w:val="0"/>
        <w:adjustRightInd w:val="0"/>
        <w:jc w:val="center"/>
        <w:rPr>
          <w:rFonts w:eastAsia="Calibri"/>
          <w:sz w:val="28"/>
          <w:szCs w:val="28"/>
          <w:lang w:eastAsia="en-US"/>
        </w:rPr>
      </w:pPr>
    </w:p>
    <w:p w:rsidR="00CD5036" w:rsidRPr="004E5D2A" w:rsidRDefault="00CD503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55"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в соответствии с требованиями</w:t>
      </w:r>
      <w:r w:rsidR="00704653">
        <w:rPr>
          <w:rFonts w:eastAsia="Calibri"/>
          <w:color w:val="000000"/>
          <w:sz w:val="28"/>
          <w:szCs w:val="28"/>
          <w:lang w:eastAsia="en-US"/>
        </w:rPr>
        <w:t xml:space="preserve"> статьи 242 </w:t>
      </w:r>
      <w:r w:rsidRPr="004E5D2A">
        <w:rPr>
          <w:rFonts w:eastAsia="Calibri"/>
          <w:color w:val="000000"/>
          <w:sz w:val="28"/>
          <w:szCs w:val="28"/>
          <w:lang w:eastAsia="en-US"/>
        </w:rPr>
        <w:t xml:space="preserve"> Бюджетного </w:t>
      </w:r>
      <w:hyperlink r:id="rId56"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57"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B64BF1" w:rsidRPr="004E5D2A" w:rsidRDefault="00B64BF1" w:rsidP="0070465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r w:rsidR="00704653">
        <w:rPr>
          <w:rFonts w:eastAsia="Calibri"/>
          <w:sz w:val="28"/>
          <w:szCs w:val="28"/>
          <w:lang w:eastAsia="en-US"/>
        </w:rPr>
        <w:t xml:space="preserve"> </w:t>
      </w:r>
      <w:r w:rsidRPr="004E5D2A">
        <w:rPr>
          <w:rFonts w:eastAsia="Calibri"/>
          <w:sz w:val="28"/>
          <w:szCs w:val="28"/>
          <w:lang w:eastAsia="en-US"/>
        </w:rPr>
        <w:t>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Бюджетная отчетность </w:t>
      </w:r>
      <w:r w:rsidR="00AD4410">
        <w:rPr>
          <w:rFonts w:eastAsia="Calibri"/>
          <w:sz w:val="28"/>
          <w:szCs w:val="28"/>
          <w:lang w:eastAsia="en-US"/>
        </w:rPr>
        <w:t>поселения</w:t>
      </w:r>
      <w:r w:rsidRPr="004E5D2A">
        <w:rPr>
          <w:rFonts w:eastAsia="Calibri"/>
          <w:sz w:val="28"/>
          <w:szCs w:val="28"/>
          <w:lang w:eastAsia="en-US"/>
        </w:rPr>
        <w:t xml:space="preserve"> является годовой. Отчет об исполнении бюджета является ежеквартальным.</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0C2DDD" w:rsidRPr="004E5D2A" w:rsidRDefault="000C2DDD"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Отчет об исполнении бюджета поселения за первый квартал, полугодие и девять месяцев текущего финансового года утверждается Исполкомом поселения и направляется в Совет поселения и Контрольно-ревизионную комиссию.</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proofErr w:type="spellStart"/>
      <w:proofErr w:type="gramStart"/>
      <w:r w:rsidR="00AD4410">
        <w:rPr>
          <w:rFonts w:eastAsia="Calibri"/>
          <w:sz w:val="28"/>
          <w:szCs w:val="28"/>
          <w:lang w:eastAsia="en-US"/>
        </w:rPr>
        <w:t>поселения</w:t>
      </w:r>
      <w:proofErr w:type="spellEnd"/>
      <w:proofErr w:type="gramEnd"/>
      <w:r w:rsidRPr="004E5D2A">
        <w:rPr>
          <w:rFonts w:eastAsia="Calibri"/>
          <w:sz w:val="28"/>
          <w:szCs w:val="28"/>
          <w:lang w:eastAsia="en-US"/>
        </w:rPr>
        <w:t xml:space="preserve"> для подготовки заключения на него не позднее 1 апреля текущего года. Подготовка заключения на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A15D51" w:rsidRPr="004E5D2A" w:rsidRDefault="00A15D51" w:rsidP="00B5051F">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4. Исполком поселения представляет отчет об исполнении бюджета поселения для подготовки заключения на него не позднее 1 апреля текущего </w:t>
      </w:r>
      <w:r>
        <w:rPr>
          <w:rFonts w:eastAsia="Calibri"/>
          <w:sz w:val="28"/>
          <w:szCs w:val="28"/>
          <w:lang w:eastAsia="en-US"/>
        </w:rPr>
        <w:lastRenderedPageBreak/>
        <w:t>года. Подготовка заключения на годовой отчет об исполнении бюджета поселения 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Контрольно-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Заключение на годовой отчет об исполнении бюджета представляется Контрольно-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58"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Совет </w:t>
      </w:r>
      <w:r w:rsidR="00AD4410">
        <w:rPr>
          <w:rFonts w:eastAsia="Calibri"/>
          <w:sz w:val="28"/>
          <w:szCs w:val="28"/>
          <w:lang w:eastAsia="en-US"/>
        </w:rPr>
        <w:t>поселения</w:t>
      </w:r>
      <w:r w:rsidRPr="004E5D2A">
        <w:rPr>
          <w:rFonts w:eastAsia="Calibri"/>
          <w:sz w:val="28"/>
          <w:szCs w:val="28"/>
          <w:lang w:eastAsia="en-US"/>
        </w:rPr>
        <w:t xml:space="preserve"> рассматривает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рассмотрения годового отчета об исполнении бюджета Совет </w:t>
      </w:r>
      <w:r w:rsidR="00AD4410">
        <w:rPr>
          <w:rFonts w:eastAsia="Calibri"/>
          <w:sz w:val="28"/>
          <w:szCs w:val="28"/>
          <w:lang w:eastAsia="en-US"/>
        </w:rPr>
        <w:t>поселения</w:t>
      </w:r>
      <w:r w:rsidRPr="004E5D2A">
        <w:rPr>
          <w:rFonts w:eastAsia="Calibri"/>
          <w:sz w:val="28"/>
          <w:szCs w:val="28"/>
          <w:lang w:eastAsia="en-US"/>
        </w:rPr>
        <w:t xml:space="preserve">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источников финансирования дефицита бюджета по кодам классификации источников финансирования дефицитов бюджетов;</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Муниципальный финансовый контроль подразделяется на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r w:rsidR="002F44F4">
        <w:rPr>
          <w:rFonts w:eastAsia="Calibri"/>
          <w:sz w:val="28"/>
          <w:szCs w:val="28"/>
          <w:lang w:eastAsia="en-US"/>
        </w:rPr>
        <w:t>органа, осуществляющего казначейское исполнение бюджета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Последующий контроль осуществляется по результатам исполнения бюджета </w:t>
      </w:r>
      <w:r w:rsidR="00AD4410">
        <w:rPr>
          <w:rFonts w:eastAsia="Calibri"/>
          <w:sz w:val="28"/>
          <w:szCs w:val="28"/>
          <w:lang w:eastAsia="en-US"/>
        </w:rPr>
        <w:t>поселения</w:t>
      </w:r>
      <w:r w:rsidRPr="004E5D2A">
        <w:rPr>
          <w:rFonts w:eastAsia="Calibri"/>
          <w:sz w:val="28"/>
          <w:szCs w:val="28"/>
          <w:lang w:eastAsia="en-US"/>
        </w:rPr>
        <w:t xml:space="preserve">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5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по осуществлению внешнего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6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61"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4E5D2A">
        <w:rPr>
          <w:rFonts w:eastAsia="Calibri"/>
          <w:sz w:val="28"/>
          <w:szCs w:val="28"/>
          <w:lang w:eastAsia="en-US"/>
        </w:rPr>
        <w:t>значений показателей результативности предоставления средств</w:t>
      </w:r>
      <w:proofErr w:type="gramEnd"/>
      <w:r w:rsidRPr="004E5D2A">
        <w:rPr>
          <w:rFonts w:eastAsia="Calibri"/>
          <w:sz w:val="28"/>
          <w:szCs w:val="28"/>
          <w:lang w:eastAsia="en-US"/>
        </w:rPr>
        <w:t xml:space="preserve">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получается необходимый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6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63"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w:t>
      </w:r>
      <w:r w:rsidRPr="004E5D2A">
        <w:rPr>
          <w:rFonts w:eastAsia="Calibri"/>
          <w:sz w:val="28"/>
          <w:szCs w:val="28"/>
          <w:lang w:eastAsia="en-US"/>
        </w:rPr>
        <w:lastRenderedPageBreak/>
        <w:t>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ешение о применении бюджетных мер принуждения должно содержать ин</w:t>
      </w:r>
      <w:r w:rsidRPr="004E5D2A">
        <w:rPr>
          <w:rFonts w:eastAsia="Calibri"/>
          <w:sz w:val="28"/>
          <w:szCs w:val="28"/>
          <w:lang w:eastAsia="en-US"/>
        </w:rPr>
        <w:t>ф</w:t>
      </w:r>
      <w:r w:rsidR="007E07C5">
        <w:rPr>
          <w:rFonts w:eastAsia="Calibri"/>
          <w:sz w:val="28"/>
          <w:szCs w:val="28"/>
          <w:lang w:eastAsia="en-US"/>
        </w:rPr>
        <w:t>о</w:t>
      </w:r>
      <w:r w:rsidR="00F32B81" w:rsidRPr="004E5D2A">
        <w:rPr>
          <w:rFonts w:eastAsia="Calibri"/>
          <w:sz w:val="28"/>
          <w:szCs w:val="28"/>
          <w:lang w:eastAsia="en-US"/>
        </w:rPr>
        <w:t>рмацию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B20B4A">
      <w:pgSz w:w="11905" w:h="16838"/>
      <w:pgMar w:top="567" w:right="848" w:bottom="567"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B6A5E52"/>
    <w:multiLevelType w:val="hybridMultilevel"/>
    <w:tmpl w:val="B85C1396"/>
    <w:lvl w:ilvl="0" w:tplc="0419000F">
      <w:start w:val="1"/>
      <w:numFmt w:val="decimal"/>
      <w:lvlText w:val="%1."/>
      <w:lvlJc w:val="left"/>
      <w:pPr>
        <w:ind w:left="720" w:hanging="360"/>
      </w:pPr>
    </w:lvl>
    <w:lvl w:ilvl="1" w:tplc="B5365B04">
      <w:start w:val="1"/>
      <w:numFmt w:val="decimal"/>
      <w:lvlText w:val="%2)"/>
      <w:lvlJc w:val="left"/>
      <w:pPr>
        <w:ind w:left="2265" w:hanging="118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5">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A4E340D"/>
    <w:multiLevelType w:val="hybridMultilevel"/>
    <w:tmpl w:val="278EB69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4">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0446C3"/>
    <w:multiLevelType w:val="hybridMultilevel"/>
    <w:tmpl w:val="BF443146"/>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A7977D4"/>
    <w:multiLevelType w:val="hybridMultilevel"/>
    <w:tmpl w:val="891A43C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0">
    <w:nsid w:val="72BB4CE6"/>
    <w:multiLevelType w:val="multilevel"/>
    <w:tmpl w:val="86829F22"/>
    <w:lvl w:ilvl="0">
      <w:start w:val="1"/>
      <w:numFmt w:val="decimal"/>
      <w:lvlText w:val="%1."/>
      <w:lvlJc w:val="left"/>
      <w:pPr>
        <w:ind w:left="450" w:hanging="450"/>
      </w:pPr>
      <w:rPr>
        <w:rFonts w:hint="default"/>
        <w:color w:val="FF0000"/>
      </w:rPr>
    </w:lvl>
    <w:lvl w:ilvl="1">
      <w:start w:val="1"/>
      <w:numFmt w:val="decimal"/>
      <w:lvlText w:val="%1.%2."/>
      <w:lvlJc w:val="left"/>
      <w:pPr>
        <w:ind w:left="1276" w:hanging="720"/>
      </w:pPr>
      <w:rPr>
        <w:rFonts w:hint="default"/>
        <w:color w:val="auto"/>
      </w:rPr>
    </w:lvl>
    <w:lvl w:ilvl="2">
      <w:start w:val="1"/>
      <w:numFmt w:val="decimal"/>
      <w:lvlText w:val="%1.%2.%3."/>
      <w:lvlJc w:val="left"/>
      <w:pPr>
        <w:ind w:left="1832" w:hanging="720"/>
      </w:pPr>
      <w:rPr>
        <w:rFonts w:hint="default"/>
        <w:color w:val="FF0000"/>
      </w:rPr>
    </w:lvl>
    <w:lvl w:ilvl="3">
      <w:start w:val="1"/>
      <w:numFmt w:val="decimal"/>
      <w:lvlText w:val="%1.%2.%3.%4."/>
      <w:lvlJc w:val="left"/>
      <w:pPr>
        <w:ind w:left="2748" w:hanging="1080"/>
      </w:pPr>
      <w:rPr>
        <w:rFonts w:hint="default"/>
        <w:color w:val="FF0000"/>
      </w:rPr>
    </w:lvl>
    <w:lvl w:ilvl="4">
      <w:start w:val="1"/>
      <w:numFmt w:val="decimal"/>
      <w:lvlText w:val="%1.%2.%3.%4.%5."/>
      <w:lvlJc w:val="left"/>
      <w:pPr>
        <w:ind w:left="3304" w:hanging="1080"/>
      </w:pPr>
      <w:rPr>
        <w:rFonts w:hint="default"/>
        <w:color w:val="FF0000"/>
      </w:rPr>
    </w:lvl>
    <w:lvl w:ilvl="5">
      <w:start w:val="1"/>
      <w:numFmt w:val="decimal"/>
      <w:lvlText w:val="%1.%2.%3.%4.%5.%6."/>
      <w:lvlJc w:val="left"/>
      <w:pPr>
        <w:ind w:left="4220" w:hanging="1440"/>
      </w:pPr>
      <w:rPr>
        <w:rFonts w:hint="default"/>
        <w:color w:val="FF0000"/>
      </w:rPr>
    </w:lvl>
    <w:lvl w:ilvl="6">
      <w:start w:val="1"/>
      <w:numFmt w:val="decimal"/>
      <w:lvlText w:val="%1.%2.%3.%4.%5.%6.%7."/>
      <w:lvlJc w:val="left"/>
      <w:pPr>
        <w:ind w:left="5136" w:hanging="1800"/>
      </w:pPr>
      <w:rPr>
        <w:rFonts w:hint="default"/>
        <w:color w:val="FF0000"/>
      </w:rPr>
    </w:lvl>
    <w:lvl w:ilvl="7">
      <w:start w:val="1"/>
      <w:numFmt w:val="decimal"/>
      <w:lvlText w:val="%1.%2.%3.%4.%5.%6.%7.%8."/>
      <w:lvlJc w:val="left"/>
      <w:pPr>
        <w:ind w:left="5692" w:hanging="1800"/>
      </w:pPr>
      <w:rPr>
        <w:rFonts w:hint="default"/>
        <w:color w:val="FF0000"/>
      </w:rPr>
    </w:lvl>
    <w:lvl w:ilvl="8">
      <w:start w:val="1"/>
      <w:numFmt w:val="decimal"/>
      <w:lvlText w:val="%1.%2.%3.%4.%5.%6.%7.%8.%9."/>
      <w:lvlJc w:val="left"/>
      <w:pPr>
        <w:ind w:left="6608" w:hanging="2160"/>
      </w:pPr>
      <w:rPr>
        <w:rFonts w:hint="default"/>
        <w:color w:val="FF0000"/>
      </w:rPr>
    </w:lvl>
  </w:abstractNum>
  <w:abstractNum w:abstractNumId="21">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CDB3670"/>
    <w:multiLevelType w:val="hybridMultilevel"/>
    <w:tmpl w:val="B99049E6"/>
    <w:lvl w:ilvl="0" w:tplc="68920650">
      <w:start w:val="1"/>
      <w:numFmt w:val="decimal"/>
      <w:lvlText w:val="%1."/>
      <w:lvlJc w:val="left"/>
      <w:pPr>
        <w:ind w:left="927" w:hanging="360"/>
      </w:pPr>
      <w:rPr>
        <w:rFonts w:ascii="Times New Roman" w:hAnsi="Times New Roman" w:cs="Times New Roman" w:hint="default"/>
        <w:sz w:val="28"/>
        <w:szCs w:val="28"/>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22"/>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
  </w:num>
  <w:num w:numId="10">
    <w:abstractNumId w:val="2"/>
  </w:num>
  <w:num w:numId="11">
    <w:abstractNumId w:val="4"/>
  </w:num>
  <w:num w:numId="12">
    <w:abstractNumId w:val="5"/>
  </w:num>
  <w:num w:numId="13">
    <w:abstractNumId w:val="15"/>
  </w:num>
  <w:num w:numId="14">
    <w:abstractNumId w:val="14"/>
  </w:num>
  <w:num w:numId="15">
    <w:abstractNumId w:val="21"/>
  </w:num>
  <w:num w:numId="16">
    <w:abstractNumId w:val="9"/>
  </w:num>
  <w:num w:numId="17">
    <w:abstractNumId w:val="12"/>
  </w:num>
  <w:num w:numId="18">
    <w:abstractNumId w:val="8"/>
  </w:num>
  <w:num w:numId="19">
    <w:abstractNumId w:val="1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7"/>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DD"/>
    <w:rsid w:val="0000072D"/>
    <w:rsid w:val="00021A98"/>
    <w:rsid w:val="0002206E"/>
    <w:rsid w:val="00023EAD"/>
    <w:rsid w:val="000328E5"/>
    <w:rsid w:val="0004071A"/>
    <w:rsid w:val="000417DE"/>
    <w:rsid w:val="000542AA"/>
    <w:rsid w:val="000562D6"/>
    <w:rsid w:val="000574D7"/>
    <w:rsid w:val="00077099"/>
    <w:rsid w:val="00082275"/>
    <w:rsid w:val="0008565A"/>
    <w:rsid w:val="000864CB"/>
    <w:rsid w:val="00086842"/>
    <w:rsid w:val="00093FC8"/>
    <w:rsid w:val="000940DF"/>
    <w:rsid w:val="000A2EA0"/>
    <w:rsid w:val="000A3E55"/>
    <w:rsid w:val="000A5869"/>
    <w:rsid w:val="000B6B02"/>
    <w:rsid w:val="000C14BB"/>
    <w:rsid w:val="000C2DDD"/>
    <w:rsid w:val="000C32DC"/>
    <w:rsid w:val="000C39ED"/>
    <w:rsid w:val="000D409B"/>
    <w:rsid w:val="000D7DC9"/>
    <w:rsid w:val="000E0D67"/>
    <w:rsid w:val="000F399F"/>
    <w:rsid w:val="00103C75"/>
    <w:rsid w:val="0011356D"/>
    <w:rsid w:val="00134FF1"/>
    <w:rsid w:val="00140CA5"/>
    <w:rsid w:val="00151B60"/>
    <w:rsid w:val="00153F3A"/>
    <w:rsid w:val="00154CC6"/>
    <w:rsid w:val="00161654"/>
    <w:rsid w:val="0016570C"/>
    <w:rsid w:val="0016683A"/>
    <w:rsid w:val="0017412A"/>
    <w:rsid w:val="0017434E"/>
    <w:rsid w:val="001805B3"/>
    <w:rsid w:val="001829CD"/>
    <w:rsid w:val="00183269"/>
    <w:rsid w:val="00183EF1"/>
    <w:rsid w:val="001865ED"/>
    <w:rsid w:val="001904D0"/>
    <w:rsid w:val="00190ADD"/>
    <w:rsid w:val="00190D37"/>
    <w:rsid w:val="00191A56"/>
    <w:rsid w:val="00196CB7"/>
    <w:rsid w:val="00197132"/>
    <w:rsid w:val="001B2A90"/>
    <w:rsid w:val="001C192D"/>
    <w:rsid w:val="001C24CB"/>
    <w:rsid w:val="001D132C"/>
    <w:rsid w:val="001D144F"/>
    <w:rsid w:val="001D4556"/>
    <w:rsid w:val="001D55C4"/>
    <w:rsid w:val="001E339C"/>
    <w:rsid w:val="001F1EF3"/>
    <w:rsid w:val="001F6C27"/>
    <w:rsid w:val="00203E06"/>
    <w:rsid w:val="002065CE"/>
    <w:rsid w:val="0021466B"/>
    <w:rsid w:val="00220268"/>
    <w:rsid w:val="002242B1"/>
    <w:rsid w:val="00225931"/>
    <w:rsid w:val="00225FE4"/>
    <w:rsid w:val="002372C4"/>
    <w:rsid w:val="00237FE7"/>
    <w:rsid w:val="002400B4"/>
    <w:rsid w:val="00247A38"/>
    <w:rsid w:val="002663B3"/>
    <w:rsid w:val="002829DF"/>
    <w:rsid w:val="0028531C"/>
    <w:rsid w:val="00290DBB"/>
    <w:rsid w:val="0029180D"/>
    <w:rsid w:val="00295C70"/>
    <w:rsid w:val="002A2E00"/>
    <w:rsid w:val="002A6FDB"/>
    <w:rsid w:val="002A7846"/>
    <w:rsid w:val="002B6A7F"/>
    <w:rsid w:val="002C0197"/>
    <w:rsid w:val="002D5A57"/>
    <w:rsid w:val="002D7FCD"/>
    <w:rsid w:val="002E1689"/>
    <w:rsid w:val="002E18A0"/>
    <w:rsid w:val="002E57CF"/>
    <w:rsid w:val="002F44F4"/>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86621"/>
    <w:rsid w:val="00390214"/>
    <w:rsid w:val="003955EB"/>
    <w:rsid w:val="003A0A98"/>
    <w:rsid w:val="003A3C62"/>
    <w:rsid w:val="003C4C73"/>
    <w:rsid w:val="003D2F5E"/>
    <w:rsid w:val="003D7AAA"/>
    <w:rsid w:val="003D7FD7"/>
    <w:rsid w:val="003E0775"/>
    <w:rsid w:val="003E2C8E"/>
    <w:rsid w:val="003F6211"/>
    <w:rsid w:val="003F67FD"/>
    <w:rsid w:val="004149A0"/>
    <w:rsid w:val="00415E6D"/>
    <w:rsid w:val="0041696A"/>
    <w:rsid w:val="004250B0"/>
    <w:rsid w:val="00432934"/>
    <w:rsid w:val="004420E6"/>
    <w:rsid w:val="00445F80"/>
    <w:rsid w:val="00454263"/>
    <w:rsid w:val="00465C19"/>
    <w:rsid w:val="00470455"/>
    <w:rsid w:val="004764BF"/>
    <w:rsid w:val="00492838"/>
    <w:rsid w:val="004A0C59"/>
    <w:rsid w:val="004A6939"/>
    <w:rsid w:val="004A79E9"/>
    <w:rsid w:val="004B6EA8"/>
    <w:rsid w:val="004C04DC"/>
    <w:rsid w:val="004D2290"/>
    <w:rsid w:val="004D3A62"/>
    <w:rsid w:val="004D4B7B"/>
    <w:rsid w:val="004D6B0F"/>
    <w:rsid w:val="004E2B90"/>
    <w:rsid w:val="004E31C6"/>
    <w:rsid w:val="004E5D2A"/>
    <w:rsid w:val="00502ECD"/>
    <w:rsid w:val="005057E0"/>
    <w:rsid w:val="00507794"/>
    <w:rsid w:val="00510570"/>
    <w:rsid w:val="0052200B"/>
    <w:rsid w:val="005226E8"/>
    <w:rsid w:val="00526D8F"/>
    <w:rsid w:val="00535E7F"/>
    <w:rsid w:val="00544BC9"/>
    <w:rsid w:val="00547929"/>
    <w:rsid w:val="0055150D"/>
    <w:rsid w:val="00553B18"/>
    <w:rsid w:val="00564A92"/>
    <w:rsid w:val="005720EA"/>
    <w:rsid w:val="005839EF"/>
    <w:rsid w:val="005A1BFC"/>
    <w:rsid w:val="005A2F86"/>
    <w:rsid w:val="005B640D"/>
    <w:rsid w:val="005B7E69"/>
    <w:rsid w:val="005D266C"/>
    <w:rsid w:val="005D4F02"/>
    <w:rsid w:val="005E0600"/>
    <w:rsid w:val="005E7488"/>
    <w:rsid w:val="005F3597"/>
    <w:rsid w:val="006008EF"/>
    <w:rsid w:val="006036FF"/>
    <w:rsid w:val="00612075"/>
    <w:rsid w:val="00622964"/>
    <w:rsid w:val="00623120"/>
    <w:rsid w:val="00635A52"/>
    <w:rsid w:val="00647AA4"/>
    <w:rsid w:val="00647B11"/>
    <w:rsid w:val="00671B29"/>
    <w:rsid w:val="006722D3"/>
    <w:rsid w:val="00677114"/>
    <w:rsid w:val="00684BD3"/>
    <w:rsid w:val="00693BF4"/>
    <w:rsid w:val="0069577C"/>
    <w:rsid w:val="0069645B"/>
    <w:rsid w:val="006966CE"/>
    <w:rsid w:val="006A40AC"/>
    <w:rsid w:val="006A5674"/>
    <w:rsid w:val="006B205B"/>
    <w:rsid w:val="006C58A7"/>
    <w:rsid w:val="006C7310"/>
    <w:rsid w:val="006D2A73"/>
    <w:rsid w:val="006D5A16"/>
    <w:rsid w:val="006D703F"/>
    <w:rsid w:val="006E23DD"/>
    <w:rsid w:val="006E26F7"/>
    <w:rsid w:val="006E4866"/>
    <w:rsid w:val="006F02E9"/>
    <w:rsid w:val="006F4646"/>
    <w:rsid w:val="00704653"/>
    <w:rsid w:val="0071660F"/>
    <w:rsid w:val="00737D7C"/>
    <w:rsid w:val="00746392"/>
    <w:rsid w:val="007633BE"/>
    <w:rsid w:val="00763D61"/>
    <w:rsid w:val="007728CA"/>
    <w:rsid w:val="00777605"/>
    <w:rsid w:val="00783039"/>
    <w:rsid w:val="007939F6"/>
    <w:rsid w:val="00794728"/>
    <w:rsid w:val="00795247"/>
    <w:rsid w:val="007A03A1"/>
    <w:rsid w:val="007A08CD"/>
    <w:rsid w:val="007A14A1"/>
    <w:rsid w:val="007B0771"/>
    <w:rsid w:val="007E07C5"/>
    <w:rsid w:val="007E1982"/>
    <w:rsid w:val="007E39FD"/>
    <w:rsid w:val="007E68EC"/>
    <w:rsid w:val="007F1C4D"/>
    <w:rsid w:val="00813E09"/>
    <w:rsid w:val="00817EB9"/>
    <w:rsid w:val="00817EC2"/>
    <w:rsid w:val="0083341D"/>
    <w:rsid w:val="0083442B"/>
    <w:rsid w:val="00845146"/>
    <w:rsid w:val="0085303D"/>
    <w:rsid w:val="00853E5A"/>
    <w:rsid w:val="0085568A"/>
    <w:rsid w:val="008610DC"/>
    <w:rsid w:val="00873994"/>
    <w:rsid w:val="008767CA"/>
    <w:rsid w:val="00877DD0"/>
    <w:rsid w:val="00883569"/>
    <w:rsid w:val="00891ABA"/>
    <w:rsid w:val="008A5C6F"/>
    <w:rsid w:val="008C2E16"/>
    <w:rsid w:val="008C5D44"/>
    <w:rsid w:val="008C690A"/>
    <w:rsid w:val="008E5C18"/>
    <w:rsid w:val="008F1E76"/>
    <w:rsid w:val="00916F59"/>
    <w:rsid w:val="0092047B"/>
    <w:rsid w:val="00935A54"/>
    <w:rsid w:val="0094741E"/>
    <w:rsid w:val="009646C8"/>
    <w:rsid w:val="00972D25"/>
    <w:rsid w:val="00974DF7"/>
    <w:rsid w:val="009767A5"/>
    <w:rsid w:val="009926DD"/>
    <w:rsid w:val="009972A9"/>
    <w:rsid w:val="009B0DAB"/>
    <w:rsid w:val="009B7455"/>
    <w:rsid w:val="009C0A83"/>
    <w:rsid w:val="009C2AB7"/>
    <w:rsid w:val="009D032D"/>
    <w:rsid w:val="009D2094"/>
    <w:rsid w:val="009D57A8"/>
    <w:rsid w:val="009F0E6C"/>
    <w:rsid w:val="00A00659"/>
    <w:rsid w:val="00A15D51"/>
    <w:rsid w:val="00A22328"/>
    <w:rsid w:val="00A3216C"/>
    <w:rsid w:val="00A32E90"/>
    <w:rsid w:val="00A35ED8"/>
    <w:rsid w:val="00A51408"/>
    <w:rsid w:val="00A556B0"/>
    <w:rsid w:val="00A57290"/>
    <w:rsid w:val="00A70A65"/>
    <w:rsid w:val="00A71BF1"/>
    <w:rsid w:val="00A74149"/>
    <w:rsid w:val="00A75578"/>
    <w:rsid w:val="00A856A7"/>
    <w:rsid w:val="00A95D96"/>
    <w:rsid w:val="00AA1194"/>
    <w:rsid w:val="00AA3EB0"/>
    <w:rsid w:val="00AA75A7"/>
    <w:rsid w:val="00AB0F39"/>
    <w:rsid w:val="00AB496F"/>
    <w:rsid w:val="00AB5403"/>
    <w:rsid w:val="00AB56BA"/>
    <w:rsid w:val="00AB6B59"/>
    <w:rsid w:val="00AC1062"/>
    <w:rsid w:val="00AC4D74"/>
    <w:rsid w:val="00AD35DF"/>
    <w:rsid w:val="00AD4410"/>
    <w:rsid w:val="00AE171B"/>
    <w:rsid w:val="00AF58B9"/>
    <w:rsid w:val="00B116CB"/>
    <w:rsid w:val="00B17F1C"/>
    <w:rsid w:val="00B204F7"/>
    <w:rsid w:val="00B20B4A"/>
    <w:rsid w:val="00B21971"/>
    <w:rsid w:val="00B22A90"/>
    <w:rsid w:val="00B23409"/>
    <w:rsid w:val="00B447CD"/>
    <w:rsid w:val="00B46415"/>
    <w:rsid w:val="00B5051F"/>
    <w:rsid w:val="00B56162"/>
    <w:rsid w:val="00B5636E"/>
    <w:rsid w:val="00B624C8"/>
    <w:rsid w:val="00B64BF1"/>
    <w:rsid w:val="00B65E7E"/>
    <w:rsid w:val="00B668B1"/>
    <w:rsid w:val="00B7629A"/>
    <w:rsid w:val="00B779D3"/>
    <w:rsid w:val="00B9488A"/>
    <w:rsid w:val="00B96331"/>
    <w:rsid w:val="00BA7486"/>
    <w:rsid w:val="00BB26F0"/>
    <w:rsid w:val="00BC58C4"/>
    <w:rsid w:val="00BD3DEB"/>
    <w:rsid w:val="00BD58B3"/>
    <w:rsid w:val="00BE66EC"/>
    <w:rsid w:val="00C01444"/>
    <w:rsid w:val="00C056AE"/>
    <w:rsid w:val="00C07A11"/>
    <w:rsid w:val="00C2525A"/>
    <w:rsid w:val="00C2658D"/>
    <w:rsid w:val="00C32A56"/>
    <w:rsid w:val="00C416A1"/>
    <w:rsid w:val="00C60422"/>
    <w:rsid w:val="00C83E26"/>
    <w:rsid w:val="00C96DFF"/>
    <w:rsid w:val="00CB3A6D"/>
    <w:rsid w:val="00CB71F8"/>
    <w:rsid w:val="00CC3C09"/>
    <w:rsid w:val="00CC620E"/>
    <w:rsid w:val="00CD5036"/>
    <w:rsid w:val="00CF2067"/>
    <w:rsid w:val="00D003A9"/>
    <w:rsid w:val="00D05A04"/>
    <w:rsid w:val="00D11013"/>
    <w:rsid w:val="00D11BEA"/>
    <w:rsid w:val="00D15AE4"/>
    <w:rsid w:val="00D17326"/>
    <w:rsid w:val="00D20CAA"/>
    <w:rsid w:val="00D30D92"/>
    <w:rsid w:val="00D36274"/>
    <w:rsid w:val="00D41FC6"/>
    <w:rsid w:val="00D45024"/>
    <w:rsid w:val="00D5261B"/>
    <w:rsid w:val="00D60198"/>
    <w:rsid w:val="00D66427"/>
    <w:rsid w:val="00D71E95"/>
    <w:rsid w:val="00D77F1D"/>
    <w:rsid w:val="00D85399"/>
    <w:rsid w:val="00DC0286"/>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02C70"/>
    <w:rsid w:val="00F074B3"/>
    <w:rsid w:val="00F12201"/>
    <w:rsid w:val="00F26B17"/>
    <w:rsid w:val="00F31274"/>
    <w:rsid w:val="00F31CCB"/>
    <w:rsid w:val="00F32B81"/>
    <w:rsid w:val="00F33445"/>
    <w:rsid w:val="00F565D8"/>
    <w:rsid w:val="00F64CF2"/>
    <w:rsid w:val="00F70352"/>
    <w:rsid w:val="00F71CB6"/>
    <w:rsid w:val="00F72D47"/>
    <w:rsid w:val="00F811BD"/>
    <w:rsid w:val="00F85B31"/>
    <w:rsid w:val="00FA0368"/>
    <w:rsid w:val="00FB3D99"/>
    <w:rsid w:val="00FD6067"/>
    <w:rsid w:val="00FE189A"/>
    <w:rsid w:val="00FE379F"/>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479003822">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837185477">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87644947">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255818561">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E175018ED4512A4AAC45F4D34C2528C0DA4CE1D76A6B6D73B0EFDC11CFAD9C8952A47ED68EF12F695F5463024662B28796M4O6G" TargetMode="External"/><Relationship Id="rId26" Type="http://schemas.openxmlformats.org/officeDocument/2006/relationships/hyperlink" Target="http://www.consultant.ru/document/cons_doc_LAW_19702/f6c1ec982a7b32b1ed4bc223a4f254b43321870a/" TargetMode="External"/><Relationship Id="rId39" Type="http://schemas.openxmlformats.org/officeDocument/2006/relationships/hyperlink" Target="consultantplus://offline/ref=1D83BADBB0036D258075DC5362BD3330968B89DB133CFFC455B25459186DE45C10804FDD7255CA30542385E505B8D60EECB5B2BCF981BC29DA69BBD2OBtEI" TargetMode="Externa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kodeks://link/d?nd=901714433&amp;prevdoc=567122131&amp;point=mark=00000000000000000000000000000000000000000000000000BP60OU" TargetMode="External"/><Relationship Id="rId42" Type="http://schemas.openxmlformats.org/officeDocument/2006/relationships/hyperlink" Target="consultantplus://offline/ref=264DDE1DA1123FB23671FF7817E2895A2A42F24CF0D04F70729F8111B6DE603C2A3CE9AF9B14C7A6C8D817F37882DDAB7B6441547D02M4OFG" TargetMode="External"/><Relationship Id="rId47" Type="http://schemas.openxmlformats.org/officeDocument/2006/relationships/hyperlink" Target="consultantplus://offline/ref=264DDE1DA1123FB23671E175018ED4512A4AAC45F5D34D2227C0DA4CE1D76A6B6D73B0EFDC11CFAD9C8952A47ED68EF12F695F5463024662B28796M4O6G" TargetMode="External"/><Relationship Id="rId50" Type="http://schemas.openxmlformats.org/officeDocument/2006/relationships/hyperlink" Target="consultantplus://offline/ref=264DDE1DA1123FB23671FF7817E2895A2A42F24CF0D04F70729F8111B6DE603C383CB1A1981ED0AC9C9751A674M8OBG" TargetMode="External"/><Relationship Id="rId55" Type="http://schemas.openxmlformats.org/officeDocument/2006/relationships/hyperlink" Target="consultantplus://offline/ref=264DDE1DA1123FB23671FF7817E2895A2A42F24CF0D04F70729F8111B6DE603C2A3CE9AE9E1ACEA6C8D817F37882DDAB7B6441547D02M4OFG" TargetMode="External"/><Relationship Id="rId63" Type="http://schemas.openxmlformats.org/officeDocument/2006/relationships/hyperlink" Target="consultantplus://offline/ref=243673EDB5CCE148CADF77EC3B970D82F4841544797832D0AAA0495D768FD7042C0F6A048F966D6F5A1E50D320879D4D0FDE5AB8FFD4380BI4M8H" TargetMode="External"/><Relationship Id="rId7" Type="http://schemas.openxmlformats.org/officeDocument/2006/relationships/hyperlink" Target="kodeks://link/d?nd=565994695&amp;prevdoc=565994695&amp;point=mark=000000000000000000000000000000000000000000000000007E80KE"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AF5D54F70729F8111B6DE603C383CB1A1981ED0AC9C9751A674M8OBG" TargetMode="External"/><Relationship Id="rId20" Type="http://schemas.openxmlformats.org/officeDocument/2006/relationships/hyperlink" Target="consultantplus://offline/ref=264DDE1DA1123FB23671FF7817E2895A2A42F24CF0D04F70729F8111B6DE603C383CB1A1981ED0AC9C9751A674M8OBG" TargetMode="External"/><Relationship Id="rId29" Type="http://schemas.openxmlformats.org/officeDocument/2006/relationships/hyperlink" Target="http://www.consultant.ru/document/cons_doc_LAW_348964/" TargetMode="External"/><Relationship Id="rId41" Type="http://schemas.openxmlformats.org/officeDocument/2006/relationships/hyperlink" Target="consultantplus://offline/ref=264DDE1DA1123FB23671FF7817E2895A2A42F24CF0D04F70729F8111B6DE603C383CB1A1981ED0AC9C9751A674M8OBG" TargetMode="External"/><Relationship Id="rId54" Type="http://schemas.openxmlformats.org/officeDocument/2006/relationships/hyperlink" Target="kodeks://link/d?nd=901714433&amp;prevdoc=567122131" TargetMode="External"/><Relationship Id="rId62" Type="http://schemas.openxmlformats.org/officeDocument/2006/relationships/hyperlink" Target="consultantplus://offline/ref=243673EDB5CCE148CADF77EC3B970D82F48414417F7A32D0AAA0495D768FD7043E0F32088F90736E580B068266IDM2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4DDE1DA1123FB23671FF7817E2895A2A42F24CF0D04F70729F8111B6DE603C383CB1A1981ED0AC9C9751A674M8OBG" TargetMode="External"/><Relationship Id="rId24" Type="http://schemas.openxmlformats.org/officeDocument/2006/relationships/hyperlink" Target="http://www.consultant.ru/document/cons_doc_LAW_19702/f6c1ec982a7b32b1ed4bc223a4f254b43321870a/" TargetMode="External"/><Relationship Id="rId32" Type="http://schemas.openxmlformats.org/officeDocument/2006/relationships/hyperlink" Target="kodeks://link/d?nd=565286000&amp;prevdoc=567122131&amp;point=mark=0000000000000000000000000000000000000000000000000064U0IK" TargetMode="External"/><Relationship Id="rId37" Type="http://schemas.openxmlformats.org/officeDocument/2006/relationships/hyperlink" Target="consultantplus://offline/ref=264DDE1DA1123FB23671FF7817E2895A2A42F24CF0D04F70729F8111B6DE603C383CB1A1981ED0AC9C9751A674M8OBG" TargetMode="External"/><Relationship Id="rId40" Type="http://schemas.openxmlformats.org/officeDocument/2006/relationships/hyperlink" Target="consultantplus://offline/ref=8AF908F89462257050394E0E09228C6DD1B48C3A93817BF14E1370A5AC4194A7626D8941E9C2F9941C102DB9AA6AE0D0CE327AD38CC7oDI" TargetMode="External"/><Relationship Id="rId45" Type="http://schemas.openxmlformats.org/officeDocument/2006/relationships/hyperlink" Target="consultantplus://offline/ref=C468D1AAA7DBDDD60B94B52E59F59FF6CF18D50AC44F356143BA0BB8D8C3C68B2AFF334D1A27FC27C7ABDA3AB05934A616948226DBB746DDF5m3K" TargetMode="External"/><Relationship Id="rId53" Type="http://schemas.openxmlformats.org/officeDocument/2006/relationships/hyperlink" Target="kodeks://link/d?nd=901714433&amp;prevdoc=567122131" TargetMode="External"/><Relationship Id="rId58" Type="http://schemas.openxmlformats.org/officeDocument/2006/relationships/hyperlink" Target="consultantplus://offline/ref=264DDE1DA1123FB23671FF7817E2895A2A42F24CF0D04F70729F8111B6DE603C383CB1A1981ED0AC9C9751A674M8OBG" TargetMode="External"/><Relationship Id="rId5" Type="http://schemas.openxmlformats.org/officeDocument/2006/relationships/settings" Target="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http://www.consultant.ru/document/cons_doc_LAW_19702/87bbd79248f63baaba2cff44d29066db7cd27fa5/" TargetMode="External"/><Relationship Id="rId28" Type="http://schemas.openxmlformats.org/officeDocument/2006/relationships/hyperlink" Target="http://www.consultant.ru/document/cons_doc_LAW_19702/91fab05ad4296a07ec4fca03d5be66a6d828b020/" TargetMode="External"/><Relationship Id="rId36" Type="http://schemas.openxmlformats.org/officeDocument/2006/relationships/hyperlink" Target="kodeks://link/d?nd=901714433&amp;prevdoc=567122131&amp;point=mark=00000000000000000000000000000000000000000000000000BT40PA" TargetMode="External"/><Relationship Id="rId49" Type="http://schemas.openxmlformats.org/officeDocument/2006/relationships/hyperlink" Target="consultantplus://offline/ref=264DDE1DA1123FB23671FF7817E2895A2A42F24CF0D04F70729F8111B6DE603C383CB1A1981ED0AC9C9751A674M8OBG" TargetMode="External"/><Relationship Id="rId57" Type="http://schemas.openxmlformats.org/officeDocument/2006/relationships/hyperlink" Target="consultantplus://offline/ref=264DDE1DA1123FB23671FF7817E2895A2A42F24CF0D04F70729F8111B6DE603C383CB1A1981ED0AC9C9751A674M8OBG" TargetMode="External"/><Relationship Id="rId61" Type="http://schemas.openxmlformats.org/officeDocument/2006/relationships/hyperlink" Target="consultantplus://offline/ref=264DDE1DA1123FB23671FF7817E2895A2A40F640F5D34F70729F8111B6DE603C383CB1A1981ED0AC9C9751A674M8OBG" TargetMode="External"/><Relationship Id="rId10" Type="http://schemas.openxmlformats.org/officeDocument/2006/relationships/hyperlink" Target="consultantplus://offline/ref=264DDE1DA1123FB23671E175018ED4512A4AAC45F4D34C2528C0DA4CE1D76A6B6D73B0EFDC11CFAD9C8952A47ED68EF12F695F5463024662B28796M4O6G" TargetMode="External"/><Relationship Id="rId19" Type="http://schemas.openxmlformats.org/officeDocument/2006/relationships/hyperlink" Target="consultantplus://offline/ref=264DDE1DA1123FB23671FF7817E2895A2A42F24CF0D04F70729F8111B6DE603C383CB1A1981ED0AC9C9751A674M8OBG" TargetMode="External"/><Relationship Id="rId31" Type="http://schemas.openxmlformats.org/officeDocument/2006/relationships/hyperlink" Target="consultantplus://offline/ref=264DDE1DA1123FB23671FF7817E2895A2A42F24CF0D04F70729F8111B6DE603C2A3CE9AD981FCAAD998207F731D7D2B5787A5E566301467DMBO9G" TargetMode="External"/><Relationship Id="rId44" Type="http://schemas.openxmlformats.org/officeDocument/2006/relationships/hyperlink" Target="consultantplus://offline/ref=C468D1AAA7DBDDD60B94B52E59F59FF6CF18D50AC44F356143BA0BB8D8C3C68B2AFF334D1A27FC2DCBABDA3AB05934A616948226DBB746DDF5m3K" TargetMode="External"/><Relationship Id="rId52" Type="http://schemas.openxmlformats.org/officeDocument/2006/relationships/hyperlink" Target="consultantplus://offline/ref=264DDE1DA1123FB23671FF7817E2895A2A42F24CF0D04F70729F8111B6DE603C383CB1A1981ED0AC9C9751A674M8OBG" TargetMode="External"/><Relationship Id="rId60" Type="http://schemas.openxmlformats.org/officeDocument/2006/relationships/hyperlink" Target="consultantplus://offline/ref=264DDE1DA1123FB23671FF7817E2895A2A42F24CF0D04F70729F8111B6DE603C383CB1A1981ED0AC9C9751A674M8OBG"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264DDE1DA1123FB23671E175018ED4512A4AAC45F3D1432329C98746E98E66696A7CEFF8C9589BA09C8B4DA7759CDDB57BM6ODG"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http://www.consultant.ru/document/cons_doc_LAW_19702/961dff8bcf730c092f809ad2cde0dfdb94dc83db/" TargetMode="External"/><Relationship Id="rId27" Type="http://schemas.openxmlformats.org/officeDocument/2006/relationships/hyperlink" Target="http://www.consultant.ru/document/cons_doc_LAW_355041/4e5171fbb36d6325ad89c5d46cdd9b5e02a9b45d/" TargetMode="External"/><Relationship Id="rId30" Type="http://schemas.openxmlformats.org/officeDocument/2006/relationships/hyperlink" Target="consultantplus://offline/ref=264DDE1DA1123FB23671FF7817E2895A2A42F24CF0D04F70729F8111B6DE603C2A3CE9AD981FCFAF9F8207F731D7D2B5787A5E566301467DMBO9G" TargetMode="External"/><Relationship Id="rId35" Type="http://schemas.openxmlformats.org/officeDocument/2006/relationships/hyperlink" Target="kodeks://link/d?nd=901714433&amp;prevdoc=567122131&amp;point=mark=00000000000000000000000000000000000000000000000000BT40PA" TargetMode="External"/><Relationship Id="rId43" Type="http://schemas.openxmlformats.org/officeDocument/2006/relationships/hyperlink" Target="consultantplus://offline/ref=908C5138CFF01890034100858B85753C9A74038FD5FA0DC0FDB32C46C40D7B7AA90870AD4167273D093F0C73ECD391AA7D6110C2AA65BCC3F755L" TargetMode="External"/><Relationship Id="rId48" Type="http://schemas.openxmlformats.org/officeDocument/2006/relationships/hyperlink" Target="consultantplus://offline/ref=264DDE1DA1123FB23671FF7817E2895A2A42F24CF0D04F70729F8111B6DE603C383CB1A1981ED0AC9C9751A674M8OBG" TargetMode="External"/><Relationship Id="rId56" Type="http://schemas.openxmlformats.org/officeDocument/2006/relationships/hyperlink" Target="consultantplus://offline/ref=264DDE1DA1123FB23671FF7817E2895A2A42F24CF0D04F70729F8111B6DE603C383CB1A1981ED0AC9C9751A674M8OBG" TargetMode="External"/><Relationship Id="rId64" Type="http://schemas.openxmlformats.org/officeDocument/2006/relationships/fontTable" Target="fontTable.xml"/><Relationship Id="rId8" Type="http://schemas.openxmlformats.org/officeDocument/2006/relationships/hyperlink" Target="consultantplus://offline/ref=264DDE1DA1123FB23671FF7817E2895A2A42F24AF5D54F70729F8111B6DE603C383CB1A1981ED0AC9C9751A674M8OBG" TargetMode="External"/><Relationship Id="rId51"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12" Type="http://schemas.openxmlformats.org/officeDocument/2006/relationships/hyperlink" Target="consultantplus://offline/ref=264DDE1DA1123FB23671FF7817E2895A2A42F24CF0D04F70729F8111B6DE603C383CB1A1981ED0AC9C9751A674M8OBG" TargetMode="External"/><Relationship Id="rId17" Type="http://schemas.openxmlformats.org/officeDocument/2006/relationships/hyperlink" Target="consultantplus://offline/ref=264DDE1DA1123FB23671FF7817E2895A2A40F640F5D34F70729F8111B6DE603C383CB1A1981ED0AC9C9751A674M8OBG" TargetMode="External"/><Relationship Id="rId25" Type="http://schemas.openxmlformats.org/officeDocument/2006/relationships/hyperlink" Target="http://www.consultant.ru/document/cons_doc_LAW_19702/961dff8bcf730c092f809ad2cde0dfdb94dc83db/" TargetMode="External"/><Relationship Id="rId33" Type="http://schemas.openxmlformats.org/officeDocument/2006/relationships/hyperlink" Target="kodeks://link/d?nd=901714433&amp;prevdoc=567122131&amp;point=mark=000000000000000000000000000000000000000000000000008PM0M1" TargetMode="External"/><Relationship Id="rId38" Type="http://schemas.openxmlformats.org/officeDocument/2006/relationships/hyperlink" Target="consultantplus://offline/ref=117800E971460D41C3A4A01B77A4AE0CFE7935EA3164672AEE0F8C4838AA4EACEFCAB294AF75B2F08378572E25CEDA2D832C31DE288CrAAEI" TargetMode="External"/><Relationship Id="rId46" Type="http://schemas.openxmlformats.org/officeDocument/2006/relationships/hyperlink" Target="consultantplus://offline/ref=264DDE1DA1123FB23671FF7817E2895A2A42F24CF0D04F70729F8111B6DE603C383CB1A1981ED0AC9C9751A674M8OBG" TargetMode="External"/><Relationship Id="rId59" Type="http://schemas.openxmlformats.org/officeDocument/2006/relationships/hyperlink" Target="consultantplus://offline/ref=264DDE1DA1123FB23671FF7817E2895A2A42F24CF0D04F70729F8111B6DE603C383CB1A1981ED0AC9C9751A674M8O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8AEC9-5FEC-48B0-8E47-094BF6AD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59</Pages>
  <Words>24818</Words>
  <Characters>141469</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165956</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Логинова Наталья</cp:lastModifiedBy>
  <cp:revision>9</cp:revision>
  <cp:lastPrinted>2021-10-26T06:27:00Z</cp:lastPrinted>
  <dcterms:created xsi:type="dcterms:W3CDTF">2021-10-18T10:22:00Z</dcterms:created>
  <dcterms:modified xsi:type="dcterms:W3CDTF">2021-10-26T06:32:00Z</dcterms:modified>
</cp:coreProperties>
</file>