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B6" w:rsidRDefault="00C505B6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505B6" w:rsidRDefault="00C969E8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505B6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12F734A9" wp14:editId="30ABF0F1">
            <wp:extent cx="5943600" cy="2073626"/>
            <wp:effectExtent l="0" t="0" r="0" b="3175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2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5B6" w:rsidRDefault="00C505B6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505B6" w:rsidRDefault="00C505B6" w:rsidP="00C505B6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C505B6" w:rsidRPr="00C505B6" w:rsidTr="0032447B">
        <w:tc>
          <w:tcPr>
            <w:tcW w:w="4572" w:type="dxa"/>
          </w:tcPr>
          <w:p w:rsidR="00C505B6" w:rsidRPr="00C505B6" w:rsidRDefault="00C505B6" w:rsidP="00C505B6">
            <w:pPr>
              <w:keepNext/>
              <w:ind w:left="-108" w:firstLine="108"/>
              <w:outlineLvl w:val="1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C505B6">
              <w:rPr>
                <w:rFonts w:ascii="Arial" w:eastAsia="Calibri" w:hAnsi="Arial" w:cs="Arial"/>
                <w:iCs/>
                <w:sz w:val="24"/>
                <w:szCs w:val="24"/>
                <w:lang w:val="en-US" w:eastAsia="en-US"/>
              </w:rPr>
              <w:t xml:space="preserve">        </w:t>
            </w:r>
            <w:r w:rsidRPr="00C505B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      Постановление </w:t>
            </w:r>
          </w:p>
        </w:tc>
        <w:tc>
          <w:tcPr>
            <w:tcW w:w="2378" w:type="dxa"/>
          </w:tcPr>
          <w:p w:rsidR="00C505B6" w:rsidRPr="00C505B6" w:rsidRDefault="00C505B6" w:rsidP="00C505B6">
            <w:pPr>
              <w:ind w:left="1141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18" w:type="dxa"/>
          </w:tcPr>
          <w:p w:rsidR="00C505B6" w:rsidRPr="00C505B6" w:rsidRDefault="00C505B6" w:rsidP="00C505B6">
            <w:pPr>
              <w:keepNext/>
              <w:ind w:left="1141"/>
              <w:outlineLvl w:val="1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C505B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       </w:t>
            </w:r>
            <w:r w:rsidRPr="00C505B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05B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Карар</w:t>
            </w:r>
            <w:proofErr w:type="spellEnd"/>
          </w:p>
        </w:tc>
      </w:tr>
    </w:tbl>
    <w:tbl>
      <w:tblPr>
        <w:tblStyle w:val="a9"/>
        <w:tblW w:w="10379" w:type="dxa"/>
        <w:tblInd w:w="-773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C505B6" w:rsidRPr="00C505B6" w:rsidTr="0032447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505B6" w:rsidRPr="00C505B6" w:rsidRDefault="00E87020" w:rsidP="00C505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от «07» февраля 2020 год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C505B6" w:rsidRPr="00C505B6" w:rsidRDefault="00C505B6" w:rsidP="00C50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</w:t>
            </w:r>
            <w:r w:rsidR="00E87020">
              <w:rPr>
                <w:rFonts w:ascii="Arial" w:hAnsi="Arial" w:cs="Arial"/>
                <w:sz w:val="24"/>
                <w:szCs w:val="24"/>
              </w:rPr>
              <w:t xml:space="preserve">    № 3</w:t>
            </w:r>
            <w:bookmarkStart w:id="0" w:name="_GoBack"/>
            <w:bookmarkEnd w:id="0"/>
          </w:p>
        </w:tc>
      </w:tr>
    </w:tbl>
    <w:p w:rsidR="005F1135" w:rsidRDefault="00C505B6" w:rsidP="00C505B6">
      <w:pPr>
        <w:spacing w:after="0"/>
        <w:rPr>
          <w:rFonts w:ascii="Arial" w:eastAsia="Times New Roman" w:hAnsi="Arial" w:cs="Arial"/>
          <w:sz w:val="24"/>
          <w:szCs w:val="24"/>
        </w:rPr>
      </w:pPr>
      <w:r w:rsidRPr="00C505B6">
        <w:rPr>
          <w:rFonts w:ascii="Arial" w:eastAsia="Times New Roman" w:hAnsi="Arial" w:cs="Arial"/>
          <w:sz w:val="24"/>
          <w:szCs w:val="24"/>
        </w:rPr>
        <w:t xml:space="preserve"> </w:t>
      </w:r>
    </w:p>
    <w:p w:rsidR="00C505B6" w:rsidRPr="00C505B6" w:rsidRDefault="00C505B6" w:rsidP="00C505B6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5F1135" w:rsidRPr="00037744" w:rsidRDefault="00037744" w:rsidP="00037744">
      <w:pPr>
        <w:pStyle w:val="a4"/>
        <w:ind w:right="5245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03774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037744">
        <w:rPr>
          <w:rFonts w:ascii="Times New Roman" w:hAnsi="Times New Roman" w:cs="Times New Roman"/>
          <w:sz w:val="28"/>
          <w:szCs w:val="28"/>
        </w:rPr>
        <w:t xml:space="preserve"> силу </w:t>
      </w:r>
      <w:r w:rsidR="003A09B8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037744">
        <w:rPr>
          <w:rFonts w:ascii="Times New Roman" w:hAnsi="Times New Roman" w:cs="Times New Roman"/>
          <w:sz w:val="28"/>
          <w:szCs w:val="28"/>
        </w:rPr>
        <w:t>постановлений Исполн</w:t>
      </w:r>
      <w:r w:rsidR="00905090">
        <w:rPr>
          <w:rFonts w:ascii="Times New Roman" w:hAnsi="Times New Roman" w:cs="Times New Roman"/>
          <w:sz w:val="28"/>
          <w:szCs w:val="28"/>
        </w:rPr>
        <w:t xml:space="preserve">ительного комитета </w:t>
      </w:r>
      <w:proofErr w:type="spellStart"/>
      <w:r w:rsidR="00905090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C505B6">
        <w:rPr>
          <w:rFonts w:ascii="Times New Roman" w:hAnsi="Times New Roman" w:cs="Times New Roman"/>
          <w:sz w:val="28"/>
          <w:szCs w:val="28"/>
        </w:rPr>
        <w:t xml:space="preserve"> 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</w:t>
      </w: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9C57EC" w:rsidP="0003774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Рассмотрев протест Чистопольского городского прокурора от 2</w:t>
      </w:r>
      <w:r w:rsidR="00037744" w:rsidRPr="00037744">
        <w:rPr>
          <w:rFonts w:ascii="Times New Roman" w:hAnsi="Times New Roman" w:cs="Times New Roman"/>
          <w:sz w:val="28"/>
          <w:szCs w:val="28"/>
        </w:rPr>
        <w:t>9</w:t>
      </w:r>
      <w:r w:rsidRPr="00037744">
        <w:rPr>
          <w:rFonts w:ascii="Times New Roman" w:hAnsi="Times New Roman" w:cs="Times New Roman"/>
          <w:sz w:val="28"/>
          <w:szCs w:val="28"/>
        </w:rPr>
        <w:t>.0</w:t>
      </w:r>
      <w:r w:rsidR="00037744" w:rsidRPr="00037744">
        <w:rPr>
          <w:rFonts w:ascii="Times New Roman" w:hAnsi="Times New Roman" w:cs="Times New Roman"/>
          <w:sz w:val="28"/>
          <w:szCs w:val="28"/>
        </w:rPr>
        <w:t>1</w:t>
      </w:r>
      <w:r w:rsidRPr="00037744">
        <w:rPr>
          <w:rFonts w:ascii="Times New Roman" w:hAnsi="Times New Roman" w:cs="Times New Roman"/>
          <w:sz w:val="28"/>
          <w:szCs w:val="28"/>
        </w:rPr>
        <w:t>.20</w:t>
      </w:r>
      <w:r w:rsidR="00037744" w:rsidRPr="00037744">
        <w:rPr>
          <w:rFonts w:ascii="Times New Roman" w:hAnsi="Times New Roman" w:cs="Times New Roman"/>
          <w:sz w:val="28"/>
          <w:szCs w:val="28"/>
        </w:rPr>
        <w:t>20</w:t>
      </w:r>
      <w:r w:rsidRPr="00037744">
        <w:rPr>
          <w:rFonts w:ascii="Times New Roman" w:hAnsi="Times New Roman" w:cs="Times New Roman"/>
          <w:sz w:val="28"/>
          <w:szCs w:val="28"/>
        </w:rPr>
        <w:t xml:space="preserve"> №02-08-02-20</w:t>
      </w:r>
      <w:r w:rsidR="00C505B6">
        <w:rPr>
          <w:rFonts w:ascii="Times New Roman" w:hAnsi="Times New Roman" w:cs="Times New Roman"/>
          <w:sz w:val="28"/>
          <w:szCs w:val="28"/>
        </w:rPr>
        <w:t xml:space="preserve">20, Исполнительный комитет </w:t>
      </w:r>
      <w:proofErr w:type="spellStart"/>
      <w:r w:rsidR="00C505B6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09B8" w:rsidRPr="003A09B8">
        <w:rPr>
          <w:rFonts w:ascii="Times New Roman" w:hAnsi="Times New Roman" w:cs="Times New Roman"/>
          <w:sz w:val="28"/>
          <w:szCs w:val="28"/>
        </w:rPr>
        <w:t xml:space="preserve"> </w:t>
      </w:r>
      <w:r w:rsidR="003A09B8" w:rsidRPr="00037744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037744" w:rsidRPr="00037744" w:rsidRDefault="00037744" w:rsidP="00037744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                                       ПОСТАНОВЛЯЕТ: </w:t>
      </w:r>
    </w:p>
    <w:p w:rsidR="00037744" w:rsidRPr="00037744" w:rsidRDefault="00BC5BC5" w:rsidP="0003774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37744" w:rsidRPr="00037744">
        <w:rPr>
          <w:rFonts w:ascii="Times New Roman" w:hAnsi="Times New Roman" w:cs="Times New Roman"/>
          <w:sz w:val="28"/>
          <w:szCs w:val="28"/>
        </w:rPr>
        <w:t>и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силу </w:t>
      </w:r>
      <w:r w:rsidR="00037744" w:rsidRPr="00037744">
        <w:rPr>
          <w:rFonts w:ascii="Times New Roman" w:hAnsi="Times New Roman" w:cs="Times New Roman"/>
          <w:sz w:val="28"/>
          <w:szCs w:val="28"/>
        </w:rPr>
        <w:t>следующие постановления</w:t>
      </w:r>
      <w:r w:rsidRPr="00037744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C505B6">
        <w:rPr>
          <w:rFonts w:ascii="Times New Roman" w:hAnsi="Times New Roman" w:cs="Times New Roman"/>
          <w:sz w:val="28"/>
          <w:szCs w:val="28"/>
        </w:rPr>
        <w:t xml:space="preserve">ительного комитета </w:t>
      </w:r>
      <w:proofErr w:type="spellStart"/>
      <w:r w:rsidR="00C505B6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</w:t>
      </w:r>
      <w:r w:rsidR="00037744" w:rsidRPr="00037744">
        <w:rPr>
          <w:rFonts w:ascii="Times New Roman" w:hAnsi="Times New Roman" w:cs="Times New Roman"/>
          <w:sz w:val="28"/>
          <w:szCs w:val="28"/>
        </w:rPr>
        <w:t>:</w:t>
      </w:r>
    </w:p>
    <w:p w:rsidR="00BC5BC5" w:rsidRPr="00037744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7744">
        <w:rPr>
          <w:rFonts w:ascii="Times New Roman" w:hAnsi="Times New Roman" w:cs="Times New Roman"/>
          <w:sz w:val="28"/>
          <w:szCs w:val="28"/>
        </w:rPr>
        <w:t xml:space="preserve">от 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23.08.2018   </w:t>
      </w:r>
      <w:r w:rsidR="00C505B6">
        <w:rPr>
          <w:rFonts w:ascii="Times New Roman" w:hAnsi="Times New Roman" w:cs="Times New Roman"/>
          <w:sz w:val="28"/>
          <w:szCs w:val="28"/>
        </w:rPr>
        <w:t>№12</w:t>
      </w:r>
      <w:r w:rsidRPr="00037744">
        <w:rPr>
          <w:rFonts w:ascii="Times New Roman" w:hAnsi="Times New Roman" w:cs="Times New Roman"/>
          <w:sz w:val="28"/>
          <w:szCs w:val="28"/>
        </w:rPr>
        <w:t xml:space="preserve"> </w:t>
      </w:r>
      <w:r w:rsidR="002A11D5" w:rsidRPr="00037744">
        <w:rPr>
          <w:rFonts w:ascii="Times New Roman" w:hAnsi="Times New Roman" w:cs="Times New Roman"/>
          <w:sz w:val="28"/>
          <w:szCs w:val="28"/>
        </w:rPr>
        <w:t xml:space="preserve"> «</w:t>
      </w:r>
      <w:r w:rsidR="00037744" w:rsidRPr="00037744">
        <w:rPr>
          <w:rFonts w:ascii="Times New Roman" w:hAnsi="Times New Roman" w:cs="Times New Roman"/>
          <w:sz w:val="28"/>
          <w:szCs w:val="28"/>
        </w:rPr>
        <w:t>Об утверждении  Правил осуществления главными распорядителями (распорядителями) средств бюджета муниципальн</w:t>
      </w:r>
      <w:r w:rsidR="00C505B6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C505B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главными администраторами (администраторами) доходов бюджета муниципальн</w:t>
      </w:r>
      <w:r w:rsidR="00C505B6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C505B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главными администраторами (администраторами) источников финансирования д</w:t>
      </w:r>
      <w:r w:rsidR="00C505B6">
        <w:rPr>
          <w:rFonts w:ascii="Times New Roman" w:hAnsi="Times New Roman" w:cs="Times New Roman"/>
          <w:sz w:val="28"/>
          <w:szCs w:val="28"/>
        </w:rPr>
        <w:t>ефицита бюджета «</w:t>
      </w:r>
      <w:proofErr w:type="spellStart"/>
      <w:r w:rsidR="00C505B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внутреннего финансового контроля и внутреннего финансового аудита»;</w:t>
      </w:r>
      <w:proofErr w:type="gramEnd"/>
    </w:p>
    <w:p w:rsidR="00037744" w:rsidRPr="00037744" w:rsidRDefault="00037744" w:rsidP="003A09B8">
      <w:pPr>
        <w:tabs>
          <w:tab w:val="left" w:pos="949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C505B6">
        <w:rPr>
          <w:rFonts w:ascii="Times New Roman" w:hAnsi="Times New Roman" w:cs="Times New Roman"/>
          <w:sz w:val="28"/>
          <w:szCs w:val="28"/>
        </w:rPr>
        <w:t>т 22.11.2019   №9</w:t>
      </w:r>
      <w:r w:rsidRPr="00037744">
        <w:rPr>
          <w:rFonts w:ascii="Times New Roman" w:hAnsi="Times New Roman" w:cs="Times New Roman"/>
          <w:sz w:val="28"/>
          <w:szCs w:val="28"/>
        </w:rPr>
        <w:t xml:space="preserve">  «О внесении изменений в Постановление Исполнительного комитета </w:t>
      </w:r>
      <w:proofErr w:type="spellStart"/>
      <w:r w:rsidR="00C505B6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</w:t>
      </w:r>
      <w:r w:rsidR="00C505B6">
        <w:rPr>
          <w:rFonts w:ascii="Times New Roman" w:hAnsi="Times New Roman" w:cs="Times New Roman"/>
          <w:sz w:val="28"/>
          <w:szCs w:val="28"/>
        </w:rPr>
        <w:t>ого района  от 23.08.2018   №12</w:t>
      </w:r>
      <w:r w:rsidRPr="000377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37744" w:rsidRPr="00037744" w:rsidRDefault="00037744" w:rsidP="00037744">
      <w:pPr>
        <w:shd w:val="clear" w:color="auto" w:fill="FFFFFF"/>
        <w:tabs>
          <w:tab w:val="left" w:pos="672"/>
        </w:tabs>
        <w:spacing w:line="240" w:lineRule="auto"/>
        <w:ind w:right="45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03774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2. Опубликовать настоящее постановление в установленном порядке.</w:t>
      </w: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5BC5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C505B6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582DFA" w:rsidRPr="00BC5BC5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сельского</w:t>
      </w:r>
      <w:r w:rsidRPr="00BC5BC5">
        <w:rPr>
          <w:rFonts w:ascii="Times New Roman" w:hAnsi="Times New Roman" w:cs="Times New Roman"/>
          <w:sz w:val="28"/>
          <w:szCs w:val="28"/>
        </w:rPr>
        <w:t xml:space="preserve"> </w:t>
      </w:r>
      <w:r w:rsidR="00582DFA" w:rsidRPr="00BC5BC5">
        <w:rPr>
          <w:rFonts w:ascii="Times New Roman" w:hAnsi="Times New Roman" w:cs="Times New Roman"/>
          <w:sz w:val="28"/>
          <w:szCs w:val="28"/>
        </w:rPr>
        <w:t>поселения</w:t>
      </w:r>
      <w:r w:rsidR="002A11D5">
        <w:rPr>
          <w:rFonts w:ascii="Times New Roman" w:hAnsi="Times New Roman" w:cs="Times New Roman"/>
          <w:sz w:val="28"/>
          <w:szCs w:val="28"/>
        </w:rPr>
        <w:t xml:space="preserve"> </w:t>
      </w:r>
      <w:r w:rsidR="00582DFA" w:rsidRPr="00BC5B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C5B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505B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5BC5">
        <w:rPr>
          <w:rFonts w:ascii="Times New Roman" w:hAnsi="Times New Roman" w:cs="Times New Roman"/>
          <w:sz w:val="28"/>
          <w:szCs w:val="28"/>
        </w:rPr>
        <w:t xml:space="preserve"> </w:t>
      </w:r>
      <w:r w:rsidR="007603D8">
        <w:rPr>
          <w:rFonts w:ascii="Times New Roman" w:hAnsi="Times New Roman" w:cs="Times New Roman"/>
          <w:sz w:val="28"/>
          <w:szCs w:val="28"/>
        </w:rPr>
        <w:t xml:space="preserve">   </w:t>
      </w:r>
      <w:r w:rsidRPr="00BC5BC5">
        <w:rPr>
          <w:rFonts w:ascii="Times New Roman" w:hAnsi="Times New Roman" w:cs="Times New Roman"/>
          <w:sz w:val="28"/>
          <w:szCs w:val="28"/>
        </w:rPr>
        <w:t xml:space="preserve"> </w:t>
      </w:r>
      <w:r w:rsidR="00C505B6">
        <w:rPr>
          <w:rFonts w:ascii="Times New Roman" w:hAnsi="Times New Roman" w:cs="Times New Roman"/>
          <w:sz w:val="28"/>
          <w:szCs w:val="28"/>
        </w:rPr>
        <w:t>Логинова Н. С.</w:t>
      </w:r>
      <w:r w:rsidR="00582DFA" w:rsidRPr="00BC5BC5">
        <w:rPr>
          <w:rFonts w:ascii="Times New Roman" w:hAnsi="Times New Roman" w:cs="Times New Roman"/>
          <w:sz w:val="28"/>
          <w:szCs w:val="28"/>
        </w:rPr>
        <w:tab/>
      </w:r>
    </w:p>
    <w:sectPr w:rsidR="00582DFA" w:rsidRPr="00BC5BC5" w:rsidSect="00BC5BC5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A"/>
    <w:rsid w:val="00037744"/>
    <w:rsid w:val="000C3DC3"/>
    <w:rsid w:val="002A11D5"/>
    <w:rsid w:val="003A09B8"/>
    <w:rsid w:val="00582DFA"/>
    <w:rsid w:val="005F1135"/>
    <w:rsid w:val="007603D8"/>
    <w:rsid w:val="00905090"/>
    <w:rsid w:val="009C57EC"/>
    <w:rsid w:val="00A16BC1"/>
    <w:rsid w:val="00BC5BC5"/>
    <w:rsid w:val="00BD7F26"/>
    <w:rsid w:val="00C505B6"/>
    <w:rsid w:val="00C969E8"/>
    <w:rsid w:val="00E821C8"/>
    <w:rsid w:val="00E87020"/>
    <w:rsid w:val="00F5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5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505B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5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505B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</cp:lastModifiedBy>
  <cp:revision>5</cp:revision>
  <cp:lastPrinted>2020-02-06T06:23:00Z</cp:lastPrinted>
  <dcterms:created xsi:type="dcterms:W3CDTF">2020-02-05T11:58:00Z</dcterms:created>
  <dcterms:modified xsi:type="dcterms:W3CDTF">2020-02-06T09:57:00Z</dcterms:modified>
</cp:coreProperties>
</file>