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78" w:rsidRPr="00CF7338" w:rsidRDefault="00D52578" w:rsidP="00D52578">
      <w:pPr>
        <w:pStyle w:val="a3"/>
        <w:rPr>
          <w:rFonts w:ascii="Times New Roman" w:hAnsi="Times New Roman"/>
          <w:sz w:val="28"/>
          <w:szCs w:val="28"/>
        </w:rPr>
      </w:pPr>
      <w:r w:rsidRPr="00CF7338">
        <w:rPr>
          <w:rFonts w:ascii="Times New Roman" w:hAnsi="Times New Roman"/>
          <w:sz w:val="28"/>
          <w:szCs w:val="28"/>
        </w:rPr>
        <w:t>РЕСП</w:t>
      </w:r>
      <w:r>
        <w:rPr>
          <w:rFonts w:ascii="Times New Roman" w:hAnsi="Times New Roman"/>
          <w:sz w:val="28"/>
          <w:szCs w:val="28"/>
        </w:rPr>
        <w:t xml:space="preserve">УБЛИКА ТАТАРСТАН                       </w:t>
      </w:r>
      <w:proofErr w:type="spellStart"/>
      <w:proofErr w:type="gramStart"/>
      <w:r w:rsidRPr="00CF7338">
        <w:rPr>
          <w:rFonts w:ascii="Times New Roman" w:hAnsi="Times New Roman"/>
          <w:sz w:val="28"/>
          <w:szCs w:val="28"/>
        </w:rPr>
        <w:t>ТА</w:t>
      </w:r>
      <w:bookmarkStart w:id="0" w:name="_GoBack"/>
      <w:bookmarkEnd w:id="0"/>
      <w:r w:rsidRPr="00CF7338">
        <w:rPr>
          <w:rFonts w:ascii="Times New Roman" w:hAnsi="Times New Roman"/>
          <w:sz w:val="28"/>
          <w:szCs w:val="28"/>
        </w:rPr>
        <w:t>ТАРСТАН</w:t>
      </w:r>
      <w:proofErr w:type="spellEnd"/>
      <w:proofErr w:type="gramEnd"/>
      <w:r w:rsidRPr="00CF7338">
        <w:rPr>
          <w:rFonts w:ascii="Times New Roman" w:hAnsi="Times New Roman"/>
          <w:sz w:val="28"/>
          <w:szCs w:val="28"/>
        </w:rPr>
        <w:t xml:space="preserve"> РЕСПУБЛИКАСЫ   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униципальный район        </w:t>
      </w:r>
      <w:r w:rsidRPr="00CF7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Чистай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районы    </w:t>
      </w:r>
    </w:p>
    <w:p w:rsidR="00D52578" w:rsidRPr="00CF7338" w:rsidRDefault="00D52578" w:rsidP="00D5257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CF7338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сельское поселен</w:t>
      </w:r>
      <w:r>
        <w:rPr>
          <w:rFonts w:ascii="Times New Roman" w:hAnsi="Times New Roman"/>
          <w:sz w:val="28"/>
          <w:szCs w:val="28"/>
        </w:rPr>
        <w:t xml:space="preserve">ие                         </w:t>
      </w:r>
      <w:proofErr w:type="spellStart"/>
      <w:r w:rsidRPr="00CF7338">
        <w:rPr>
          <w:rFonts w:ascii="Times New Roman" w:hAnsi="Times New Roman"/>
          <w:sz w:val="28"/>
          <w:szCs w:val="28"/>
        </w:rPr>
        <w:t>Кубасс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авыл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D52578" w:rsidRPr="00CF7338" w:rsidRDefault="00D52578" w:rsidP="00D5257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578" w:rsidRPr="00CF7338" w:rsidRDefault="00D52578" w:rsidP="00D52578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CF7338">
        <w:rPr>
          <w:rFonts w:ascii="Times New Roman" w:hAnsi="Times New Roman"/>
          <w:sz w:val="28"/>
          <w:szCs w:val="28"/>
          <w:u w:val="single"/>
        </w:rPr>
        <w:t xml:space="preserve">422954,РТ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 район, с.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Кубассы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, ул. </w:t>
      </w:r>
      <w:proofErr w:type="gramStart"/>
      <w:r w:rsidRPr="00CF7338">
        <w:rPr>
          <w:rFonts w:ascii="Times New Roman" w:hAnsi="Times New Roman"/>
          <w:sz w:val="28"/>
          <w:szCs w:val="28"/>
          <w:u w:val="single"/>
        </w:rPr>
        <w:t>Центральная</w:t>
      </w:r>
      <w:proofErr w:type="gramEnd"/>
      <w:r w:rsidRPr="00CF7338">
        <w:rPr>
          <w:rFonts w:ascii="Times New Roman" w:hAnsi="Times New Roman"/>
          <w:sz w:val="28"/>
          <w:szCs w:val="28"/>
          <w:u w:val="single"/>
        </w:rPr>
        <w:t xml:space="preserve">, д.5 тел.3-15-78  </w:t>
      </w:r>
    </w:p>
    <w:p w:rsidR="00D52578" w:rsidRPr="00CF7338" w:rsidRDefault="00D52578" w:rsidP="00D525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52578" w:rsidRPr="00486DBF" w:rsidRDefault="00D52578" w:rsidP="00D525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>Постановление</w:t>
      </w:r>
    </w:p>
    <w:p w:rsidR="00D52578" w:rsidRPr="00486DBF" w:rsidRDefault="00D52578" w:rsidP="00D525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486DBF">
        <w:rPr>
          <w:rFonts w:ascii="Times New Roman" w:hAnsi="Times New Roman"/>
          <w:b/>
          <w:sz w:val="28"/>
          <w:szCs w:val="28"/>
        </w:rPr>
        <w:t>Кубасского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52578" w:rsidRPr="00486DBF" w:rsidRDefault="00D52578" w:rsidP="00D525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6DBF">
        <w:rPr>
          <w:rFonts w:ascii="Times New Roman" w:hAnsi="Times New Roman"/>
          <w:b/>
          <w:sz w:val="28"/>
          <w:szCs w:val="28"/>
        </w:rPr>
        <w:t>Чистопольского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муниципального района РТ</w:t>
      </w:r>
    </w:p>
    <w:p w:rsidR="00D52578" w:rsidRPr="00486DBF" w:rsidRDefault="00D52578" w:rsidP="00D525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578" w:rsidRPr="00486DBF" w:rsidRDefault="00D52578" w:rsidP="00D525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</w:t>
      </w:r>
      <w:r w:rsidRPr="00486DB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E2FA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«14» июня 2017 г.</w:t>
      </w:r>
    </w:p>
    <w:p w:rsidR="006C1EAF" w:rsidRDefault="006C1EAF" w:rsidP="00B44D5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453D" w:rsidRDefault="0042453D" w:rsidP="00B44D5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453D" w:rsidRPr="00B44D51" w:rsidRDefault="0042453D" w:rsidP="00B44D51">
      <w:pPr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B44D51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муниципальной казне </w:t>
      </w:r>
      <w:r w:rsidR="001601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44D5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6015C">
        <w:rPr>
          <w:rFonts w:ascii="Times New Roman" w:hAnsi="Times New Roman" w:cs="Times New Roman"/>
          <w:sz w:val="28"/>
          <w:szCs w:val="28"/>
        </w:rPr>
        <w:t>е</w:t>
      </w:r>
      <w:r w:rsidRPr="00B44D5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015C">
        <w:rPr>
          <w:rFonts w:ascii="Times New Roman" w:hAnsi="Times New Roman" w:cs="Times New Roman"/>
          <w:sz w:val="28"/>
          <w:szCs w:val="28"/>
        </w:rPr>
        <w:t>е»</w:t>
      </w:r>
      <w:r w:rsidRPr="00B44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D5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44D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2453D" w:rsidRPr="00B44D51" w:rsidRDefault="0042453D" w:rsidP="00B44D51">
      <w:pPr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B44D51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и в соответствии с Федеральным законом №131-ФЗ от 06.10.2003 года «Об общих принципах организации местного самоуправления в Российской Федерации», Уставом  </w:t>
      </w:r>
      <w:r w:rsidR="00B44D5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44D51">
        <w:rPr>
          <w:rFonts w:ascii="Times New Roman" w:hAnsi="Times New Roman" w:cs="Times New Roman"/>
          <w:sz w:val="28"/>
          <w:szCs w:val="28"/>
        </w:rPr>
        <w:t>е</w:t>
      </w:r>
      <w:r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44D51">
        <w:rPr>
          <w:rFonts w:ascii="Times New Roman" w:hAnsi="Times New Roman" w:cs="Times New Roman"/>
          <w:sz w:val="28"/>
          <w:szCs w:val="28"/>
        </w:rPr>
        <w:t>е»</w:t>
      </w:r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6015C" w:rsidRDefault="0016015C" w:rsidP="00B44D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РЕШ</w:t>
      </w:r>
      <w:r w:rsidR="00B44D51">
        <w:rPr>
          <w:rFonts w:ascii="Times New Roman" w:hAnsi="Times New Roman" w:cs="Times New Roman"/>
          <w:sz w:val="28"/>
          <w:szCs w:val="28"/>
        </w:rPr>
        <w:t>АЕТ</w:t>
      </w:r>
      <w:r w:rsidRPr="0042453D">
        <w:rPr>
          <w:rFonts w:ascii="Times New Roman" w:hAnsi="Times New Roman" w:cs="Times New Roman"/>
          <w:sz w:val="28"/>
          <w:szCs w:val="28"/>
        </w:rPr>
        <w:t>:</w:t>
      </w:r>
    </w:p>
    <w:p w:rsidR="00B44D51" w:rsidRPr="0042453D" w:rsidRDefault="00B44D51" w:rsidP="00B44D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B44D51">
      <w:pPr>
        <w:pStyle w:val="11"/>
        <w:widowControl w:val="0"/>
        <w:numPr>
          <w:ilvl w:val="0"/>
          <w:numId w:val="4"/>
        </w:numPr>
        <w:tabs>
          <w:tab w:val="left" w:pos="1134"/>
        </w:tabs>
        <w:overflowPunct/>
        <w:ind w:left="0" w:firstLine="540"/>
        <w:jc w:val="both"/>
        <w:textAlignment w:val="auto"/>
        <w:rPr>
          <w:sz w:val="28"/>
          <w:szCs w:val="28"/>
        </w:rPr>
      </w:pPr>
      <w:r w:rsidRPr="0042453D">
        <w:rPr>
          <w:sz w:val="28"/>
          <w:szCs w:val="28"/>
        </w:rPr>
        <w:t xml:space="preserve">Утвердить Положение о муниципальной казне </w:t>
      </w:r>
      <w:r w:rsidR="0016015C">
        <w:rPr>
          <w:sz w:val="28"/>
          <w:szCs w:val="28"/>
        </w:rPr>
        <w:t>муниципального образования «</w:t>
      </w:r>
      <w:proofErr w:type="spellStart"/>
      <w:r w:rsidR="00D52578">
        <w:rPr>
          <w:sz w:val="28"/>
          <w:szCs w:val="28"/>
        </w:rPr>
        <w:t>Кубасское</w:t>
      </w:r>
      <w:proofErr w:type="spellEnd"/>
      <w:r w:rsidR="0016015C" w:rsidRPr="0042453D">
        <w:rPr>
          <w:sz w:val="28"/>
          <w:szCs w:val="28"/>
        </w:rPr>
        <w:t xml:space="preserve"> сельско</w:t>
      </w:r>
      <w:r w:rsidR="0016015C">
        <w:rPr>
          <w:sz w:val="28"/>
          <w:szCs w:val="28"/>
        </w:rPr>
        <w:t>е</w:t>
      </w:r>
      <w:r w:rsidR="0016015C" w:rsidRPr="0042453D">
        <w:rPr>
          <w:sz w:val="28"/>
          <w:szCs w:val="28"/>
        </w:rPr>
        <w:t xml:space="preserve"> поселени</w:t>
      </w:r>
      <w:r w:rsidR="0016015C">
        <w:rPr>
          <w:sz w:val="28"/>
          <w:szCs w:val="28"/>
        </w:rPr>
        <w:t>е»</w:t>
      </w:r>
      <w:r w:rsidR="0016015C" w:rsidRPr="0042453D">
        <w:rPr>
          <w:sz w:val="28"/>
          <w:szCs w:val="28"/>
        </w:rPr>
        <w:t xml:space="preserve"> </w:t>
      </w:r>
      <w:proofErr w:type="spellStart"/>
      <w:r w:rsidRPr="0042453D">
        <w:rPr>
          <w:sz w:val="28"/>
          <w:szCs w:val="28"/>
        </w:rPr>
        <w:t>Чистопольского</w:t>
      </w:r>
      <w:proofErr w:type="spellEnd"/>
      <w:r w:rsidRPr="0042453D">
        <w:rPr>
          <w:sz w:val="28"/>
          <w:szCs w:val="28"/>
        </w:rPr>
        <w:t xml:space="preserve"> муниципального  района Республики Татарстан (прилагается).</w:t>
      </w:r>
    </w:p>
    <w:p w:rsidR="0042453D" w:rsidRP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  <w:r w:rsidR="00C4779F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42453D" w:rsidRPr="0042453D" w:rsidRDefault="0042453D" w:rsidP="00D52578">
      <w:pPr>
        <w:widowControl w:val="0"/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 w:rsidR="00B44D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6015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p w:rsid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42453D" w:rsidRDefault="0042453D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B44D51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both"/>
        <w:rPr>
          <w:sz w:val="28"/>
          <w:szCs w:val="28"/>
        </w:rPr>
      </w:pPr>
    </w:p>
    <w:p w:rsidR="00C47D04" w:rsidRDefault="00C47D04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C47D04">
        <w:rPr>
          <w:rFonts w:ascii="Times New Roman" w:hAnsi="Times New Roman" w:cs="Times New Roman"/>
          <w:sz w:val="28"/>
          <w:szCs w:val="28"/>
        </w:rPr>
        <w:t>Приложение</w:t>
      </w:r>
    </w:p>
    <w:p w:rsidR="00C47D04" w:rsidRDefault="00C47D04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D04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47D04" w:rsidRDefault="00C47D04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C47D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6015C" w:rsidRPr="00C47D04" w:rsidRDefault="0016015C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47D04" w:rsidRDefault="00D52578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«14» июня 2017 г.</w:t>
      </w:r>
      <w:r>
        <w:rPr>
          <w:rFonts w:ascii="Times New Roman" w:hAnsi="Times New Roman"/>
          <w:sz w:val="28"/>
          <w:szCs w:val="28"/>
        </w:rPr>
        <w:t xml:space="preserve"> № 10</w:t>
      </w:r>
    </w:p>
    <w:p w:rsidR="00C47D04" w:rsidRDefault="00C47D04" w:rsidP="00C47D0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jc w:val="right"/>
        <w:rPr>
          <w:sz w:val="28"/>
          <w:szCs w:val="28"/>
        </w:rPr>
      </w:pPr>
    </w:p>
    <w:p w:rsidR="0042453D" w:rsidRDefault="0042453D" w:rsidP="00B44D5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муниципальной казне</w:t>
      </w:r>
    </w:p>
    <w:p w:rsidR="0042453D" w:rsidRDefault="0016015C" w:rsidP="00B44D5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 w:rsidR="00D52578">
        <w:rPr>
          <w:sz w:val="28"/>
          <w:szCs w:val="28"/>
        </w:rPr>
        <w:t>Кубасское</w:t>
      </w:r>
      <w:proofErr w:type="spellEnd"/>
      <w:r w:rsidRPr="0042453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42453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42453D">
        <w:rPr>
          <w:sz w:val="28"/>
          <w:szCs w:val="28"/>
        </w:rPr>
        <w:t xml:space="preserve"> </w:t>
      </w:r>
      <w:proofErr w:type="spellStart"/>
      <w:r w:rsidR="0042453D">
        <w:rPr>
          <w:sz w:val="28"/>
          <w:szCs w:val="28"/>
        </w:rPr>
        <w:t>Чистопольского</w:t>
      </w:r>
      <w:proofErr w:type="spellEnd"/>
      <w:r w:rsidR="0042453D">
        <w:rPr>
          <w:sz w:val="28"/>
          <w:szCs w:val="28"/>
        </w:rPr>
        <w:t xml:space="preserve">  муниципального района</w:t>
      </w:r>
      <w:r w:rsidR="008960C1">
        <w:rPr>
          <w:sz w:val="28"/>
          <w:szCs w:val="28"/>
        </w:rPr>
        <w:t xml:space="preserve"> </w:t>
      </w:r>
      <w:r w:rsidR="0042453D">
        <w:rPr>
          <w:sz w:val="28"/>
          <w:szCs w:val="28"/>
        </w:rPr>
        <w:t>Республики Татарстан</w:t>
      </w:r>
    </w:p>
    <w:p w:rsidR="0042453D" w:rsidRDefault="0042453D" w:rsidP="00B44D51">
      <w:pPr>
        <w:pStyle w:val="ConsPlusTitle"/>
        <w:jc w:val="center"/>
      </w:pPr>
    </w:p>
    <w:p w:rsidR="0042453D" w:rsidRPr="0042453D" w:rsidRDefault="0042453D" w:rsidP="00B44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53D" w:rsidRDefault="0042453D" w:rsidP="00B44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8960C1" w:rsidRPr="0042453D" w:rsidRDefault="008960C1" w:rsidP="00B44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C6236C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нормами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r w:rsidR="008960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960C1">
        <w:rPr>
          <w:rFonts w:ascii="Times New Roman" w:hAnsi="Times New Roman" w:cs="Times New Roman"/>
          <w:sz w:val="28"/>
          <w:szCs w:val="28"/>
        </w:rPr>
        <w:t>е</w:t>
      </w:r>
      <w:r w:rsidR="0042453D"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960C1">
        <w:rPr>
          <w:rFonts w:ascii="Times New Roman" w:hAnsi="Times New Roman" w:cs="Times New Roman"/>
          <w:sz w:val="28"/>
          <w:szCs w:val="28"/>
        </w:rPr>
        <w:t>е»</w:t>
      </w:r>
      <w:r w:rsidR="0042453D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53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района муниципального района и определяет общие цели, задачи, порядок формирования, учета, управления и распоряжения муниципальной казной </w:t>
      </w:r>
      <w:r w:rsidR="007E474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7E4744"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4744">
        <w:rPr>
          <w:rFonts w:ascii="Times New Roman" w:hAnsi="Times New Roman" w:cs="Times New Roman"/>
          <w:sz w:val="28"/>
          <w:szCs w:val="28"/>
        </w:rPr>
        <w:t>е</w:t>
      </w:r>
      <w:r w:rsidR="007E4744"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4744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42453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42453D" w:rsidRPr="0042453D" w:rsidRDefault="00C6236C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В состав муниципальной казны </w:t>
      </w:r>
      <w:r w:rsidR="00C34C2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52578">
        <w:rPr>
          <w:rFonts w:ascii="Times New Roman" w:hAnsi="Times New Roman" w:cs="Times New Roman"/>
          <w:sz w:val="28"/>
          <w:szCs w:val="28"/>
        </w:rPr>
        <w:t xml:space="preserve"> </w:t>
      </w:r>
      <w:r w:rsidR="00C34C2A" w:rsidRPr="0042453D">
        <w:rPr>
          <w:rFonts w:ascii="Times New Roman" w:hAnsi="Times New Roman" w:cs="Times New Roman"/>
          <w:sz w:val="28"/>
          <w:szCs w:val="28"/>
        </w:rPr>
        <w:t>сельско</w:t>
      </w:r>
      <w:r w:rsidR="00C34C2A">
        <w:rPr>
          <w:rFonts w:ascii="Times New Roman" w:hAnsi="Times New Roman" w:cs="Times New Roman"/>
          <w:sz w:val="28"/>
          <w:szCs w:val="28"/>
        </w:rPr>
        <w:t>е</w:t>
      </w:r>
      <w:r w:rsidR="00C34C2A"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34C2A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42453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входят средства бюджета 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 сельское поселение</w:t>
      </w:r>
      <w:r w:rsidR="00C34C2A">
        <w:rPr>
          <w:rFonts w:ascii="Times New Roman" w:hAnsi="Times New Roman" w:cs="Times New Roman"/>
          <w:sz w:val="28"/>
          <w:szCs w:val="28"/>
        </w:rPr>
        <w:t>»</w:t>
      </w:r>
      <w:r w:rsidR="0042453D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53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бюджет поселения), муниципальное имущество, не закрепленное на праве хозяйственного ведения и оперативного управления за муниципальными предприятиями и учреждениями, имущественные права 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D2259">
        <w:rPr>
          <w:rFonts w:ascii="Times New Roman" w:hAnsi="Times New Roman" w:cs="Times New Roman"/>
          <w:sz w:val="28"/>
          <w:szCs w:val="28"/>
        </w:rPr>
        <w:t>»</w:t>
      </w:r>
      <w:r w:rsidR="0042453D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53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453D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  <w:proofErr w:type="gramEnd"/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3. От имени муниципального образования «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D2259">
        <w:rPr>
          <w:rFonts w:ascii="Times New Roman" w:hAnsi="Times New Roman" w:cs="Times New Roman"/>
          <w:sz w:val="28"/>
          <w:szCs w:val="28"/>
        </w:rPr>
        <w:t>»</w:t>
      </w:r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</w:t>
      </w:r>
      <w:r w:rsidRPr="00BD2259">
        <w:rPr>
          <w:rFonts w:ascii="Times New Roman" w:hAnsi="Times New Roman" w:cs="Times New Roman"/>
          <w:sz w:val="28"/>
          <w:szCs w:val="28"/>
        </w:rPr>
        <w:t>стоп</w:t>
      </w:r>
      <w:r w:rsidR="00C34C2A">
        <w:rPr>
          <w:rFonts w:ascii="Times New Roman" w:hAnsi="Times New Roman" w:cs="Times New Roman"/>
          <w:sz w:val="28"/>
          <w:szCs w:val="28"/>
        </w:rPr>
        <w:t>о</w:t>
      </w:r>
      <w:r w:rsidRPr="00BD2259">
        <w:rPr>
          <w:rFonts w:ascii="Times New Roman" w:hAnsi="Times New Roman" w:cs="Times New Roman"/>
          <w:sz w:val="28"/>
          <w:szCs w:val="28"/>
        </w:rPr>
        <w:t>льск</w:t>
      </w:r>
      <w:r w:rsidRPr="004245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муниципальный район) правомочия собственника осуществляет </w:t>
      </w:r>
      <w:r w:rsidR="00BD2259">
        <w:rPr>
          <w:rFonts w:ascii="Times New Roman" w:hAnsi="Times New Roman" w:cs="Times New Roman"/>
          <w:sz w:val="28"/>
          <w:szCs w:val="28"/>
        </w:rPr>
        <w:t>И</w:t>
      </w:r>
      <w:r w:rsidRPr="0042453D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BD2259" w:rsidRPr="00BD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D2259"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D2259">
        <w:rPr>
          <w:rFonts w:ascii="Times New Roman" w:hAnsi="Times New Roman" w:cs="Times New Roman"/>
          <w:sz w:val="28"/>
          <w:szCs w:val="28"/>
        </w:rPr>
        <w:t>го</w:t>
      </w:r>
      <w:r w:rsidR="00BD2259"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D2259">
        <w:rPr>
          <w:rFonts w:ascii="Times New Roman" w:hAnsi="Times New Roman" w:cs="Times New Roman"/>
          <w:sz w:val="28"/>
          <w:szCs w:val="28"/>
        </w:rPr>
        <w:t>я</w:t>
      </w:r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Исполнительный комитет</w:t>
      </w:r>
      <w:r w:rsidR="00310D6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2453D">
        <w:rPr>
          <w:rFonts w:ascii="Times New Roman" w:hAnsi="Times New Roman" w:cs="Times New Roman"/>
          <w:sz w:val="28"/>
          <w:szCs w:val="28"/>
        </w:rPr>
        <w:t>).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4. Учет прав собственности на движимое и недвижимое имущество, составляющее муниципальную казну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формирование пакета документов для государственной регистрации прав муниципальной собственности на недвижимое имущество в территориальном органе в области государственной регистрации осуществляет </w:t>
      </w:r>
      <w:r w:rsidR="00310D6E">
        <w:rPr>
          <w:rFonts w:ascii="Times New Roman" w:hAnsi="Times New Roman" w:cs="Times New Roman"/>
          <w:sz w:val="28"/>
          <w:szCs w:val="28"/>
        </w:rPr>
        <w:t>И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310D6E">
        <w:rPr>
          <w:rFonts w:ascii="Times New Roman" w:hAnsi="Times New Roman" w:cs="Times New Roman"/>
          <w:sz w:val="28"/>
          <w:szCs w:val="28"/>
        </w:rPr>
        <w:t>поселения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lastRenderedPageBreak/>
        <w:t xml:space="preserve">5. Учет и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использованием средств бюджета поселения  осуществляются в соответствии с муниципальными правовыми актами, регулирующими бюджетный процесс.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6. В случае вовлечения имущества муниципальной казны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сделку с участием третьих лиц соответствующие права и обязанности приобретает непосредственный собственник имущества –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10D6E"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0D6E">
        <w:rPr>
          <w:rFonts w:ascii="Times New Roman" w:hAnsi="Times New Roman" w:cs="Times New Roman"/>
          <w:sz w:val="28"/>
          <w:szCs w:val="28"/>
        </w:rPr>
        <w:t>е</w:t>
      </w:r>
      <w:r w:rsidR="00310D6E"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0D6E">
        <w:rPr>
          <w:rFonts w:ascii="Times New Roman" w:hAnsi="Times New Roman" w:cs="Times New Roman"/>
          <w:sz w:val="28"/>
          <w:szCs w:val="28"/>
        </w:rPr>
        <w:t>е</w:t>
      </w:r>
      <w:r w:rsidR="00310D6E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D6E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0D6E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7. Основными целями формирования, учета, управления и распоряжения муниципальной казной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являются: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1) укрепление экономической основы поселения;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2) обеспечение экономической и финансовой самостоятельности поселения в сфере гражданских правоотношений;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3) создание экономических предпосылок для разработки и реализации новых подходов к управлению собственностью поселения, обеспечения максимально эффективного управления отдельными ее объектами;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4) реализация самостоятельной экономической политики поселения на рынках недвижимости, ценных бумаг, инвестиций;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5) повышение доходов поселения от коммерческого использования объектов муниципальной собственности;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6) сохранение, приумножение объектов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7) привлечение инвестиций и стимулирование предпринимательской деятельности на территории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2. Состав и порядок формирования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муниципальной казны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8. Объектами, составляющими муниципальную казну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являются: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1) средства бюджета поселения;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2) имущество, находящееся в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и не закрепленное за муниципальными предприятиями и учреждениями, в том числе: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- ранее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жилые и нежилые отдельно стоящие здания;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-помещения, встроенно-пристроенные к жилым домам, но не являющиеся объектами жилищного фонда (нежилые помещения);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жилые помещения;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муниципальная доля в нежилых помещениях единого комплекса недвижимого имущества, находящегося в общей долевой собственности собственников помещений;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предприятия (имущественные комплексы);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lastRenderedPageBreak/>
        <w:t>- строения, сооружения (объекты инженерной инфраструктуры, иные хозяйственные сооружения);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иное недвижимое имущество;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3) движимое имущество, находящееся в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и не закрепленное за муниципальными предприятиями и учреждениями: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машины, станки, оборудование, товарные запасы, запасы сырья и материалов;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ценные бумаги;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- объекты интеллектуальной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в том числе исключительные права на них;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архивные фонды и архивные документы;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программные продукты и информационные базы данных;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иное движимое имущество;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4) обязательственные права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отношении хозяйственных обществ, приобретенные им в связи с участием в образовании имущества данных юридических лиц;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5) иные имущественные права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554E5"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3554E5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554E5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42453D">
        <w:rPr>
          <w:rFonts w:ascii="Times New Roman" w:hAnsi="Times New Roman" w:cs="Times New Roman"/>
          <w:sz w:val="28"/>
          <w:szCs w:val="28"/>
        </w:rPr>
        <w:t xml:space="preserve">9. Основаниями приобретения права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на отдельные объекты гражданских прав и включения их в состав муниципальной казны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являются: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1) создание новых объектов за счет средств муниципальной казны поселения;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2) приобретение в муниципальную собственность поселения  объектов гражданских правоотношений на основании договоров купли-продажи и иных сделок по приобретению имущества за счет средств муниципальной казны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3) участие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образовании имущества хозяйственных обществ;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4) передача в муниципальную собственность 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объектов в соответствии с законодательством о разграничении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5) приобретение права муниципальной собственности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D52578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на брошенные вещи, а также вещи, признанные в установленном порядке бесхозяйными и поступившие в этой связи в муниципальную собственность </w:t>
      </w:r>
      <w:proofErr w:type="spellStart"/>
      <w:r w:rsidR="00D5257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6) получение части распределенной прибыли хозяйственного общества, участником, акционером которого является Исполнительный комитет;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7) получение выплаты распределенной (начисленной), но не невыплаченной части прибыли хозяйственного общества, передача имущества, подлежащего </w:t>
      </w:r>
      <w:r w:rsidRPr="0042453D">
        <w:rPr>
          <w:rFonts w:ascii="Times New Roman" w:hAnsi="Times New Roman" w:cs="Times New Roman"/>
          <w:sz w:val="28"/>
          <w:szCs w:val="28"/>
        </w:rPr>
        <w:lastRenderedPageBreak/>
        <w:t>распределению между участниками, акционерами хозяйственного общества при его ликвидации;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8) передача невостребованного имущества, оставшегося после погашения требований кредиторов организации-должника, согласно Федеральному закону от 26.10.2002 №127-ФЗ «О несостоятельности (банкротстве)»;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9) иные основания, предусмотренные действующим законодательством.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2"/>
      <w:bookmarkEnd w:id="3"/>
      <w:r w:rsidRPr="0042453D">
        <w:rPr>
          <w:rFonts w:ascii="Times New Roman" w:hAnsi="Times New Roman" w:cs="Times New Roman"/>
          <w:sz w:val="28"/>
          <w:szCs w:val="28"/>
        </w:rPr>
        <w:t xml:space="preserve">10. Основаниями включения в состав имущества муниципальной казны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объектов муниципальной собственности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также являются: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1) изъятие излишнего, неиспользуемого либо используемого не по назначению имущества, закрепленного на праве оперативного управления за муниципальными учреждениями или казенным учреждением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либо приобретенного учреждением или казенным учреждением за счет средств, выделенных ему собственником на приобретение этого имущества;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2) прекращение права хозяйственного ведения, оперативного управления муниципального предприятия, учреждения на муниципальное имущество, закрепленное за ним собственником данного имущества, по основаниям и в порядке, установленным действующим законодательством, в том числе в связи с отказом муниципальных учреждений от имущества, переданного им в хозяйственное ведение, оперативное управление;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3) передача оставшегося после удовлетворения требований кредиторов имущества ликвидированных муниципальных предприятий и учреждений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 xml:space="preserve">Включение в состав имущества муниципальной казны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объектов, приобретенных в муниципальную собственность </w:t>
      </w:r>
      <w:proofErr w:type="spellStart"/>
      <w:r w:rsidR="0068115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по основаниям, перечисленным в пункте 9 настоящего Положения, а также подлежащих включению в состав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2FAB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пунктом 10 настоящего Положения, осуществляется на основании постановления Исполнительного комитета, определяющего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его дальнейшее использование и выделение средств на его содержание и эксплуатацию.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12. Основанием исключения объектов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из состава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</w:t>
      </w:r>
      <w:r w:rsidR="003554E5">
        <w:rPr>
          <w:rFonts w:ascii="Times New Roman" w:hAnsi="Times New Roman" w:cs="Times New Roman"/>
          <w:sz w:val="28"/>
          <w:szCs w:val="28"/>
        </w:rPr>
        <w:t>решение</w:t>
      </w:r>
      <w:r w:rsidRPr="0042453D">
        <w:rPr>
          <w:rFonts w:ascii="Times New Roman" w:hAnsi="Times New Roman" w:cs="Times New Roman"/>
          <w:sz w:val="28"/>
          <w:szCs w:val="28"/>
        </w:rPr>
        <w:t>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1) о закреплении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за муниципальными предприятиями, учреждениями на правах хозяйственного ведения, оперативного управления;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2) о передаче имущества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– Российской Федерации, субъекту Российской Федерации, муниципальным образованиям;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lastRenderedPageBreak/>
        <w:t xml:space="preserve">3) о прекращении права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по основаниям: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в рамках гражданско-правовых сделок (в том числе приватизация, продажа, дарение, мена);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при исполнении судебных решений;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при гибели имущества;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- при ликвидации имущества по решению собственника.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3554E5">
        <w:rPr>
          <w:rFonts w:ascii="Times New Roman" w:hAnsi="Times New Roman" w:cs="Times New Roman"/>
          <w:sz w:val="28"/>
          <w:szCs w:val="28"/>
        </w:rPr>
        <w:t>решение</w:t>
      </w:r>
      <w:r w:rsidRPr="0042453D">
        <w:rPr>
          <w:rFonts w:ascii="Times New Roman" w:hAnsi="Times New Roman" w:cs="Times New Roman"/>
          <w:sz w:val="28"/>
          <w:szCs w:val="28"/>
        </w:rPr>
        <w:t xml:space="preserve"> должно содержать прямое указание об исключении соответствующего объекта из состава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2FAB">
        <w:rPr>
          <w:rFonts w:ascii="Times New Roman" w:hAnsi="Times New Roman" w:cs="Times New Roman"/>
          <w:sz w:val="28"/>
          <w:szCs w:val="28"/>
        </w:rPr>
        <w:t xml:space="preserve"> </w:t>
      </w:r>
      <w:r w:rsidR="00174838"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174838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838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 xml:space="preserve"> и внесении необходимых изменений в реестр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74838"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174838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838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3. Обременение имущества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453D">
        <w:rPr>
          <w:rFonts w:ascii="Times New Roman" w:hAnsi="Times New Roman" w:cs="Times New Roman"/>
          <w:sz w:val="28"/>
          <w:szCs w:val="28"/>
        </w:rPr>
        <w:t xml:space="preserve">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13. Имущество, учитываемое в муниципальной казне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может быть обременено: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1) обеспечением обязательств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(в том числе залогом).</w:t>
      </w:r>
      <w:r w:rsidR="00134F12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Порядок залога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определяется нормативными правовыми актами Российской Федерации, Республики Татарстан 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муниципальные правовые акты);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2) выполнением обязательств по договорам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3) обязательствами публичного использования, выполнением обязательств по содержанию в состоянии, обеспечивающем его непрерывное пользование;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4) выполнением обязательств, наступивших в связи с исполнением решения суда;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5) правами третьих лиц по использованию отдельных видов имущества.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14. Существо обременения объекта в гражданском обороте и сроки ограничения отражаются в реестре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15. Имущество (предприятие как имущественный комплекс, здание и другое недвижимое имущество) может быть обременено ипотекой по обязательствам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16. Денежные средства муниципальной казны </w:t>
      </w:r>
      <w:proofErr w:type="spellStart"/>
      <w:r w:rsidR="007E2FAB" w:rsidRP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могут быть обременены гарантиями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 Объем средств, резервируемый для исполнения обязательств, определяется при утверждении Советом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34F12" w:rsidRPr="00134F12">
        <w:rPr>
          <w:rFonts w:ascii="Times New Roman" w:hAnsi="Times New Roman" w:cs="Times New Roman"/>
          <w:sz w:val="28"/>
          <w:szCs w:val="28"/>
        </w:rPr>
        <w:t xml:space="preserve"> </w:t>
      </w:r>
      <w:r w:rsidR="00134F12" w:rsidRPr="0042453D">
        <w:rPr>
          <w:rFonts w:ascii="Times New Roman" w:hAnsi="Times New Roman" w:cs="Times New Roman"/>
          <w:sz w:val="28"/>
          <w:szCs w:val="28"/>
        </w:rPr>
        <w:t>бюджета</w:t>
      </w:r>
      <w:r w:rsidR="00134F1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4. Учет объектов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lastRenderedPageBreak/>
        <w:t xml:space="preserve">17. Муниципальная казна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находится в непосредственном владении, пользовании и распоряжении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18. Совокупный учет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Исполнительный комитет</w:t>
      </w:r>
      <w:r w:rsidR="007E2FAB">
        <w:rPr>
          <w:rFonts w:ascii="Times New Roman" w:hAnsi="Times New Roman" w:cs="Times New Roman"/>
          <w:sz w:val="28"/>
          <w:szCs w:val="28"/>
        </w:rPr>
        <w:t xml:space="preserve"> </w:t>
      </w:r>
      <w:r w:rsidR="00134F12">
        <w:rPr>
          <w:rFonts w:ascii="Times New Roman" w:hAnsi="Times New Roman" w:cs="Times New Roman"/>
          <w:sz w:val="28"/>
          <w:szCs w:val="28"/>
        </w:rPr>
        <w:t>поселения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19. Учет денежных средств бюджета района обеспечивается путем составления, утверждения и исполнения бюджета поселения на соответствующий финансовый год.</w:t>
      </w:r>
    </w:p>
    <w:p w:rsidR="0042453D" w:rsidRPr="00042B9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9D">
        <w:rPr>
          <w:rFonts w:ascii="Times New Roman" w:hAnsi="Times New Roman" w:cs="Times New Roman"/>
          <w:sz w:val="28"/>
          <w:szCs w:val="28"/>
        </w:rPr>
        <w:t xml:space="preserve">20. Ведение учета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42B9D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proofErr w:type="spellStart"/>
      <w:r w:rsidRPr="00042B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42B9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</w:t>
      </w:r>
      <w:r w:rsidR="00042B9D" w:rsidRPr="00042B9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42B9D" w:rsidRPr="00042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2B9D" w:rsidRPr="00042B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42B9D" w:rsidRPr="00042B9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42B9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9D">
        <w:rPr>
          <w:rFonts w:ascii="Times New Roman" w:hAnsi="Times New Roman" w:cs="Times New Roman"/>
          <w:sz w:val="28"/>
          <w:szCs w:val="28"/>
        </w:rPr>
        <w:t xml:space="preserve">21. Учет отдельных объектов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и их движения осуществляется путем внесения сведений в соответствующий раздел реестра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 Имущество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2FAB" w:rsidRPr="0042453D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подлежит отражению в бухгалтерском учете в соответствии с действующим законодательством.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22. Для обеспечения достоверности данных учета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проводится инвентаризация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в ходе которой проверяются и документально подтверждаются наличие имущества, его состояние и оценка стоимости. Сроки инвентаризации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устанавливаются Учетной политикой Исполнительного комитета.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Инвентаризация, учет и оценка технического состояния жилищного и нежилого фонда, а также иного недвижимого имущества, находящегося в муниципальной казне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производятся на основании документов, удостоверенных организациями, осуществляющими государственную регистрацию прав на недвижимое имущество и сделок с ним, кадастровый и технический учет недвижимого имущества.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23. Муниципальная казна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доходы, извлекаемые в результате вовлечения в хозяйственный оборот ее отдельных объектов, являются собственностью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34F12"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134F12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34F12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24. Проведение независимой оценки отдельных объектов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в соответствии с действующими нормативными правовыми актами Российской Федерации, Республики Татарстан и муниципальными правовыми актами.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5. Управление, учет поступлений от использования имущества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и распоряжение им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25. Приобретение и осуществление имущественных и личных неимущественных прав и обязанностей, а также обеспечение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>защиты прав собственника имущества муниципальной казны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муниципального района, в том числе судебной, от имени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2FAB" w:rsidRPr="0042453D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осуществляются </w:t>
      </w:r>
      <w:r w:rsidR="00FC79E9" w:rsidRPr="0042453D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C79E9">
        <w:rPr>
          <w:rFonts w:ascii="Times New Roman" w:hAnsi="Times New Roman" w:cs="Times New Roman"/>
          <w:sz w:val="28"/>
          <w:szCs w:val="28"/>
        </w:rPr>
        <w:t>ого поселения</w:t>
      </w:r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26. Порядок и условия управления и распоряжения имуществом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муниципального района определяются нормативными правовыми актами Российской Федерации, Республики Татарстан и муниципальными правовыми актами.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27. Страхование объекта муниципальной собственности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2FAB" w:rsidRPr="0042453D">
        <w:rPr>
          <w:rFonts w:ascii="Times New Roman" w:hAnsi="Times New Roman" w:cs="Times New Roman"/>
          <w:sz w:val="28"/>
          <w:szCs w:val="28"/>
        </w:rPr>
        <w:t xml:space="preserve"> </w:t>
      </w:r>
      <w:r w:rsidRPr="004245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района, вовлекаемого в гражданский оборот, осуществляется в соответствии с законодательством о страховании.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9D">
        <w:rPr>
          <w:rFonts w:ascii="Times New Roman" w:hAnsi="Times New Roman" w:cs="Times New Roman"/>
          <w:sz w:val="28"/>
          <w:szCs w:val="28"/>
        </w:rPr>
        <w:t xml:space="preserve">28. Учет поступлений от использования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42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B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42B9D">
        <w:rPr>
          <w:rFonts w:ascii="Times New Roman" w:hAnsi="Times New Roman" w:cs="Times New Roman"/>
          <w:sz w:val="28"/>
          <w:szCs w:val="28"/>
        </w:rPr>
        <w:t xml:space="preserve"> муниципального района, в том числе имущественные и неимущественные права, осуществляет </w:t>
      </w:r>
      <w:r w:rsidR="00042B9D" w:rsidRPr="0042453D">
        <w:rPr>
          <w:rFonts w:ascii="Times New Roman" w:hAnsi="Times New Roman" w:cs="Times New Roman"/>
          <w:sz w:val="28"/>
          <w:szCs w:val="28"/>
        </w:rPr>
        <w:t>Исполнительны</w:t>
      </w:r>
      <w:r w:rsidR="00042B9D">
        <w:rPr>
          <w:rFonts w:ascii="Times New Roman" w:hAnsi="Times New Roman" w:cs="Times New Roman"/>
          <w:sz w:val="28"/>
          <w:szCs w:val="28"/>
        </w:rPr>
        <w:t>й</w:t>
      </w:r>
      <w:r w:rsidR="00042B9D" w:rsidRPr="0042453D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42B9D" w:rsidRPr="0042453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42B9D">
        <w:rPr>
          <w:rFonts w:ascii="Times New Roman" w:hAnsi="Times New Roman" w:cs="Times New Roman"/>
          <w:sz w:val="28"/>
          <w:szCs w:val="28"/>
        </w:rPr>
        <w:t>ого поселения</w:t>
      </w:r>
      <w:r w:rsidR="00042B9D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9D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42B9D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42B9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53D" w:rsidRPr="0042453D" w:rsidRDefault="0042453D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Глава 6. Обеспечение соблюдения 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муниципального района при управлении и распоряжении имуществом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4245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453D">
        <w:rPr>
          <w:rFonts w:ascii="Times New Roman" w:hAnsi="Times New Roman" w:cs="Times New Roman"/>
          <w:sz w:val="28"/>
          <w:szCs w:val="28"/>
        </w:rPr>
        <w:t xml:space="preserve"> сохранностью и целевым использованием имущества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</w:t>
      </w:r>
      <w:r w:rsidR="00FC79E9">
        <w:rPr>
          <w:rFonts w:ascii="Times New Roman" w:hAnsi="Times New Roman" w:cs="Times New Roman"/>
          <w:sz w:val="28"/>
          <w:szCs w:val="28"/>
        </w:rPr>
        <w:t xml:space="preserve"> </w:t>
      </w:r>
      <w:r w:rsidR="00FC79E9" w:rsidRPr="0042453D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79E9" w:rsidRPr="0042453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C79E9">
        <w:rPr>
          <w:rFonts w:ascii="Times New Roman" w:hAnsi="Times New Roman" w:cs="Times New Roman"/>
          <w:sz w:val="28"/>
          <w:szCs w:val="28"/>
        </w:rPr>
        <w:t>ого поселения</w:t>
      </w:r>
      <w:r w:rsidR="00FC79E9"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9E9"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C79E9"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453D">
        <w:rPr>
          <w:rFonts w:ascii="Times New Roman" w:hAnsi="Times New Roman" w:cs="Times New Roman"/>
          <w:sz w:val="28"/>
          <w:szCs w:val="28"/>
        </w:rPr>
        <w:t>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30. Затраты на содержание и эксплуатацию объектов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 муниципального района, не переданных во владение и (или) пользование физических и юридических лиц, осуществляются за счет средств бюджета поселения.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>31. Приоритетной формой заключения договоров, контрактов на эксплуатацию и обслуживание объектов муниципальной собственности является конкурсный отбор кандидатов на выполнение соответствующих работ.</w:t>
      </w:r>
    </w:p>
    <w:p w:rsidR="0042453D" w:rsidRPr="0042453D" w:rsidRDefault="0042453D" w:rsidP="00B4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3D">
        <w:rPr>
          <w:rFonts w:ascii="Times New Roman" w:hAnsi="Times New Roman" w:cs="Times New Roman"/>
          <w:sz w:val="28"/>
          <w:szCs w:val="28"/>
        </w:rPr>
        <w:t xml:space="preserve">32. Имущественные требования, обращенные к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Кубасскому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42B9D">
        <w:rPr>
          <w:rFonts w:ascii="Times New Roman" w:hAnsi="Times New Roman" w:cs="Times New Roman"/>
          <w:sz w:val="28"/>
          <w:szCs w:val="28"/>
        </w:rPr>
        <w:t>му</w:t>
      </w:r>
      <w:r w:rsidRPr="004245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42B9D">
        <w:rPr>
          <w:rFonts w:ascii="Times New Roman" w:hAnsi="Times New Roman" w:cs="Times New Roman"/>
          <w:sz w:val="28"/>
          <w:szCs w:val="28"/>
        </w:rPr>
        <w:t>ю</w:t>
      </w:r>
      <w:r w:rsidRPr="0042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</w:t>
      </w:r>
      <w:r w:rsidR="00042B9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42B9D">
        <w:rPr>
          <w:rFonts w:ascii="Times New Roman" w:hAnsi="Times New Roman" w:cs="Times New Roman"/>
          <w:sz w:val="28"/>
          <w:szCs w:val="28"/>
        </w:rPr>
        <w:t>ого</w:t>
      </w:r>
      <w:r w:rsidRPr="004245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2B9D">
        <w:rPr>
          <w:rFonts w:ascii="Times New Roman" w:hAnsi="Times New Roman" w:cs="Times New Roman"/>
          <w:sz w:val="28"/>
          <w:szCs w:val="28"/>
        </w:rPr>
        <w:t>а</w:t>
      </w:r>
      <w:r w:rsidRPr="0042453D">
        <w:rPr>
          <w:rFonts w:ascii="Times New Roman" w:hAnsi="Times New Roman" w:cs="Times New Roman"/>
          <w:sz w:val="28"/>
          <w:szCs w:val="28"/>
        </w:rPr>
        <w:t xml:space="preserve"> Республики Татарстан, могут быть удовлетворены за счет муниципальной казны </w:t>
      </w:r>
      <w:proofErr w:type="spellStart"/>
      <w:r w:rsidR="007E2F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245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453D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sectPr w:rsidR="0042453D" w:rsidRPr="0042453D" w:rsidSect="008960C1">
      <w:headerReference w:type="even" r:id="rId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71" w:rsidRDefault="008B3071" w:rsidP="00DA16AA">
      <w:pPr>
        <w:spacing w:after="0" w:line="240" w:lineRule="auto"/>
      </w:pPr>
      <w:r>
        <w:separator/>
      </w:r>
    </w:p>
  </w:endnote>
  <w:endnote w:type="continuationSeparator" w:id="0">
    <w:p w:rsidR="008B3071" w:rsidRDefault="008B3071" w:rsidP="00DA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71" w:rsidRDefault="008B3071" w:rsidP="00DA16AA">
      <w:pPr>
        <w:spacing w:after="0" w:line="240" w:lineRule="auto"/>
      </w:pPr>
      <w:r>
        <w:separator/>
      </w:r>
    </w:p>
  </w:footnote>
  <w:footnote w:type="continuationSeparator" w:id="0">
    <w:p w:rsidR="008B3071" w:rsidRDefault="008B3071" w:rsidP="00DA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AA" w:rsidRDefault="00240080" w:rsidP="00FC47B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A16A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A16AA" w:rsidRDefault="00DA16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FE5"/>
    <w:multiLevelType w:val="hybridMultilevel"/>
    <w:tmpl w:val="6E80802E"/>
    <w:lvl w:ilvl="0" w:tplc="E89E7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90531"/>
    <w:multiLevelType w:val="hybridMultilevel"/>
    <w:tmpl w:val="F5D2FA4A"/>
    <w:lvl w:ilvl="0" w:tplc="856C0EE6">
      <w:start w:val="1"/>
      <w:numFmt w:val="decimal"/>
      <w:lvlText w:val="%1."/>
      <w:lvlJc w:val="left"/>
      <w:pPr>
        <w:ind w:left="1395" w:hanging="8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5C7513"/>
    <w:multiLevelType w:val="hybridMultilevel"/>
    <w:tmpl w:val="9B7AFF90"/>
    <w:lvl w:ilvl="0" w:tplc="C60C3D56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F73CBC"/>
    <w:multiLevelType w:val="hybridMultilevel"/>
    <w:tmpl w:val="BD8EAC26"/>
    <w:lvl w:ilvl="0" w:tplc="F29E4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70"/>
    <w:rsid w:val="00042B9D"/>
    <w:rsid w:val="000F2EBD"/>
    <w:rsid w:val="00106535"/>
    <w:rsid w:val="00134F12"/>
    <w:rsid w:val="00151DAB"/>
    <w:rsid w:val="0016015C"/>
    <w:rsid w:val="00174838"/>
    <w:rsid w:val="001D1B7F"/>
    <w:rsid w:val="00240080"/>
    <w:rsid w:val="00310D6E"/>
    <w:rsid w:val="00314BDB"/>
    <w:rsid w:val="00321081"/>
    <w:rsid w:val="003554E5"/>
    <w:rsid w:val="0042453D"/>
    <w:rsid w:val="00433C3B"/>
    <w:rsid w:val="004856B9"/>
    <w:rsid w:val="005E310D"/>
    <w:rsid w:val="00601728"/>
    <w:rsid w:val="00681153"/>
    <w:rsid w:val="006C1EAF"/>
    <w:rsid w:val="00700D42"/>
    <w:rsid w:val="00737510"/>
    <w:rsid w:val="007714C5"/>
    <w:rsid w:val="007E2FAB"/>
    <w:rsid w:val="007E4744"/>
    <w:rsid w:val="00806FAF"/>
    <w:rsid w:val="00822053"/>
    <w:rsid w:val="008960C1"/>
    <w:rsid w:val="008B3071"/>
    <w:rsid w:val="009541AC"/>
    <w:rsid w:val="00A41C3A"/>
    <w:rsid w:val="00A64B41"/>
    <w:rsid w:val="00A86A24"/>
    <w:rsid w:val="00B44D51"/>
    <w:rsid w:val="00BD2259"/>
    <w:rsid w:val="00BD3375"/>
    <w:rsid w:val="00C12A72"/>
    <w:rsid w:val="00C34C2A"/>
    <w:rsid w:val="00C4779F"/>
    <w:rsid w:val="00C47D04"/>
    <w:rsid w:val="00C6236C"/>
    <w:rsid w:val="00CB50A8"/>
    <w:rsid w:val="00D50141"/>
    <w:rsid w:val="00D52578"/>
    <w:rsid w:val="00DA16AA"/>
    <w:rsid w:val="00E607F1"/>
    <w:rsid w:val="00EF4A70"/>
    <w:rsid w:val="00F368F7"/>
    <w:rsid w:val="00F40080"/>
    <w:rsid w:val="00F7645C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41AC"/>
    <w:pPr>
      <w:keepNext/>
      <w:tabs>
        <w:tab w:val="left" w:pos="308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A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9541AC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A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16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DA16A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4">
    <w:name w:val="Основной текст_"/>
    <w:link w:val="2"/>
    <w:uiPriority w:val="99"/>
    <w:locked/>
    <w:rsid w:val="00DA16A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A16AA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DA16AA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rsid w:val="00DA1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DA16AA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Emphasis"/>
    <w:basedOn w:val="a0"/>
    <w:qFormat/>
    <w:rsid w:val="00DA16AA"/>
    <w:rPr>
      <w:i/>
      <w:iCs/>
    </w:rPr>
  </w:style>
  <w:style w:type="paragraph" w:styleId="a7">
    <w:name w:val="Normal (Web)"/>
    <w:basedOn w:val="a"/>
    <w:rsid w:val="00DA16AA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A1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8">
    <w:name w:val="Hyperlink"/>
    <w:uiPriority w:val="99"/>
    <w:rsid w:val="00DA16AA"/>
    <w:rPr>
      <w:color w:val="0000FF"/>
      <w:u w:val="single"/>
    </w:rPr>
  </w:style>
  <w:style w:type="character" w:styleId="a9">
    <w:name w:val="footnote reference"/>
    <w:semiHidden/>
    <w:rsid w:val="00DA16AA"/>
    <w:rPr>
      <w:vertAlign w:val="superscript"/>
    </w:rPr>
  </w:style>
  <w:style w:type="paragraph" w:styleId="aa">
    <w:name w:val="header"/>
    <w:basedOn w:val="a"/>
    <w:link w:val="ab"/>
    <w:rsid w:val="00DA16A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rsid w:val="00DA16AA"/>
    <w:rPr>
      <w:rFonts w:ascii="Calibri" w:eastAsia="Times New Roman" w:hAnsi="Calibri" w:cs="Times New Roman"/>
      <w:lang w:eastAsia="en-US"/>
    </w:rPr>
  </w:style>
  <w:style w:type="character" w:styleId="ac">
    <w:name w:val="page number"/>
    <w:basedOn w:val="a0"/>
    <w:rsid w:val="00DA16AA"/>
  </w:style>
  <w:style w:type="character" w:styleId="ad">
    <w:name w:val="endnote reference"/>
    <w:semiHidden/>
    <w:rsid w:val="00DA16AA"/>
    <w:rPr>
      <w:vertAlign w:val="superscript"/>
    </w:rPr>
  </w:style>
  <w:style w:type="paragraph" w:customStyle="1" w:styleId="ConsPlusTitle">
    <w:name w:val="ConsPlusTitle"/>
    <w:rsid w:val="00424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42453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5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141"/>
  </w:style>
  <w:style w:type="paragraph" w:styleId="af0">
    <w:name w:val="Balloon Text"/>
    <w:basedOn w:val="a"/>
    <w:link w:val="af1"/>
    <w:uiPriority w:val="99"/>
    <w:semiHidden/>
    <w:unhideWhenUsed/>
    <w:rsid w:val="007E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41AC"/>
    <w:pPr>
      <w:keepNext/>
      <w:tabs>
        <w:tab w:val="left" w:pos="308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A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9541AC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A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16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DA16A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4">
    <w:name w:val="Основной текст_"/>
    <w:link w:val="2"/>
    <w:uiPriority w:val="99"/>
    <w:locked/>
    <w:rsid w:val="00DA16A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A16AA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DA16AA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rsid w:val="00DA1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DA16AA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Emphasis"/>
    <w:basedOn w:val="a0"/>
    <w:qFormat/>
    <w:rsid w:val="00DA16AA"/>
    <w:rPr>
      <w:i/>
      <w:iCs/>
    </w:rPr>
  </w:style>
  <w:style w:type="paragraph" w:styleId="a7">
    <w:name w:val="Normal (Web)"/>
    <w:basedOn w:val="a"/>
    <w:rsid w:val="00DA16AA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A1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8">
    <w:name w:val="Hyperlink"/>
    <w:uiPriority w:val="99"/>
    <w:rsid w:val="00DA16AA"/>
    <w:rPr>
      <w:color w:val="0000FF"/>
      <w:u w:val="single"/>
    </w:rPr>
  </w:style>
  <w:style w:type="character" w:styleId="a9">
    <w:name w:val="footnote reference"/>
    <w:semiHidden/>
    <w:rsid w:val="00DA16AA"/>
    <w:rPr>
      <w:vertAlign w:val="superscript"/>
    </w:rPr>
  </w:style>
  <w:style w:type="paragraph" w:styleId="aa">
    <w:name w:val="header"/>
    <w:basedOn w:val="a"/>
    <w:link w:val="ab"/>
    <w:rsid w:val="00DA16A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rsid w:val="00DA16AA"/>
    <w:rPr>
      <w:rFonts w:ascii="Calibri" w:eastAsia="Times New Roman" w:hAnsi="Calibri" w:cs="Times New Roman"/>
      <w:lang w:eastAsia="en-US"/>
    </w:rPr>
  </w:style>
  <w:style w:type="character" w:styleId="ac">
    <w:name w:val="page number"/>
    <w:basedOn w:val="a0"/>
    <w:rsid w:val="00DA16AA"/>
  </w:style>
  <w:style w:type="character" w:styleId="ad">
    <w:name w:val="endnote reference"/>
    <w:semiHidden/>
    <w:rsid w:val="00DA16AA"/>
    <w:rPr>
      <w:vertAlign w:val="superscript"/>
    </w:rPr>
  </w:style>
  <w:style w:type="paragraph" w:customStyle="1" w:styleId="ConsPlusTitle">
    <w:name w:val="ConsPlusTitle"/>
    <w:rsid w:val="00424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42453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5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141"/>
  </w:style>
  <w:style w:type="paragraph" w:styleId="af0">
    <w:name w:val="Balloon Text"/>
    <w:basedOn w:val="a"/>
    <w:link w:val="af1"/>
    <w:uiPriority w:val="99"/>
    <w:semiHidden/>
    <w:unhideWhenUsed/>
    <w:rsid w:val="007E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5638-4B24-4C2B-A86F-D3F356AC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2</cp:revision>
  <cp:lastPrinted>2017-06-14T08:23:00Z</cp:lastPrinted>
  <dcterms:created xsi:type="dcterms:W3CDTF">2017-06-14T08:23:00Z</dcterms:created>
  <dcterms:modified xsi:type="dcterms:W3CDTF">2017-06-14T08:23:00Z</dcterms:modified>
</cp:coreProperties>
</file>