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CB215D" w:rsidTr="00CB215D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CB215D" w:rsidRDefault="00CB215D" w:rsidP="00CB215D">
            <w:pPr>
              <w:jc w:val="center"/>
              <w:rPr>
                <w:rFonts w:eastAsia="Calibri"/>
              </w:rPr>
            </w:pPr>
            <w:r>
              <w:rPr>
                <w:sz w:val="22"/>
              </w:rPr>
              <w:t>РЕСПУБЛИКА ТАТАРСТАН</w:t>
            </w:r>
          </w:p>
          <w:p w:rsidR="00CB215D" w:rsidRDefault="00CB215D" w:rsidP="00CB215D">
            <w:pPr>
              <w:jc w:val="center"/>
            </w:pPr>
          </w:p>
          <w:p w:rsidR="00CB215D" w:rsidRDefault="00CB215D" w:rsidP="00CB215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СОВЕТ ЧИСТОПОЛЬСКОГО</w:t>
            </w:r>
          </w:p>
          <w:p w:rsidR="00CB215D" w:rsidRDefault="00CB215D" w:rsidP="00CB215D">
            <w:pPr>
              <w:jc w:val="center"/>
            </w:pPr>
            <w:r>
              <w:rPr>
                <w:b/>
                <w:sz w:val="22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CB215D" w:rsidRDefault="00CB215D" w:rsidP="00CB215D">
            <w:pPr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B215D" w:rsidRDefault="00CB215D" w:rsidP="00CB215D"/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CB215D" w:rsidRDefault="00CB215D" w:rsidP="00CB215D">
            <w:pPr>
              <w:jc w:val="center"/>
              <w:rPr>
                <w:rFonts w:eastAsia="Calibri"/>
              </w:rPr>
            </w:pPr>
            <w:r>
              <w:rPr>
                <w:sz w:val="22"/>
              </w:rPr>
              <w:t>ТАТАРСТАН РЕСПУБЛИКАСЫ</w:t>
            </w:r>
          </w:p>
          <w:p w:rsidR="00CB215D" w:rsidRDefault="00CB215D" w:rsidP="00CB215D">
            <w:pPr>
              <w:jc w:val="center"/>
            </w:pPr>
          </w:p>
          <w:p w:rsidR="00CB215D" w:rsidRDefault="00CB215D" w:rsidP="00CB215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ЧИСТАЙ МУНИЦИПАЛЬ</w:t>
            </w:r>
          </w:p>
          <w:p w:rsidR="00CB215D" w:rsidRDefault="00CB215D" w:rsidP="00CB215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РАЙОНЫ СОВЕТЫ</w:t>
            </w:r>
          </w:p>
          <w:p w:rsidR="00CB215D" w:rsidRDefault="00CB215D" w:rsidP="00CB215D">
            <w:pPr>
              <w:jc w:val="center"/>
            </w:pPr>
          </w:p>
        </w:tc>
      </w:tr>
    </w:tbl>
    <w:p w:rsidR="00CB215D" w:rsidRPr="00855BEB" w:rsidRDefault="00CB215D" w:rsidP="00CB215D">
      <w:pPr>
        <w:jc w:val="center"/>
        <w:rPr>
          <w:sz w:val="22"/>
        </w:rPr>
      </w:pPr>
      <w:r w:rsidRPr="00855BEB">
        <w:rPr>
          <w:sz w:val="22"/>
        </w:rPr>
        <w:t>422980, г</w:t>
      </w:r>
      <w:proofErr w:type="gramStart"/>
      <w:r w:rsidRPr="00855BEB">
        <w:rPr>
          <w:sz w:val="22"/>
        </w:rPr>
        <w:t>.Ч</w:t>
      </w:r>
      <w:proofErr w:type="gramEnd"/>
      <w:r w:rsidRPr="00855BEB">
        <w:rPr>
          <w:sz w:val="22"/>
        </w:rPr>
        <w:t>истополь, ул.Бебеля, 129  тел. 5-43-60, тел/факс 5-43-70</w:t>
      </w:r>
    </w:p>
    <w:p w:rsidR="00CB215D" w:rsidRDefault="00D6245D" w:rsidP="00CB215D">
      <w:r>
        <w:pict>
          <v:line id="_x0000_s1027" style="position:absolute;flip:y;z-index:251661312" from="-34.6pt,5.65pt" to="498.2pt,6.1pt" o:allowincell="f" strokecolor="#36f" strokeweight="1.55pt"/>
        </w:pict>
      </w:r>
      <w:r>
        <w:pict>
          <v:line id="_x0000_s1028" style="position:absolute;z-index:251662336" from="-34.6pt,8.5pt" to="498.3pt,9.05pt" o:allowincell="f" strokecolor="#396" strokeweight="1.55pt"/>
        </w:pict>
      </w:r>
    </w:p>
    <w:tbl>
      <w:tblPr>
        <w:tblW w:w="10200" w:type="dxa"/>
        <w:tblInd w:w="-176" w:type="dxa"/>
        <w:tblLayout w:type="fixed"/>
        <w:tblLook w:val="04A0"/>
      </w:tblPr>
      <w:tblGrid>
        <w:gridCol w:w="2979"/>
        <w:gridCol w:w="2827"/>
        <w:gridCol w:w="926"/>
        <w:gridCol w:w="3468"/>
      </w:tblGrid>
      <w:tr w:rsidR="00CB215D" w:rsidTr="00CB215D">
        <w:trPr>
          <w:trHeight w:val="716"/>
        </w:trPr>
        <w:tc>
          <w:tcPr>
            <w:tcW w:w="5810" w:type="dxa"/>
            <w:gridSpan w:val="2"/>
            <w:hideMark/>
          </w:tcPr>
          <w:p w:rsidR="00CB215D" w:rsidRPr="004119F2" w:rsidRDefault="00CB215D" w:rsidP="00CB215D">
            <w:pPr>
              <w:ind w:firstLine="33"/>
              <w:rPr>
                <w:rFonts w:eastAsia="Calibri"/>
                <w:b/>
                <w:sz w:val="12"/>
              </w:rPr>
            </w:pPr>
            <w:r w:rsidRPr="00CB215D">
              <w:rPr>
                <w:b/>
                <w:sz w:val="28"/>
              </w:rPr>
              <w:t xml:space="preserve">            </w:t>
            </w:r>
          </w:p>
          <w:p w:rsidR="00CB215D" w:rsidRPr="00CB215D" w:rsidRDefault="00CB215D" w:rsidP="004119F2">
            <w:pPr>
              <w:ind w:firstLine="33"/>
              <w:rPr>
                <w:b/>
                <w:sz w:val="28"/>
                <w:u w:val="single"/>
              </w:rPr>
            </w:pPr>
            <w:r w:rsidRPr="00CB215D">
              <w:rPr>
                <w:b/>
                <w:sz w:val="28"/>
              </w:rPr>
              <w:t xml:space="preserve">                   №  </w:t>
            </w:r>
            <w:r w:rsidRPr="00CB215D">
              <w:rPr>
                <w:b/>
                <w:sz w:val="28"/>
                <w:u w:val="single"/>
              </w:rPr>
              <w:t>13/</w:t>
            </w:r>
            <w:r w:rsidR="004119F2">
              <w:rPr>
                <w:b/>
                <w:sz w:val="28"/>
                <w:u w:val="single"/>
              </w:rPr>
              <w:t>10</w:t>
            </w:r>
            <w:r w:rsidRPr="00CB215D">
              <w:rPr>
                <w:b/>
                <w:sz w:val="28"/>
                <w:u w:val="single"/>
              </w:rPr>
              <w:t xml:space="preserve">       </w:t>
            </w:r>
          </w:p>
        </w:tc>
        <w:tc>
          <w:tcPr>
            <w:tcW w:w="4397" w:type="dxa"/>
            <w:gridSpan w:val="2"/>
          </w:tcPr>
          <w:p w:rsidR="00CB215D" w:rsidRPr="004119F2" w:rsidRDefault="00CB215D" w:rsidP="00CB215D">
            <w:pPr>
              <w:ind w:firstLine="33"/>
              <w:rPr>
                <w:rFonts w:eastAsia="Calibri"/>
                <w:b/>
                <w:sz w:val="12"/>
              </w:rPr>
            </w:pPr>
            <w:r w:rsidRPr="00CB215D">
              <w:rPr>
                <w:b/>
                <w:sz w:val="28"/>
              </w:rPr>
              <w:t xml:space="preserve"> </w:t>
            </w:r>
          </w:p>
          <w:p w:rsidR="00CB215D" w:rsidRPr="00CB215D" w:rsidRDefault="00CB215D" w:rsidP="00CB215D">
            <w:pPr>
              <w:ind w:firstLine="33"/>
              <w:rPr>
                <w:b/>
                <w:sz w:val="28"/>
              </w:rPr>
            </w:pPr>
            <w:r w:rsidRPr="00CB215D">
              <w:rPr>
                <w:b/>
                <w:sz w:val="28"/>
              </w:rPr>
              <w:t xml:space="preserve">          от   </w:t>
            </w:r>
            <w:r w:rsidRPr="00CB215D">
              <w:rPr>
                <w:b/>
                <w:sz w:val="28"/>
                <w:u w:val="single"/>
              </w:rPr>
              <w:t>26 декабря 2011 года</w:t>
            </w:r>
          </w:p>
          <w:p w:rsidR="00CB215D" w:rsidRPr="00CB215D" w:rsidRDefault="00CB215D" w:rsidP="00CB215D">
            <w:pPr>
              <w:ind w:firstLine="33"/>
              <w:rPr>
                <w:b/>
                <w:sz w:val="28"/>
              </w:rPr>
            </w:pPr>
          </w:p>
        </w:tc>
      </w:tr>
      <w:tr w:rsidR="00CB215D" w:rsidTr="00CB215D">
        <w:trPr>
          <w:trHeight w:val="477"/>
        </w:trPr>
        <w:tc>
          <w:tcPr>
            <w:tcW w:w="2981" w:type="dxa"/>
            <w:hideMark/>
          </w:tcPr>
          <w:p w:rsidR="00CB215D" w:rsidRPr="00CB215D" w:rsidRDefault="00CB215D" w:rsidP="00CB215D">
            <w:pPr>
              <w:ind w:firstLine="33"/>
              <w:rPr>
                <w:b/>
                <w:i/>
                <w:sz w:val="28"/>
              </w:rPr>
            </w:pPr>
            <w:r w:rsidRPr="00CB215D">
              <w:rPr>
                <w:b/>
                <w:i/>
                <w:sz w:val="28"/>
              </w:rPr>
              <w:t xml:space="preserve">               Решение </w:t>
            </w:r>
          </w:p>
        </w:tc>
        <w:tc>
          <w:tcPr>
            <w:tcW w:w="3756" w:type="dxa"/>
            <w:gridSpan w:val="2"/>
          </w:tcPr>
          <w:p w:rsidR="00CB215D" w:rsidRPr="00CB215D" w:rsidRDefault="00CB215D" w:rsidP="00CB215D">
            <w:pPr>
              <w:ind w:firstLine="33"/>
              <w:rPr>
                <w:b/>
                <w:i/>
                <w:sz w:val="28"/>
              </w:rPr>
            </w:pPr>
          </w:p>
        </w:tc>
        <w:tc>
          <w:tcPr>
            <w:tcW w:w="3470" w:type="dxa"/>
            <w:hideMark/>
          </w:tcPr>
          <w:p w:rsidR="00CB215D" w:rsidRPr="00CB215D" w:rsidRDefault="00CB215D" w:rsidP="00CB215D">
            <w:pPr>
              <w:ind w:firstLine="33"/>
              <w:rPr>
                <w:b/>
                <w:i/>
                <w:sz w:val="28"/>
              </w:rPr>
            </w:pPr>
            <w:r w:rsidRPr="00CB215D">
              <w:rPr>
                <w:b/>
                <w:i/>
                <w:sz w:val="28"/>
              </w:rPr>
              <w:t xml:space="preserve">               </w:t>
            </w:r>
            <w:proofErr w:type="spellStart"/>
            <w:r w:rsidRPr="00CB215D">
              <w:rPr>
                <w:b/>
                <w:i/>
                <w:sz w:val="28"/>
              </w:rPr>
              <w:t>Карар</w:t>
            </w:r>
            <w:proofErr w:type="spellEnd"/>
          </w:p>
        </w:tc>
      </w:tr>
    </w:tbl>
    <w:p w:rsidR="00CB215D" w:rsidRPr="004119F2" w:rsidRDefault="00CB215D" w:rsidP="0024075B">
      <w:pPr>
        <w:pStyle w:val="a3"/>
        <w:ind w:right="4535"/>
        <w:rPr>
          <w:rFonts w:ascii="Times New Roman" w:hAnsi="Times New Roman" w:cs="Times New Roman"/>
          <w:b/>
          <w:sz w:val="40"/>
          <w:szCs w:val="28"/>
        </w:rPr>
      </w:pPr>
    </w:p>
    <w:p w:rsidR="00141ED5" w:rsidRDefault="00077F6D" w:rsidP="0024075B">
      <w:pPr>
        <w:pStyle w:val="a3"/>
        <w:ind w:right="4535"/>
        <w:rPr>
          <w:rFonts w:ascii="Times New Roman" w:hAnsi="Times New Roman" w:cs="Times New Roman"/>
          <w:b/>
          <w:sz w:val="26"/>
          <w:szCs w:val="26"/>
        </w:rPr>
      </w:pPr>
      <w:r w:rsidRPr="004119F2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</w:t>
      </w:r>
      <w:proofErr w:type="gramStart"/>
      <w:r w:rsidRPr="004119F2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4119F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1ED5" w:rsidRDefault="00077F6D" w:rsidP="0024075B">
      <w:pPr>
        <w:pStyle w:val="a3"/>
        <w:ind w:right="4535"/>
        <w:rPr>
          <w:rFonts w:ascii="Times New Roman" w:hAnsi="Times New Roman" w:cs="Times New Roman"/>
          <w:b/>
          <w:sz w:val="26"/>
          <w:szCs w:val="26"/>
        </w:rPr>
      </w:pPr>
      <w:r w:rsidRPr="004119F2">
        <w:rPr>
          <w:rFonts w:ascii="Times New Roman" w:hAnsi="Times New Roman" w:cs="Times New Roman"/>
          <w:b/>
          <w:sz w:val="26"/>
          <w:szCs w:val="26"/>
        </w:rPr>
        <w:t>решение Совета Чистопольского муниц</w:t>
      </w:r>
      <w:r w:rsidRPr="004119F2">
        <w:rPr>
          <w:rFonts w:ascii="Times New Roman" w:hAnsi="Times New Roman" w:cs="Times New Roman"/>
          <w:b/>
          <w:sz w:val="26"/>
          <w:szCs w:val="26"/>
        </w:rPr>
        <w:t>и</w:t>
      </w:r>
      <w:r w:rsidRPr="004119F2">
        <w:rPr>
          <w:rFonts w:ascii="Times New Roman" w:hAnsi="Times New Roman" w:cs="Times New Roman"/>
          <w:b/>
          <w:sz w:val="26"/>
          <w:szCs w:val="26"/>
        </w:rPr>
        <w:t>пального р</w:t>
      </w:r>
      <w:r w:rsidR="00A3625F" w:rsidRPr="004119F2">
        <w:rPr>
          <w:rFonts w:ascii="Times New Roman" w:hAnsi="Times New Roman" w:cs="Times New Roman"/>
          <w:b/>
          <w:sz w:val="26"/>
          <w:szCs w:val="26"/>
        </w:rPr>
        <w:t>айона Республики Татарстан от 08</w:t>
      </w:r>
      <w:r w:rsidRPr="004119F2">
        <w:rPr>
          <w:rFonts w:ascii="Times New Roman" w:hAnsi="Times New Roman" w:cs="Times New Roman"/>
          <w:b/>
          <w:sz w:val="26"/>
          <w:szCs w:val="26"/>
        </w:rPr>
        <w:t xml:space="preserve">.02.2006 г. № 6/9 «Об установлении </w:t>
      </w:r>
    </w:p>
    <w:p w:rsidR="00C2630D" w:rsidRPr="004119F2" w:rsidRDefault="00077F6D" w:rsidP="0024075B">
      <w:pPr>
        <w:pStyle w:val="a3"/>
        <w:ind w:right="4535"/>
        <w:rPr>
          <w:rFonts w:ascii="Times New Roman" w:hAnsi="Times New Roman" w:cs="Times New Roman"/>
          <w:b/>
          <w:sz w:val="26"/>
          <w:szCs w:val="26"/>
        </w:rPr>
      </w:pPr>
      <w:r w:rsidRPr="004119F2">
        <w:rPr>
          <w:rFonts w:ascii="Times New Roman" w:hAnsi="Times New Roman" w:cs="Times New Roman"/>
          <w:b/>
          <w:sz w:val="26"/>
          <w:szCs w:val="26"/>
        </w:rPr>
        <w:t>предельных размеров земельных участков»</w:t>
      </w:r>
    </w:p>
    <w:p w:rsidR="00A3625F" w:rsidRPr="004119F2" w:rsidRDefault="00A3625F" w:rsidP="00077F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3625F" w:rsidRPr="004119F2" w:rsidRDefault="00A3625F" w:rsidP="00BA61A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19F2">
        <w:rPr>
          <w:rFonts w:ascii="Times New Roman" w:hAnsi="Times New Roman" w:cs="Times New Roman"/>
          <w:sz w:val="26"/>
          <w:szCs w:val="26"/>
        </w:rPr>
        <w:tab/>
        <w:t xml:space="preserve">В соответствии </w:t>
      </w:r>
      <w:r w:rsidR="006272F8" w:rsidRPr="004119F2">
        <w:rPr>
          <w:rFonts w:ascii="Times New Roman" w:hAnsi="Times New Roman" w:cs="Times New Roman"/>
          <w:sz w:val="26"/>
          <w:szCs w:val="26"/>
        </w:rPr>
        <w:t xml:space="preserve">с </w:t>
      </w:r>
      <w:r w:rsidR="005860AB" w:rsidRPr="004119F2">
        <w:rPr>
          <w:rFonts w:ascii="Times New Roman" w:hAnsi="Times New Roman" w:cs="Times New Roman"/>
          <w:sz w:val="26"/>
          <w:szCs w:val="26"/>
        </w:rPr>
        <w:t>Законом Республики Татарстан от 18.11.2011 г. № 90-ЗРТ «О внесении изменений в Земельный кодекс Республики Татарстан»</w:t>
      </w:r>
      <w:r w:rsidR="006272F8" w:rsidRPr="004119F2">
        <w:rPr>
          <w:rFonts w:ascii="Times New Roman" w:hAnsi="Times New Roman" w:cs="Times New Roman"/>
          <w:sz w:val="26"/>
          <w:szCs w:val="26"/>
        </w:rPr>
        <w:t>, Совет Чистопольск</w:t>
      </w:r>
      <w:r w:rsidR="006272F8" w:rsidRPr="004119F2">
        <w:rPr>
          <w:rFonts w:ascii="Times New Roman" w:hAnsi="Times New Roman" w:cs="Times New Roman"/>
          <w:sz w:val="26"/>
          <w:szCs w:val="26"/>
        </w:rPr>
        <w:t>о</w:t>
      </w:r>
      <w:r w:rsidR="006272F8" w:rsidRPr="004119F2">
        <w:rPr>
          <w:rFonts w:ascii="Times New Roman" w:hAnsi="Times New Roman" w:cs="Times New Roman"/>
          <w:sz w:val="26"/>
          <w:szCs w:val="26"/>
        </w:rPr>
        <w:t xml:space="preserve">го муниципального района </w:t>
      </w:r>
      <w:r w:rsidR="002674BA" w:rsidRPr="004119F2">
        <w:rPr>
          <w:rFonts w:ascii="Times New Roman" w:hAnsi="Times New Roman" w:cs="Times New Roman"/>
          <w:sz w:val="26"/>
          <w:szCs w:val="26"/>
        </w:rPr>
        <w:t>РеспубликиТатарстан</w:t>
      </w:r>
    </w:p>
    <w:p w:rsidR="006272F8" w:rsidRPr="004119F2" w:rsidRDefault="006272F8" w:rsidP="00077F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272F8" w:rsidRPr="004119F2" w:rsidRDefault="006272F8" w:rsidP="00F27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9F2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6272F8" w:rsidRPr="004119F2" w:rsidRDefault="006272F8" w:rsidP="00077F6D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272F8" w:rsidRPr="004119F2" w:rsidRDefault="006272F8" w:rsidP="002674B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19F2"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="00C710A3" w:rsidRPr="004119F2">
        <w:rPr>
          <w:rFonts w:ascii="Times New Roman" w:hAnsi="Times New Roman" w:cs="Times New Roman"/>
          <w:sz w:val="26"/>
          <w:szCs w:val="26"/>
        </w:rPr>
        <w:t>Р</w:t>
      </w:r>
      <w:r w:rsidR="002674BA" w:rsidRPr="004119F2">
        <w:rPr>
          <w:rFonts w:ascii="Times New Roman" w:hAnsi="Times New Roman" w:cs="Times New Roman"/>
          <w:sz w:val="26"/>
          <w:szCs w:val="26"/>
        </w:rPr>
        <w:t>ешени</w:t>
      </w:r>
      <w:r w:rsidR="00C710A3" w:rsidRPr="004119F2">
        <w:rPr>
          <w:rFonts w:ascii="Times New Roman" w:hAnsi="Times New Roman" w:cs="Times New Roman"/>
          <w:sz w:val="26"/>
          <w:szCs w:val="26"/>
        </w:rPr>
        <w:t>е</w:t>
      </w:r>
      <w:r w:rsidR="002674BA" w:rsidRPr="004119F2">
        <w:rPr>
          <w:rFonts w:ascii="Times New Roman" w:hAnsi="Times New Roman" w:cs="Times New Roman"/>
          <w:sz w:val="26"/>
          <w:szCs w:val="26"/>
        </w:rPr>
        <w:t xml:space="preserve"> Совета Чистопольского муниципального района Республики</w:t>
      </w:r>
      <w:r w:rsidR="00002B06" w:rsidRPr="004119F2">
        <w:rPr>
          <w:rFonts w:ascii="Times New Roman" w:hAnsi="Times New Roman" w:cs="Times New Roman"/>
          <w:sz w:val="26"/>
          <w:szCs w:val="26"/>
        </w:rPr>
        <w:t xml:space="preserve"> </w:t>
      </w:r>
      <w:r w:rsidR="002674BA" w:rsidRPr="004119F2">
        <w:rPr>
          <w:rFonts w:ascii="Times New Roman" w:hAnsi="Times New Roman" w:cs="Times New Roman"/>
          <w:sz w:val="26"/>
          <w:szCs w:val="26"/>
        </w:rPr>
        <w:t>Тата</w:t>
      </w:r>
      <w:r w:rsidR="002674BA" w:rsidRPr="004119F2">
        <w:rPr>
          <w:rFonts w:ascii="Times New Roman" w:hAnsi="Times New Roman" w:cs="Times New Roman"/>
          <w:sz w:val="26"/>
          <w:szCs w:val="26"/>
        </w:rPr>
        <w:t>р</w:t>
      </w:r>
      <w:r w:rsidR="002674BA" w:rsidRPr="004119F2">
        <w:rPr>
          <w:rFonts w:ascii="Times New Roman" w:hAnsi="Times New Roman" w:cs="Times New Roman"/>
          <w:sz w:val="26"/>
          <w:szCs w:val="26"/>
        </w:rPr>
        <w:t>стан от 08.02.2006 г. № 6/9 «Об установлении предельных размеров земельных учас</w:t>
      </w:r>
      <w:r w:rsidR="002674BA" w:rsidRPr="004119F2">
        <w:rPr>
          <w:rFonts w:ascii="Times New Roman" w:hAnsi="Times New Roman" w:cs="Times New Roman"/>
          <w:sz w:val="26"/>
          <w:szCs w:val="26"/>
        </w:rPr>
        <w:t>т</w:t>
      </w:r>
      <w:r w:rsidR="002674BA" w:rsidRPr="004119F2">
        <w:rPr>
          <w:rFonts w:ascii="Times New Roman" w:hAnsi="Times New Roman" w:cs="Times New Roman"/>
          <w:sz w:val="26"/>
          <w:szCs w:val="26"/>
        </w:rPr>
        <w:t>ков»</w:t>
      </w:r>
      <w:r w:rsidR="00990275" w:rsidRPr="004119F2">
        <w:rPr>
          <w:rFonts w:ascii="Times New Roman" w:hAnsi="Times New Roman" w:cs="Times New Roman"/>
          <w:sz w:val="26"/>
          <w:szCs w:val="26"/>
        </w:rPr>
        <w:t xml:space="preserve"> (в редакции решения Совета Чистопольского муниципального района Республ</w:t>
      </w:r>
      <w:r w:rsidR="00990275" w:rsidRPr="004119F2">
        <w:rPr>
          <w:rFonts w:ascii="Times New Roman" w:hAnsi="Times New Roman" w:cs="Times New Roman"/>
          <w:sz w:val="26"/>
          <w:szCs w:val="26"/>
        </w:rPr>
        <w:t>и</w:t>
      </w:r>
      <w:r w:rsidR="00990275" w:rsidRPr="004119F2">
        <w:rPr>
          <w:rFonts w:ascii="Times New Roman" w:hAnsi="Times New Roman" w:cs="Times New Roman"/>
          <w:sz w:val="26"/>
          <w:szCs w:val="26"/>
        </w:rPr>
        <w:t>ки</w:t>
      </w:r>
      <w:r w:rsidR="007749AF">
        <w:rPr>
          <w:rFonts w:ascii="Times New Roman" w:hAnsi="Times New Roman" w:cs="Times New Roman"/>
          <w:sz w:val="26"/>
          <w:szCs w:val="26"/>
        </w:rPr>
        <w:t xml:space="preserve"> </w:t>
      </w:r>
      <w:r w:rsidR="00990275" w:rsidRPr="004119F2">
        <w:rPr>
          <w:rFonts w:ascii="Times New Roman" w:hAnsi="Times New Roman" w:cs="Times New Roman"/>
          <w:sz w:val="26"/>
          <w:szCs w:val="26"/>
        </w:rPr>
        <w:t xml:space="preserve">Татарстан от 27.11.2008 г. № 27/7) </w:t>
      </w:r>
      <w:r w:rsidR="002674BA" w:rsidRPr="004119F2">
        <w:rPr>
          <w:rFonts w:ascii="Times New Roman" w:hAnsi="Times New Roman" w:cs="Times New Roman"/>
          <w:sz w:val="26"/>
          <w:szCs w:val="26"/>
        </w:rPr>
        <w:t xml:space="preserve"> дополнить пунктом </w:t>
      </w:r>
      <w:r w:rsidR="00C710A3" w:rsidRPr="004119F2">
        <w:rPr>
          <w:rFonts w:ascii="Times New Roman" w:hAnsi="Times New Roman" w:cs="Times New Roman"/>
          <w:sz w:val="26"/>
          <w:szCs w:val="26"/>
        </w:rPr>
        <w:t>1.1.</w:t>
      </w:r>
      <w:r w:rsidR="002674BA" w:rsidRPr="004119F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2674BA" w:rsidRPr="004119F2" w:rsidRDefault="002674BA" w:rsidP="002674B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19F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119F2">
        <w:rPr>
          <w:rFonts w:ascii="Times New Roman" w:hAnsi="Times New Roman" w:cs="Times New Roman"/>
          <w:sz w:val="26"/>
          <w:szCs w:val="26"/>
        </w:rPr>
        <w:t>«</w:t>
      </w:r>
      <w:r w:rsidR="00C710A3" w:rsidRPr="004119F2">
        <w:rPr>
          <w:rFonts w:ascii="Times New Roman" w:hAnsi="Times New Roman" w:cs="Times New Roman"/>
          <w:sz w:val="26"/>
          <w:szCs w:val="26"/>
        </w:rPr>
        <w:t>1.1.</w:t>
      </w:r>
      <w:r w:rsidR="00CD3622" w:rsidRPr="004119F2">
        <w:rPr>
          <w:rFonts w:ascii="Times New Roman" w:hAnsi="Times New Roman" w:cs="Times New Roman"/>
          <w:sz w:val="26"/>
          <w:szCs w:val="26"/>
        </w:rPr>
        <w:t>Установить</w:t>
      </w:r>
      <w:r w:rsidR="00EE6026" w:rsidRPr="004119F2">
        <w:rPr>
          <w:rFonts w:ascii="Times New Roman" w:hAnsi="Times New Roman" w:cs="Times New Roman"/>
          <w:sz w:val="26"/>
          <w:szCs w:val="26"/>
        </w:rPr>
        <w:t>, что</w:t>
      </w:r>
      <w:r w:rsidR="00CD3622" w:rsidRPr="004119F2">
        <w:rPr>
          <w:rFonts w:ascii="Times New Roman" w:hAnsi="Times New Roman" w:cs="Times New Roman"/>
          <w:sz w:val="26"/>
          <w:szCs w:val="26"/>
        </w:rPr>
        <w:t xml:space="preserve"> земельны</w:t>
      </w:r>
      <w:r w:rsidR="00EE6026" w:rsidRPr="004119F2">
        <w:rPr>
          <w:rFonts w:ascii="Times New Roman" w:hAnsi="Times New Roman" w:cs="Times New Roman"/>
          <w:sz w:val="26"/>
          <w:szCs w:val="26"/>
        </w:rPr>
        <w:t>е</w:t>
      </w:r>
      <w:r w:rsidR="00CD3622" w:rsidRPr="004119F2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EE6026" w:rsidRPr="004119F2">
        <w:rPr>
          <w:rFonts w:ascii="Times New Roman" w:hAnsi="Times New Roman" w:cs="Times New Roman"/>
          <w:sz w:val="26"/>
          <w:szCs w:val="26"/>
        </w:rPr>
        <w:t>и</w:t>
      </w:r>
      <w:r w:rsidR="00F23CE2" w:rsidRPr="004119F2">
        <w:rPr>
          <w:rFonts w:ascii="Times New Roman" w:hAnsi="Times New Roman" w:cs="Times New Roman"/>
          <w:sz w:val="26"/>
          <w:szCs w:val="26"/>
        </w:rPr>
        <w:t xml:space="preserve"> </w:t>
      </w:r>
      <w:r w:rsidR="00A03B2C" w:rsidRPr="004119F2">
        <w:rPr>
          <w:rFonts w:ascii="Times New Roman" w:hAnsi="Times New Roman" w:cs="Times New Roman"/>
          <w:sz w:val="26"/>
          <w:szCs w:val="26"/>
        </w:rPr>
        <w:t>для осуществления индивидуального жилищного строительства, дачного строительства, ведения личного подсобного хозя</w:t>
      </w:r>
      <w:r w:rsidR="00A03B2C" w:rsidRPr="004119F2">
        <w:rPr>
          <w:rFonts w:ascii="Times New Roman" w:hAnsi="Times New Roman" w:cs="Times New Roman"/>
          <w:sz w:val="26"/>
          <w:szCs w:val="26"/>
        </w:rPr>
        <w:t>й</w:t>
      </w:r>
      <w:r w:rsidR="00A03B2C" w:rsidRPr="004119F2">
        <w:rPr>
          <w:rFonts w:ascii="Times New Roman" w:hAnsi="Times New Roman" w:cs="Times New Roman"/>
          <w:sz w:val="26"/>
          <w:szCs w:val="26"/>
        </w:rPr>
        <w:t>ства (приусадебный земельный участок), садоводства или огородничества гражданам</w:t>
      </w:r>
      <w:r w:rsidR="00B12AAC" w:rsidRPr="004119F2">
        <w:rPr>
          <w:rFonts w:ascii="Times New Roman" w:hAnsi="Times New Roman" w:cs="Times New Roman"/>
          <w:sz w:val="26"/>
          <w:szCs w:val="26"/>
        </w:rPr>
        <w:t xml:space="preserve">, </w:t>
      </w:r>
      <w:r w:rsidR="00A03B2C" w:rsidRPr="004119F2">
        <w:rPr>
          <w:rFonts w:ascii="Times New Roman" w:hAnsi="Times New Roman" w:cs="Times New Roman"/>
          <w:sz w:val="26"/>
          <w:szCs w:val="26"/>
        </w:rPr>
        <w:t>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</w:t>
      </w:r>
      <w:r w:rsidR="00A03B2C" w:rsidRPr="004119F2">
        <w:rPr>
          <w:rFonts w:ascii="Times New Roman" w:hAnsi="Times New Roman" w:cs="Times New Roman"/>
          <w:sz w:val="26"/>
          <w:szCs w:val="26"/>
        </w:rPr>
        <w:t>е</w:t>
      </w:r>
      <w:r w:rsidR="00A03B2C" w:rsidRPr="004119F2">
        <w:rPr>
          <w:rFonts w:ascii="Times New Roman" w:hAnsi="Times New Roman" w:cs="Times New Roman"/>
          <w:sz w:val="26"/>
          <w:szCs w:val="26"/>
        </w:rPr>
        <w:t>мельного участка трех и более детей, в том числе пасынков, падчериц, а также усыно</w:t>
      </w:r>
      <w:r w:rsidR="00A03B2C" w:rsidRPr="004119F2">
        <w:rPr>
          <w:rFonts w:ascii="Times New Roman" w:hAnsi="Times New Roman" w:cs="Times New Roman"/>
          <w:sz w:val="26"/>
          <w:szCs w:val="26"/>
        </w:rPr>
        <w:t>в</w:t>
      </w:r>
      <w:r w:rsidR="00A03B2C" w:rsidRPr="004119F2">
        <w:rPr>
          <w:rFonts w:ascii="Times New Roman" w:hAnsi="Times New Roman" w:cs="Times New Roman"/>
          <w:sz w:val="26"/>
          <w:szCs w:val="26"/>
        </w:rPr>
        <w:t>ленных (удочеренных) и подопечных (в отношении которых</w:t>
      </w:r>
      <w:proofErr w:type="gramEnd"/>
      <w:r w:rsidR="00A03B2C" w:rsidRPr="004119F2">
        <w:rPr>
          <w:rFonts w:ascii="Times New Roman" w:hAnsi="Times New Roman" w:cs="Times New Roman"/>
          <w:sz w:val="26"/>
          <w:szCs w:val="26"/>
        </w:rPr>
        <w:t xml:space="preserve"> опека и попечительство осуществляются бессрочно, либо до достижения ими совершеннолетия), не достигших восемнадцатилетнего возраста </w:t>
      </w:r>
      <w:r w:rsidR="00EE6026" w:rsidRPr="004119F2">
        <w:rPr>
          <w:rFonts w:ascii="Times New Roman" w:hAnsi="Times New Roman" w:cs="Times New Roman"/>
          <w:sz w:val="26"/>
          <w:szCs w:val="26"/>
        </w:rPr>
        <w:t xml:space="preserve">предоставляются </w:t>
      </w:r>
      <w:r w:rsidR="00C96A7B" w:rsidRPr="004119F2">
        <w:rPr>
          <w:rFonts w:ascii="Times New Roman" w:hAnsi="Times New Roman" w:cs="Times New Roman"/>
          <w:sz w:val="26"/>
          <w:szCs w:val="26"/>
        </w:rPr>
        <w:t>площадью от 0,0</w:t>
      </w:r>
      <w:r w:rsidR="00AD56AB" w:rsidRPr="004119F2">
        <w:rPr>
          <w:rFonts w:ascii="Times New Roman" w:hAnsi="Times New Roman" w:cs="Times New Roman"/>
          <w:sz w:val="26"/>
          <w:szCs w:val="26"/>
        </w:rPr>
        <w:t>7</w:t>
      </w:r>
      <w:r w:rsidR="00C96A7B" w:rsidRPr="004119F2">
        <w:rPr>
          <w:rFonts w:ascii="Times New Roman" w:hAnsi="Times New Roman" w:cs="Times New Roman"/>
          <w:sz w:val="26"/>
          <w:szCs w:val="26"/>
        </w:rPr>
        <w:t xml:space="preserve"> до</w:t>
      </w:r>
      <w:r w:rsidR="00002B06" w:rsidRPr="004119F2">
        <w:rPr>
          <w:rFonts w:ascii="Times New Roman" w:hAnsi="Times New Roman" w:cs="Times New Roman"/>
          <w:sz w:val="26"/>
          <w:szCs w:val="26"/>
        </w:rPr>
        <w:t xml:space="preserve"> </w:t>
      </w:r>
      <w:r w:rsidR="00A03B2C" w:rsidRPr="004119F2">
        <w:rPr>
          <w:rFonts w:ascii="Times New Roman" w:hAnsi="Times New Roman" w:cs="Times New Roman"/>
          <w:sz w:val="26"/>
          <w:szCs w:val="26"/>
        </w:rPr>
        <w:t>0,09 га».</w:t>
      </w:r>
    </w:p>
    <w:p w:rsidR="007E23A3" w:rsidRPr="004119F2" w:rsidRDefault="007E23A3" w:rsidP="007E23A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119F2">
        <w:rPr>
          <w:sz w:val="26"/>
          <w:szCs w:val="26"/>
        </w:rPr>
        <w:tab/>
        <w:t>2. Настоящее решение вступает в силу с момента вступления в силу Закона Ре</w:t>
      </w:r>
      <w:r w:rsidRPr="004119F2">
        <w:rPr>
          <w:sz w:val="26"/>
          <w:szCs w:val="26"/>
        </w:rPr>
        <w:t>с</w:t>
      </w:r>
      <w:r w:rsidRPr="004119F2">
        <w:rPr>
          <w:sz w:val="26"/>
          <w:szCs w:val="26"/>
        </w:rPr>
        <w:t>публики Татарстан от 18.11.2011 г. № 90-ЗРТ «О внесении изменений в Земельный к</w:t>
      </w:r>
      <w:r w:rsidRPr="004119F2">
        <w:rPr>
          <w:sz w:val="26"/>
          <w:szCs w:val="26"/>
        </w:rPr>
        <w:t>о</w:t>
      </w:r>
      <w:r w:rsidRPr="004119F2">
        <w:rPr>
          <w:sz w:val="26"/>
          <w:szCs w:val="26"/>
        </w:rPr>
        <w:t>декс Республики Татарстан».</w:t>
      </w:r>
    </w:p>
    <w:p w:rsidR="00A03B2C" w:rsidRPr="004119F2" w:rsidRDefault="000F7A1E" w:rsidP="002674B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19F2">
        <w:rPr>
          <w:rFonts w:ascii="Times New Roman" w:hAnsi="Times New Roman" w:cs="Times New Roman"/>
          <w:sz w:val="26"/>
          <w:szCs w:val="26"/>
        </w:rPr>
        <w:tab/>
        <w:t>3</w:t>
      </w:r>
      <w:r w:rsidR="00A03B2C" w:rsidRPr="004119F2">
        <w:rPr>
          <w:rFonts w:ascii="Times New Roman" w:hAnsi="Times New Roman" w:cs="Times New Roman"/>
          <w:sz w:val="26"/>
          <w:szCs w:val="26"/>
        </w:rPr>
        <w:t xml:space="preserve">. </w:t>
      </w:r>
      <w:r w:rsidR="00C16E67" w:rsidRPr="004119F2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«Чистопольские известия».</w:t>
      </w:r>
    </w:p>
    <w:p w:rsidR="00C16E67" w:rsidRPr="004119F2" w:rsidRDefault="000F7A1E" w:rsidP="002674B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19F2">
        <w:rPr>
          <w:rFonts w:ascii="Times New Roman" w:hAnsi="Times New Roman" w:cs="Times New Roman"/>
          <w:sz w:val="26"/>
          <w:szCs w:val="26"/>
        </w:rPr>
        <w:tab/>
        <w:t>4</w:t>
      </w:r>
      <w:r w:rsidR="00C16E67" w:rsidRPr="004119F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16E67" w:rsidRPr="004119F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16E67" w:rsidRPr="004119F2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</w:t>
      </w:r>
      <w:r w:rsidR="001F1AA2" w:rsidRPr="004119F2">
        <w:rPr>
          <w:rFonts w:ascii="Times New Roman" w:hAnsi="Times New Roman" w:cs="Times New Roman"/>
          <w:sz w:val="26"/>
          <w:szCs w:val="26"/>
        </w:rPr>
        <w:t>возложить на постоянную д</w:t>
      </w:r>
      <w:r w:rsidR="001F1AA2" w:rsidRPr="004119F2">
        <w:rPr>
          <w:rFonts w:ascii="Times New Roman" w:hAnsi="Times New Roman" w:cs="Times New Roman"/>
          <w:sz w:val="26"/>
          <w:szCs w:val="26"/>
        </w:rPr>
        <w:t>е</w:t>
      </w:r>
      <w:r w:rsidR="001F1AA2" w:rsidRPr="004119F2">
        <w:rPr>
          <w:rFonts w:ascii="Times New Roman" w:hAnsi="Times New Roman" w:cs="Times New Roman"/>
          <w:sz w:val="26"/>
          <w:szCs w:val="26"/>
        </w:rPr>
        <w:t>путатскую комиссию по вопросам законности, правопорядка и депутатской деятельн</w:t>
      </w:r>
      <w:r w:rsidR="001F1AA2" w:rsidRPr="004119F2">
        <w:rPr>
          <w:rFonts w:ascii="Times New Roman" w:hAnsi="Times New Roman" w:cs="Times New Roman"/>
          <w:sz w:val="26"/>
          <w:szCs w:val="26"/>
        </w:rPr>
        <w:t>о</w:t>
      </w:r>
      <w:r w:rsidR="001F1AA2" w:rsidRPr="004119F2">
        <w:rPr>
          <w:rFonts w:ascii="Times New Roman" w:hAnsi="Times New Roman" w:cs="Times New Roman"/>
          <w:sz w:val="26"/>
          <w:szCs w:val="26"/>
        </w:rPr>
        <w:t>сти (</w:t>
      </w:r>
      <w:proofErr w:type="spellStart"/>
      <w:r w:rsidR="001F1AA2" w:rsidRPr="004119F2">
        <w:rPr>
          <w:rFonts w:ascii="Times New Roman" w:hAnsi="Times New Roman" w:cs="Times New Roman"/>
          <w:sz w:val="26"/>
          <w:szCs w:val="26"/>
        </w:rPr>
        <w:t>Шигапов</w:t>
      </w:r>
      <w:proofErr w:type="spellEnd"/>
      <w:r w:rsidR="001F1AA2" w:rsidRPr="004119F2">
        <w:rPr>
          <w:rFonts w:ascii="Times New Roman" w:hAnsi="Times New Roman" w:cs="Times New Roman"/>
          <w:sz w:val="26"/>
          <w:szCs w:val="26"/>
        </w:rPr>
        <w:t xml:space="preserve"> Ф.К.).</w:t>
      </w:r>
    </w:p>
    <w:p w:rsidR="001F1AA2" w:rsidRDefault="001F1AA2" w:rsidP="002674B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119F2" w:rsidRPr="004119F2" w:rsidRDefault="004119F2" w:rsidP="002674B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F1AA2" w:rsidRPr="004119F2" w:rsidRDefault="001F1AA2" w:rsidP="004119F2">
      <w:pPr>
        <w:pStyle w:val="a3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119F2">
        <w:rPr>
          <w:rFonts w:ascii="Times New Roman" w:hAnsi="Times New Roman" w:cs="Times New Roman"/>
          <w:b/>
          <w:sz w:val="26"/>
          <w:szCs w:val="26"/>
        </w:rPr>
        <w:t xml:space="preserve">Глава Чистопольского </w:t>
      </w:r>
    </w:p>
    <w:p w:rsidR="001F1AA2" w:rsidRPr="004119F2" w:rsidRDefault="001F1AA2" w:rsidP="004119F2">
      <w:pPr>
        <w:pStyle w:val="a3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9F2">
        <w:rPr>
          <w:rFonts w:ascii="Times New Roman" w:hAnsi="Times New Roman" w:cs="Times New Roman"/>
          <w:b/>
          <w:sz w:val="26"/>
          <w:szCs w:val="26"/>
        </w:rPr>
        <w:t>муниципального района,</w:t>
      </w:r>
    </w:p>
    <w:p w:rsidR="001F1AA2" w:rsidRPr="004119F2" w:rsidRDefault="001F1AA2" w:rsidP="004119F2">
      <w:pPr>
        <w:pStyle w:val="a3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9F2"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</w:t>
      </w:r>
    </w:p>
    <w:p w:rsidR="004119F2" w:rsidRDefault="001F1AA2" w:rsidP="004119F2">
      <w:pPr>
        <w:pStyle w:val="a3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9F2">
        <w:rPr>
          <w:rFonts w:ascii="Times New Roman" w:hAnsi="Times New Roman" w:cs="Times New Roman"/>
          <w:b/>
          <w:sz w:val="26"/>
          <w:szCs w:val="26"/>
        </w:rPr>
        <w:t xml:space="preserve">Чистопольского </w:t>
      </w:r>
    </w:p>
    <w:p w:rsidR="006272F8" w:rsidRPr="004119F2" w:rsidRDefault="001F1AA2" w:rsidP="004119F2">
      <w:pPr>
        <w:pStyle w:val="a3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19F2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4119F2">
        <w:rPr>
          <w:rFonts w:ascii="Times New Roman" w:hAnsi="Times New Roman" w:cs="Times New Roman"/>
          <w:b/>
          <w:sz w:val="26"/>
          <w:szCs w:val="26"/>
        </w:rPr>
        <w:tab/>
      </w:r>
      <w:r w:rsidRPr="004119F2">
        <w:rPr>
          <w:rFonts w:ascii="Times New Roman" w:hAnsi="Times New Roman" w:cs="Times New Roman"/>
          <w:b/>
          <w:sz w:val="26"/>
          <w:szCs w:val="26"/>
        </w:rPr>
        <w:tab/>
      </w:r>
      <w:r w:rsidRPr="004119F2">
        <w:rPr>
          <w:rFonts w:ascii="Times New Roman" w:hAnsi="Times New Roman" w:cs="Times New Roman"/>
          <w:b/>
          <w:sz w:val="26"/>
          <w:szCs w:val="26"/>
        </w:rPr>
        <w:tab/>
      </w:r>
      <w:r w:rsidR="00002B06" w:rsidRPr="004119F2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4119F2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002B06" w:rsidRPr="004119F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119F2">
        <w:rPr>
          <w:rFonts w:ascii="Times New Roman" w:hAnsi="Times New Roman" w:cs="Times New Roman"/>
          <w:b/>
          <w:sz w:val="26"/>
          <w:szCs w:val="26"/>
        </w:rPr>
        <w:t>И.Т. Ахметзянов</w:t>
      </w:r>
    </w:p>
    <w:sectPr w:rsidR="006272F8" w:rsidRPr="004119F2" w:rsidSect="00CB215D">
      <w:pgSz w:w="11906" w:h="16838"/>
      <w:pgMar w:top="426" w:right="62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B6432"/>
    <w:rsid w:val="00002B06"/>
    <w:rsid w:val="00073638"/>
    <w:rsid w:val="00077F6D"/>
    <w:rsid w:val="000F7A1E"/>
    <w:rsid w:val="00141ED5"/>
    <w:rsid w:val="001B6432"/>
    <w:rsid w:val="001F1AA2"/>
    <w:rsid w:val="0024075B"/>
    <w:rsid w:val="002674BA"/>
    <w:rsid w:val="004119F2"/>
    <w:rsid w:val="00531F76"/>
    <w:rsid w:val="005860AB"/>
    <w:rsid w:val="006272F8"/>
    <w:rsid w:val="007749AF"/>
    <w:rsid w:val="007E23A3"/>
    <w:rsid w:val="00990275"/>
    <w:rsid w:val="00A03B2C"/>
    <w:rsid w:val="00A3625F"/>
    <w:rsid w:val="00AD56AB"/>
    <w:rsid w:val="00B12AAC"/>
    <w:rsid w:val="00B35F0B"/>
    <w:rsid w:val="00BA61A3"/>
    <w:rsid w:val="00C16E67"/>
    <w:rsid w:val="00C2630D"/>
    <w:rsid w:val="00C710A3"/>
    <w:rsid w:val="00C96A7B"/>
    <w:rsid w:val="00CB215D"/>
    <w:rsid w:val="00CD3622"/>
    <w:rsid w:val="00D6245D"/>
    <w:rsid w:val="00EE6026"/>
    <w:rsid w:val="00F23CE2"/>
    <w:rsid w:val="00F27027"/>
    <w:rsid w:val="00F40FEB"/>
    <w:rsid w:val="00F92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F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6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1A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02B06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7F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6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3F34-A185-4162-8052-2C2AB54A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исполком5</cp:lastModifiedBy>
  <cp:revision>28</cp:revision>
  <cp:lastPrinted>2011-12-17T04:32:00Z</cp:lastPrinted>
  <dcterms:created xsi:type="dcterms:W3CDTF">2011-11-16T06:40:00Z</dcterms:created>
  <dcterms:modified xsi:type="dcterms:W3CDTF">2012-01-10T07:05:00Z</dcterms:modified>
</cp:coreProperties>
</file>