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20B" w:rsidRDefault="0072320B" w:rsidP="0072320B">
      <w:pPr>
        <w:pStyle w:val="HEADERTEXT"/>
        <w:jc w:val="center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                                                                 ПРОЕКТ</w:t>
      </w:r>
    </w:p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72320B">
        <w:rPr>
          <w:rFonts w:ascii="Arial" w:eastAsia="Times New Roman" w:hAnsi="Arial" w:cs="Arial"/>
          <w:sz w:val="24"/>
          <w:szCs w:val="24"/>
        </w:rPr>
        <w:t>Староромашкинского</w:t>
      </w:r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72320B">
        <w:rPr>
          <w:rFonts w:eastAsia="Times New Roman"/>
          <w:color w:val="auto"/>
          <w:sz w:val="24"/>
          <w:szCs w:val="24"/>
        </w:rPr>
        <w:t>Староромашкинского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72320B">
        <w:rPr>
          <w:bCs/>
          <w:color w:val="auto"/>
          <w:sz w:val="24"/>
          <w:szCs w:val="24"/>
        </w:rPr>
        <w:t>29.04.2022г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72320B">
        <w:rPr>
          <w:bCs/>
          <w:color w:val="auto"/>
          <w:sz w:val="24"/>
          <w:szCs w:val="24"/>
        </w:rPr>
        <w:t>21/2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>О Положении о муниципальном контроле в сфер</w:t>
      </w:r>
      <w:r w:rsidR="0072320B">
        <w:rPr>
          <w:bCs/>
          <w:color w:val="auto"/>
          <w:sz w:val="24"/>
          <w:szCs w:val="24"/>
        </w:rPr>
        <w:t xml:space="preserve">е благоустройства на территории Староромашкинского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72320B">
        <w:rPr>
          <w:rFonts w:ascii="Arial" w:hAnsi="Arial" w:cs="Arial"/>
          <w:sz w:val="24"/>
          <w:szCs w:val="24"/>
        </w:rPr>
        <w:t>Староромашкинского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72320B">
        <w:rPr>
          <w:sz w:val="24"/>
          <w:szCs w:val="24"/>
        </w:rPr>
        <w:t>Староромашкинского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72320B">
        <w:rPr>
          <w:rFonts w:eastAsia="Times New Roman"/>
          <w:sz w:val="24"/>
          <w:szCs w:val="24"/>
        </w:rPr>
        <w:t>Староромашкинского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72320B">
        <w:rPr>
          <w:bCs/>
          <w:sz w:val="24"/>
          <w:szCs w:val="24"/>
        </w:rPr>
        <w:t xml:space="preserve"> 21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72320B">
        <w:rPr>
          <w:rFonts w:eastAsia="Times New Roman"/>
          <w:sz w:val="24"/>
          <w:szCs w:val="24"/>
        </w:rPr>
        <w:t>Староромашкинского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A83929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A83929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72320B" w:rsidRDefault="0072320B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bookmarkStart w:id="0" w:name="_GoBack"/>
      <w:bookmarkEnd w:id="0"/>
      <w:r w:rsidRPr="00AA230B">
        <w:rPr>
          <w:sz w:val="24"/>
          <w:szCs w:val="24"/>
        </w:rPr>
        <w:t xml:space="preserve">Глава </w:t>
      </w:r>
      <w:r w:rsidR="0072320B">
        <w:rPr>
          <w:rFonts w:eastAsia="Times New Roman"/>
          <w:sz w:val="24"/>
          <w:szCs w:val="24"/>
        </w:rPr>
        <w:t>Староромашкинского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72320B">
        <w:rPr>
          <w:sz w:val="24"/>
          <w:szCs w:val="24"/>
        </w:rPr>
        <w:t xml:space="preserve">           Р.Г.Давлетшина</w:t>
      </w:r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929" w:rsidRDefault="00A83929">
      <w:pPr>
        <w:spacing w:after="0" w:line="240" w:lineRule="auto"/>
      </w:pPr>
      <w:r>
        <w:separator/>
      </w:r>
    </w:p>
  </w:endnote>
  <w:endnote w:type="continuationSeparator" w:id="0">
    <w:p w:rsidR="00A83929" w:rsidRDefault="00A8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929" w:rsidRDefault="00A83929">
      <w:pPr>
        <w:spacing w:after="0" w:line="240" w:lineRule="auto"/>
      </w:pPr>
      <w:r>
        <w:separator/>
      </w:r>
    </w:p>
  </w:footnote>
  <w:footnote w:type="continuationSeparator" w:id="0">
    <w:p w:rsidR="00A83929" w:rsidRDefault="00A8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50179"/>
    <w:rsid w:val="006C3D81"/>
    <w:rsid w:val="0072320B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83929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574AF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288F-CDE1-40D1-8A0D-575F95B0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Vxz</cp:lastModifiedBy>
  <cp:revision>9</cp:revision>
  <cp:lastPrinted>2025-02-11T05:21:00Z</cp:lastPrinted>
  <dcterms:created xsi:type="dcterms:W3CDTF">2026-03-31T12:59:00Z</dcterms:created>
  <dcterms:modified xsi:type="dcterms:W3CDTF">2026-04-01T10:51:00Z</dcterms:modified>
</cp:coreProperties>
</file>