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970F82">
        <w:rPr>
          <w:rFonts w:ascii="Arial" w:eastAsia="Times New Roman" w:hAnsi="Arial" w:cs="Arial"/>
          <w:sz w:val="24"/>
          <w:szCs w:val="24"/>
        </w:rPr>
        <w:t xml:space="preserve">Булдырского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970F82" w:rsidP="00970F82">
      <w:pPr>
        <w:pStyle w:val="HEADERTEXT"/>
        <w:jc w:val="righ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  <w:bookmarkStart w:id="0" w:name="_GoBack"/>
      <w:bookmarkEnd w:id="0"/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970F82">
        <w:rPr>
          <w:rFonts w:eastAsia="Times New Roman"/>
          <w:color w:val="auto"/>
          <w:sz w:val="24"/>
          <w:szCs w:val="24"/>
        </w:rPr>
        <w:t>Булдырского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970F82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970F82">
        <w:rPr>
          <w:bCs/>
          <w:color w:val="auto"/>
          <w:sz w:val="24"/>
          <w:szCs w:val="24"/>
        </w:rPr>
        <w:t>25/2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970F82">
        <w:rPr>
          <w:bCs/>
          <w:color w:val="auto"/>
          <w:sz w:val="24"/>
          <w:szCs w:val="24"/>
        </w:rPr>
        <w:t xml:space="preserve">Булдырского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970F82">
        <w:rPr>
          <w:rFonts w:ascii="Arial" w:hAnsi="Arial" w:cs="Arial"/>
          <w:sz w:val="24"/>
          <w:szCs w:val="24"/>
        </w:rPr>
        <w:t>Булдырского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970F82">
        <w:rPr>
          <w:sz w:val="24"/>
          <w:szCs w:val="24"/>
        </w:rPr>
        <w:t>Булдырского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970F82">
        <w:rPr>
          <w:rFonts w:eastAsia="Times New Roman"/>
          <w:sz w:val="24"/>
          <w:szCs w:val="24"/>
        </w:rPr>
        <w:t>Булдырского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970F82">
        <w:rPr>
          <w:bCs/>
          <w:sz w:val="24"/>
          <w:szCs w:val="24"/>
        </w:rPr>
        <w:t>25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970F82">
        <w:rPr>
          <w:rFonts w:eastAsia="Times New Roman"/>
          <w:sz w:val="24"/>
          <w:szCs w:val="24"/>
        </w:rPr>
        <w:t>Булдырского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3E5D1D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3E5D1D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Глава</w:t>
      </w:r>
      <w:r w:rsidR="00970F82">
        <w:rPr>
          <w:sz w:val="24"/>
          <w:szCs w:val="24"/>
        </w:rPr>
        <w:t xml:space="preserve"> Булдырского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970F82">
        <w:rPr>
          <w:sz w:val="24"/>
          <w:szCs w:val="24"/>
        </w:rPr>
        <w:t>Н.Н. Воляков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1D" w:rsidRDefault="003E5D1D">
      <w:pPr>
        <w:spacing w:after="0" w:line="240" w:lineRule="auto"/>
      </w:pPr>
      <w:r>
        <w:separator/>
      </w:r>
    </w:p>
  </w:endnote>
  <w:endnote w:type="continuationSeparator" w:id="0">
    <w:p w:rsidR="003E5D1D" w:rsidRDefault="003E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1D" w:rsidRDefault="003E5D1D">
      <w:pPr>
        <w:spacing w:after="0" w:line="240" w:lineRule="auto"/>
      </w:pPr>
      <w:r>
        <w:separator/>
      </w:r>
    </w:p>
  </w:footnote>
  <w:footnote w:type="continuationSeparator" w:id="0">
    <w:p w:rsidR="003E5D1D" w:rsidRDefault="003E5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3E5D1D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C3D81"/>
    <w:rsid w:val="007E3231"/>
    <w:rsid w:val="0080150E"/>
    <w:rsid w:val="008516AB"/>
    <w:rsid w:val="00856D45"/>
    <w:rsid w:val="008A3850"/>
    <w:rsid w:val="008B581D"/>
    <w:rsid w:val="008D5EFB"/>
    <w:rsid w:val="00970F82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6D827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06875-CEF8-400B-BB8E-0CEB0089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ИРИНА</cp:lastModifiedBy>
  <cp:revision>2</cp:revision>
  <cp:lastPrinted>2025-02-11T05:21:00Z</cp:lastPrinted>
  <dcterms:created xsi:type="dcterms:W3CDTF">2026-04-01T08:15:00Z</dcterms:created>
  <dcterms:modified xsi:type="dcterms:W3CDTF">2026-04-01T08:15:00Z</dcterms:modified>
</cp:coreProperties>
</file>