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D95" w:rsidRDefault="001F5D95" w:rsidP="001F5D95">
      <w:pPr>
        <w:pStyle w:val="a3"/>
        <w:rPr>
          <w:rFonts w:ascii="Times New Roman" w:hAnsi="Times New Roman" w:cs="Times New Roman"/>
          <w:i/>
          <w:sz w:val="28"/>
          <w:szCs w:val="28"/>
        </w:rPr>
      </w:pPr>
      <w:r>
        <w:rPr>
          <w:rFonts w:ascii="Times New Roman" w:hAnsi="Times New Roman" w:cs="Times New Roman"/>
          <w:i/>
          <w:sz w:val="28"/>
          <w:szCs w:val="28"/>
        </w:rPr>
        <w:t xml:space="preserve">                                                                                                                    ПРОЕКТ</w:t>
      </w:r>
    </w:p>
    <w:p w:rsidR="001F5D95" w:rsidRDefault="001F5D95" w:rsidP="001E3F2B">
      <w:pPr>
        <w:pStyle w:val="a3"/>
        <w:jc w:val="center"/>
        <w:rPr>
          <w:rFonts w:ascii="Times New Roman" w:hAnsi="Times New Roman" w:cs="Times New Roman"/>
          <w:i/>
          <w:sz w:val="28"/>
          <w:szCs w:val="28"/>
        </w:rPr>
      </w:pPr>
    </w:p>
    <w:p w:rsidR="001F5D95" w:rsidRDefault="001F5D95" w:rsidP="001E3F2B">
      <w:pPr>
        <w:pStyle w:val="a3"/>
        <w:jc w:val="center"/>
        <w:rPr>
          <w:rFonts w:ascii="Times New Roman" w:hAnsi="Times New Roman" w:cs="Times New Roman"/>
          <w:i/>
          <w:sz w:val="28"/>
          <w:szCs w:val="28"/>
        </w:rPr>
      </w:pPr>
      <w:r>
        <w:rPr>
          <w:noProof/>
          <w:lang w:eastAsia="ru-RU"/>
        </w:rPr>
        <w:drawing>
          <wp:inline distT="0" distB="0" distL="0" distR="0" wp14:anchorId="7312CC45" wp14:editId="3333737F">
            <wp:extent cx="6067167" cy="1951127"/>
            <wp:effectExtent l="0" t="0" r="0" b="0"/>
            <wp:docPr id="3" name="Рисунок 3" descr="E:\Безымянный.jpg"/>
            <wp:cNvGraphicFramePr/>
            <a:graphic xmlns:a="http://schemas.openxmlformats.org/drawingml/2006/main">
              <a:graphicData uri="http://schemas.openxmlformats.org/drawingml/2006/picture">
                <pic:pic xmlns:pic="http://schemas.openxmlformats.org/drawingml/2006/picture">
                  <pic:nvPicPr>
                    <pic:cNvPr id="1" name="Рисунок 1" descr="E:\Безымянный.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3926" cy="1950085"/>
                    </a:xfrm>
                    <a:prstGeom prst="rect">
                      <a:avLst/>
                    </a:prstGeom>
                    <a:noFill/>
                    <a:ln>
                      <a:noFill/>
                    </a:ln>
                  </pic:spPr>
                </pic:pic>
              </a:graphicData>
            </a:graphic>
          </wp:inline>
        </w:drawing>
      </w:r>
    </w:p>
    <w:p w:rsidR="001F5D95" w:rsidRPr="00106715" w:rsidRDefault="001F5D95" w:rsidP="001F5D95">
      <w:pPr>
        <w:pStyle w:val="a3"/>
        <w:tabs>
          <w:tab w:val="left" w:pos="660"/>
        </w:tabs>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                                                                                      от                  года</w:t>
      </w: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И</w:t>
      </w:r>
      <w:r w:rsidR="001F5D95">
        <w:rPr>
          <w:rFonts w:ascii="Times New Roman" w:hAnsi="Times New Roman" w:cs="Times New Roman"/>
          <w:iCs/>
          <w:color w:val="auto"/>
          <w:sz w:val="28"/>
          <w:szCs w:val="28"/>
        </w:rPr>
        <w:t>сполнительный комитет Староромашкинского</w:t>
      </w:r>
      <w:r w:rsidR="00900F9E" w:rsidRPr="00106715">
        <w:rPr>
          <w:rFonts w:ascii="Times New Roman" w:hAnsi="Times New Roman" w:cs="Times New Roman"/>
          <w:iCs/>
          <w:color w:val="auto"/>
          <w:sz w:val="28"/>
          <w:szCs w:val="28"/>
        </w:rPr>
        <w:t xml:space="preserve"> сельского поселения Чистопольскогго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F5D95" w:rsidRDefault="001E3F2B" w:rsidP="001F5D9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F5D95" w:rsidRDefault="001F5D95" w:rsidP="001F5D95">
      <w:pPr>
        <w:pStyle w:val="ConsPlusTitle"/>
        <w:rPr>
          <w:rFonts w:ascii="Times New Roman" w:hAnsi="Times New Roman" w:cs="Times New Roman"/>
          <w:b w:val="0"/>
          <w:sz w:val="28"/>
          <w:szCs w:val="28"/>
        </w:rPr>
      </w:pPr>
      <w:r w:rsidRPr="001F5D95">
        <w:rPr>
          <w:rFonts w:ascii="Times New Roman" w:hAnsi="Times New Roman" w:cs="Times New Roman"/>
          <w:b w:val="0"/>
          <w:sz w:val="28"/>
          <w:szCs w:val="28"/>
        </w:rPr>
        <w:t>2.</w:t>
      </w:r>
      <w:r w:rsidR="001E3F2B" w:rsidRPr="001F5D95">
        <w:rPr>
          <w:rFonts w:ascii="Times New Roman" w:hAnsi="Times New Roman" w:cs="Times New Roman"/>
          <w:b w:val="0"/>
          <w:sz w:val="28"/>
          <w:szCs w:val="28"/>
        </w:rPr>
        <w:t xml:space="preserve">Опубликовать настоящее постановление на </w:t>
      </w:r>
      <w:r w:rsidR="009D24F8" w:rsidRPr="001F5D95">
        <w:rPr>
          <w:rFonts w:ascii="Times New Roman" w:hAnsi="Times New Roman" w:cs="Times New Roman"/>
          <w:b w:val="0"/>
          <w:sz w:val="28"/>
          <w:szCs w:val="28"/>
        </w:rPr>
        <w:t>О</w:t>
      </w:r>
      <w:r w:rsidR="001E3F2B" w:rsidRPr="001F5D95">
        <w:rPr>
          <w:rFonts w:ascii="Times New Roman" w:hAnsi="Times New Roman" w:cs="Times New Roman"/>
          <w:b w:val="0"/>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1F5D95" w:rsidP="001F5D95">
      <w:pPr>
        <w:pStyle w:val="1"/>
        <w:spacing w:before="0"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Глава  Староромашкинского</w:t>
      </w:r>
    </w:p>
    <w:p w:rsidR="00900F9E" w:rsidRPr="00106715" w:rsidRDefault="00900F9E" w:rsidP="001F5D95">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1F5D95">
        <w:rPr>
          <w:rFonts w:ascii="Times New Roman" w:hAnsi="Times New Roman" w:cs="Times New Roman"/>
          <w:color w:val="auto"/>
          <w:sz w:val="28"/>
          <w:szCs w:val="28"/>
        </w:rPr>
        <w:t xml:space="preserve">               </w:t>
      </w:r>
      <w:r w:rsidRPr="00106715">
        <w:rPr>
          <w:rFonts w:ascii="Times New Roman" w:hAnsi="Times New Roman" w:cs="Times New Roman"/>
          <w:color w:val="auto"/>
          <w:sz w:val="28"/>
          <w:szCs w:val="28"/>
        </w:rPr>
        <w:t xml:space="preserve">    </w:t>
      </w:r>
      <w:r w:rsidR="001F5D95">
        <w:rPr>
          <w:rFonts w:ascii="Times New Roman" w:hAnsi="Times New Roman" w:cs="Times New Roman"/>
          <w:color w:val="auto"/>
          <w:sz w:val="28"/>
          <w:szCs w:val="28"/>
        </w:rPr>
        <w:t xml:space="preserve"> Р.Г.Давлетшина</w:t>
      </w:r>
    </w:p>
    <w:p w:rsidR="004F6F3A" w:rsidRPr="00106715" w:rsidRDefault="004F6F3A" w:rsidP="001F5D95">
      <w:pPr>
        <w:spacing w:after="0"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F5D95" w:rsidRDefault="001F5D95" w:rsidP="00106715">
      <w:pPr>
        <w:spacing w:after="0" w:line="240" w:lineRule="auto"/>
        <w:ind w:right="-1"/>
        <w:rPr>
          <w:rFonts w:ascii="Times New Roman" w:hAnsi="Times New Roman" w:cs="Times New Roman"/>
          <w:sz w:val="28"/>
          <w:szCs w:val="28"/>
        </w:rPr>
      </w:pPr>
    </w:p>
    <w:p w:rsidR="00106715" w:rsidRDefault="001F5D95" w:rsidP="00106715">
      <w:pPr>
        <w:spacing w:after="0" w:line="240" w:lineRule="auto"/>
        <w:ind w:right="-1"/>
        <w:rPr>
          <w:rFonts w:ascii="Times New Roman" w:hAnsi="Times New Roman"/>
          <w:sz w:val="24"/>
          <w:szCs w:val="24"/>
        </w:rPr>
      </w:pPr>
      <w:r>
        <w:rPr>
          <w:rFonts w:ascii="Times New Roman" w:hAnsi="Times New Roman" w:cs="Times New Roman"/>
          <w:sz w:val="28"/>
          <w:szCs w:val="28"/>
        </w:rPr>
        <w:t xml:space="preserve">                                                                         </w:t>
      </w:r>
      <w:r w:rsidR="00106715">
        <w:rPr>
          <w:rFonts w:ascii="Times New Roman" w:hAnsi="Times New Roman"/>
          <w:sz w:val="24"/>
          <w:szCs w:val="24"/>
        </w:rPr>
        <w:t>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1F5D95">
        <w:rPr>
          <w:rFonts w:ascii="Times New Roman" w:hAnsi="Times New Roman"/>
          <w:sz w:val="24"/>
          <w:szCs w:val="24"/>
        </w:rPr>
        <w:t>итета Староромашкинского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0"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1" w:name="_Toc206171363"/>
      <w:r>
        <w:rPr>
          <w:rFonts w:ascii="Times New Roman" w:hAnsi="Times New Roman" w:cs="Times New Roman"/>
          <w:b/>
          <w:bCs/>
          <w:sz w:val="28"/>
          <w:szCs w:val="28"/>
        </w:rPr>
        <w:t>I. Общие положения</w:t>
      </w:r>
      <w:bookmarkEnd w:id="1"/>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«Предоставление мест для захоронения и их учёт» включает в себя следующие подуслуги: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1F5D95">
        <w:rPr>
          <w:rFonts w:ascii="Times New Roman" w:hAnsi="Times New Roman"/>
          <w:sz w:val="28"/>
          <w:szCs w:val="28"/>
        </w:rPr>
        <w:t xml:space="preserve">Староромашкинского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lastRenderedPageBreak/>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0"/>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8"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9"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10"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1"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2"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w:t>
      </w:r>
      <w:r>
        <w:rPr>
          <w:rFonts w:ascii="Times New Roman" w:hAnsi="Times New Roman" w:cs="Times New Roman"/>
          <w:sz w:val="28"/>
          <w:szCs w:val="28"/>
        </w:rPr>
        <w:lastRenderedPageBreak/>
        <w:t xml:space="preserve">(ВС: </w:t>
      </w:r>
      <w:hyperlink r:id="rId13"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4"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5"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6"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F5D95" w:rsidRDefault="001F5D95" w:rsidP="00106715">
      <w:pPr>
        <w:pStyle w:val="ConsPlusNormal"/>
        <w:ind w:left="5670"/>
        <w:jc w:val="right"/>
        <w:outlineLvl w:val="1"/>
        <w:rPr>
          <w:rFonts w:ascii="Times New Roman" w:hAnsi="Times New Roman" w:cs="Times New Roman"/>
          <w:sz w:val="28"/>
          <w:szCs w:val="28"/>
        </w:rPr>
      </w:pPr>
    </w:p>
    <w:p w:rsidR="001F5D95" w:rsidRDefault="001F5D95" w:rsidP="00106715">
      <w:pPr>
        <w:pStyle w:val="ConsPlusNormal"/>
        <w:ind w:left="5670"/>
        <w:jc w:val="right"/>
        <w:outlineLvl w:val="1"/>
        <w:rPr>
          <w:rFonts w:ascii="Times New Roman" w:hAnsi="Times New Roman" w:cs="Times New Roman"/>
          <w:sz w:val="28"/>
          <w:szCs w:val="28"/>
        </w:rPr>
      </w:pPr>
    </w:p>
    <w:p w:rsidR="001F5D95" w:rsidRDefault="001F5D95" w:rsidP="00106715">
      <w:pPr>
        <w:pStyle w:val="ConsPlusNormal"/>
        <w:ind w:left="5670"/>
        <w:jc w:val="right"/>
        <w:outlineLvl w:val="1"/>
        <w:rPr>
          <w:rFonts w:ascii="Times New Roman" w:hAnsi="Times New Roman" w:cs="Times New Roman"/>
          <w:sz w:val="28"/>
          <w:szCs w:val="28"/>
        </w:rPr>
      </w:pPr>
    </w:p>
    <w:p w:rsidR="001F5D95" w:rsidRDefault="001F5D9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1F5D95">
        <w:rPr>
          <w:rFonts w:ascii="Times New Roman" w:hAnsi="Times New Roman"/>
          <w:i/>
          <w:iCs/>
          <w:spacing w:val="1"/>
          <w:sz w:val="28"/>
          <w:szCs w:val="28"/>
        </w:rPr>
        <w:t xml:space="preserve">Староромашкинского  сельского поселения </w:t>
      </w:r>
      <w:r w:rsidR="0084088D">
        <w:rPr>
          <w:rFonts w:ascii="Times New Roman" w:hAnsi="Times New Roman"/>
          <w:i/>
          <w:iCs/>
          <w:spacing w:val="1"/>
          <w:sz w:val="28"/>
          <w:szCs w:val="28"/>
        </w:rPr>
        <w:t>Чистопольского муниципального района РТ</w:t>
      </w:r>
      <w:r>
        <w:rPr>
          <w:rFonts w:ascii="Times New Roman" w:hAnsi="Times New Roman"/>
          <w:spacing w:val="1"/>
          <w:sz w:val="28"/>
          <w:szCs w:val="28"/>
        </w:rPr>
        <w:t>;</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погребение умершего на 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w:t>
            </w:r>
            <w:r>
              <w:rPr>
                <w:rFonts w:ascii="Times New Roman" w:hAnsi="Times New Roman" w:cs="Times New Roman"/>
                <w:sz w:val="24"/>
                <w:szCs w:val="24"/>
              </w:rPr>
              <w:lastRenderedPageBreak/>
              <w:t>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F5D95" w:rsidP="001F5D95">
      <w:pPr>
        <w:pStyle w:val="ConsPlusNormal"/>
        <w:outlineLvl w:val="1"/>
        <w:rPr>
          <w:rFonts w:ascii="Times New Roman" w:hAnsi="Times New Roman" w:cs="Times New Roman"/>
          <w:sz w:val="28"/>
          <w:szCs w:val="28"/>
        </w:rPr>
      </w:pPr>
      <w:r>
        <w:rPr>
          <w:rFonts w:ascii="Times New Roman" w:eastAsia="MS Mincho" w:hAnsi="Times New Roman" w:cstheme="minorBidi"/>
          <w:color w:val="000000"/>
          <w:spacing w:val="-6"/>
          <w:sz w:val="28"/>
          <w:szCs w:val="28"/>
          <w:lang w:eastAsia="en-US"/>
          <w14:ligatures w14:val="standardContextual"/>
        </w:rPr>
        <w:t xml:space="preserve">                                                                                                   </w:t>
      </w:r>
      <w:r w:rsidR="00106715">
        <w:rPr>
          <w:rFonts w:ascii="Times New Roman" w:hAnsi="Times New Roman" w:cs="Times New Roman"/>
          <w:sz w:val="28"/>
          <w:szCs w:val="28"/>
        </w:rPr>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 xml:space="preserve">д) сведения о документе, удостоверяющем личность получателя услуги (лице, взявшем на </w:t>
      </w:r>
      <w:r>
        <w:rPr>
          <w:rFonts w:ascii="Times New Roman" w:hAnsi="Times New Roman" w:cs="Times New Roman"/>
          <w:sz w:val="24"/>
          <w:szCs w:val="24"/>
        </w:rPr>
        <w:lastRenderedPageBreak/>
        <w:t>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F5D95" w:rsidP="001F5D95">
      <w:pPr>
        <w:pStyle w:val="ConsPlusNormal"/>
        <w:outlineLvl w:val="1"/>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06715">
        <w:rPr>
          <w:rFonts w:ascii="Times New Roman" w:hAnsi="Times New Roman" w:cs="Times New Roman"/>
          <w:sz w:val="28"/>
          <w:szCs w:val="28"/>
        </w:rPr>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F5D95" w:rsidP="001F5D95">
      <w:pPr>
        <w:spacing w:after="0" w:line="240" w:lineRule="auto"/>
        <w:ind w:right="-1"/>
        <w:rPr>
          <w:rFonts w:ascii="Times New Roman" w:hAnsi="Times New Roman"/>
          <w:b/>
          <w:bCs/>
          <w:sz w:val="28"/>
          <w:szCs w:val="28"/>
        </w:rPr>
      </w:pPr>
      <w:r>
        <w:rPr>
          <w:rFonts w:ascii="Times New Roman" w:hAnsi="Times New Roman"/>
          <w:color w:val="000000"/>
          <w:spacing w:val="-6"/>
          <w:sz w:val="28"/>
          <w:szCs w:val="28"/>
        </w:rPr>
        <w:t xml:space="preserve">                                          </w:t>
      </w:r>
      <w:r w:rsidR="00106715">
        <w:rPr>
          <w:rFonts w:ascii="Times New Roman" w:hAnsi="Times New Roman"/>
          <w:sz w:val="28"/>
          <w:szCs w:val="28"/>
        </w:rPr>
        <w:t xml:space="preserve"> </w:t>
      </w:r>
      <w:r w:rsidR="00106715">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F5D95" w:rsidRDefault="001F5D9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lastRenderedPageBreak/>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2"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2"/>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E129A7" w:rsidP="00106715">
      <w:pPr>
        <w:spacing w:after="0" w:line="240" w:lineRule="auto"/>
        <w:ind w:right="-1"/>
        <w:rPr>
          <w:rFonts w:ascii="Times New Roman" w:hAnsi="Times New Roman"/>
          <w:sz w:val="24"/>
          <w:szCs w:val="24"/>
        </w:rPr>
      </w:pPr>
      <w:r>
        <w:rPr>
          <w:rFonts w:ascii="Times New Roman" w:hAnsi="Times New Roman" w:cs="Times New Roman"/>
          <w:sz w:val="28"/>
          <w:szCs w:val="28"/>
        </w:rPr>
        <w:lastRenderedPageBreak/>
        <w:t xml:space="preserve">                                                                         </w:t>
      </w:r>
      <w:r w:rsidR="00657131">
        <w:rPr>
          <w:rFonts w:ascii="Times New Roman" w:hAnsi="Times New Roman"/>
          <w:sz w:val="24"/>
          <w:szCs w:val="24"/>
        </w:rPr>
        <w:t>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E129A7">
        <w:rPr>
          <w:rFonts w:ascii="Times New Roman" w:hAnsi="Times New Roman"/>
          <w:sz w:val="24"/>
          <w:szCs w:val="24"/>
        </w:rPr>
        <w:t>итета Староромашкинского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 w:name="_Toc205226099"/>
      <w:bookmarkStart w:id="4" w:name="_Toc205244404"/>
      <w:bookmarkStart w:id="5" w:name="_Toc205367420"/>
      <w:bookmarkStart w:id="6" w:name="_Toc205367580"/>
      <w:bookmarkStart w:id="7" w:name="_Toc205384592"/>
      <w:r>
        <w:rPr>
          <w:rStyle w:val="30"/>
        </w:rPr>
        <w:t>1.</w:t>
      </w:r>
      <w:bookmarkStart w:id="8" w:name="_Toc205050717"/>
      <w:bookmarkEnd w:id="3"/>
      <w:bookmarkEnd w:id="4"/>
      <w:bookmarkEnd w:id="5"/>
      <w:bookmarkEnd w:id="6"/>
      <w:bookmarkEnd w:id="7"/>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8"/>
    </w:p>
    <w:p w:rsidR="00106715" w:rsidRDefault="00106715" w:rsidP="00106715">
      <w:pPr>
        <w:spacing w:after="0" w:line="240" w:lineRule="auto"/>
        <w:ind w:firstLine="709"/>
        <w:jc w:val="both"/>
        <w:rPr>
          <w:rFonts w:ascii="Times New Roman" w:hAnsi="Times New Roman" w:cs="Times New Roman"/>
          <w:sz w:val="28"/>
          <w:szCs w:val="28"/>
        </w:rPr>
      </w:pPr>
      <w:bookmarkStart w:id="9" w:name="_Toc205226100"/>
      <w:bookmarkStart w:id="10" w:name="_Toc205244405"/>
      <w:bookmarkStart w:id="11" w:name="_Toc205367421"/>
      <w:bookmarkStart w:id="12" w:name="_Toc205367581"/>
      <w:bookmarkStart w:id="13" w:name="_Toc205384593"/>
      <w:r>
        <w:rPr>
          <w:rStyle w:val="30"/>
        </w:rPr>
        <w:t>1.1.</w:t>
      </w:r>
      <w:bookmarkStart w:id="14" w:name="_Toc205050718"/>
      <w:bookmarkEnd w:id="9"/>
      <w:bookmarkEnd w:id="10"/>
      <w:bookmarkEnd w:id="11"/>
      <w:bookmarkEnd w:id="12"/>
      <w:bookmarkEnd w:id="13"/>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4"/>
    </w:p>
    <w:p w:rsidR="00106715" w:rsidRDefault="00106715" w:rsidP="00106715">
      <w:pPr>
        <w:spacing w:after="0" w:line="240" w:lineRule="auto"/>
        <w:ind w:firstLine="709"/>
        <w:jc w:val="both"/>
        <w:rPr>
          <w:rFonts w:ascii="Times New Roman" w:hAnsi="Times New Roman" w:cs="Times New Roman"/>
          <w:sz w:val="28"/>
          <w:szCs w:val="28"/>
        </w:rPr>
      </w:pPr>
      <w:bookmarkStart w:id="15"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6" w:name="_Toc205226101"/>
      <w:bookmarkStart w:id="17" w:name="_Toc205244406"/>
      <w:bookmarkStart w:id="18" w:name="_Toc205367422"/>
      <w:bookmarkStart w:id="19" w:name="_Toc205367582"/>
      <w:bookmarkStart w:id="20" w:name="_Toc205384594"/>
      <w:bookmarkEnd w:id="15"/>
      <w:r>
        <w:rPr>
          <w:rStyle w:val="30"/>
        </w:rPr>
        <w:t>1.2.</w:t>
      </w:r>
      <w:bookmarkStart w:id="21" w:name="_Toc205050719"/>
      <w:bookmarkEnd w:id="16"/>
      <w:bookmarkEnd w:id="17"/>
      <w:bookmarkEnd w:id="18"/>
      <w:bookmarkEnd w:id="19"/>
      <w:bookmarkEnd w:id="20"/>
      <w:r>
        <w:rPr>
          <w:rFonts w:ascii="Times New Roman" w:hAnsi="Times New Roman" w:cs="Times New Roman"/>
          <w:sz w:val="28"/>
          <w:szCs w:val="28"/>
        </w:rPr>
        <w:t> Административный регламент определяет:</w:t>
      </w:r>
      <w:bookmarkEnd w:id="21"/>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2" w:name="_Hlk212032758"/>
      <w:r>
        <w:rPr>
          <w:rFonts w:ascii="Times New Roman" w:hAnsi="Times New Roman" w:cs="Times New Roman"/>
          <w:sz w:val="28"/>
          <w:szCs w:val="28"/>
        </w:rPr>
        <w:t>услуги (в соответствии с целью обращения) Заявителям</w:t>
      </w:r>
      <w:bookmarkEnd w:id="22"/>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3" w:name="_Toc205226102"/>
      <w:bookmarkStart w:id="24" w:name="_Toc205244407"/>
      <w:bookmarkStart w:id="25" w:name="_Toc205367423"/>
      <w:bookmarkStart w:id="26" w:name="_Toc205367583"/>
      <w:bookmarkStart w:id="27" w:name="_Toc205384595"/>
      <w:r>
        <w:rPr>
          <w:rStyle w:val="30"/>
        </w:rPr>
        <w:t>1.3.</w:t>
      </w:r>
      <w:bookmarkStart w:id="28" w:name="_Toc205050720"/>
      <w:bookmarkEnd w:id="23"/>
      <w:bookmarkEnd w:id="24"/>
      <w:bookmarkEnd w:id="25"/>
      <w:bookmarkEnd w:id="26"/>
      <w:bookmarkEnd w:id="27"/>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8"/>
    </w:p>
    <w:p w:rsidR="00106715" w:rsidRDefault="00106715" w:rsidP="00106715">
      <w:pPr>
        <w:spacing w:after="0" w:line="240" w:lineRule="auto"/>
        <w:ind w:firstLine="709"/>
        <w:jc w:val="both"/>
        <w:rPr>
          <w:rFonts w:ascii="Times New Roman" w:hAnsi="Times New Roman" w:cs="Times New Roman"/>
          <w:sz w:val="28"/>
          <w:szCs w:val="28"/>
        </w:rPr>
      </w:pPr>
      <w:bookmarkStart w:id="29" w:name="_Toc205226104"/>
      <w:bookmarkStart w:id="30" w:name="_Toc205244409"/>
      <w:bookmarkStart w:id="31" w:name="_Toc205367585"/>
      <w:bookmarkStart w:id="32" w:name="_Toc205384597"/>
      <w:r>
        <w:rPr>
          <w:rStyle w:val="30"/>
        </w:rPr>
        <w:t>2.</w:t>
      </w:r>
      <w:bookmarkEnd w:id="29"/>
      <w:bookmarkEnd w:id="30"/>
      <w:bookmarkEnd w:id="31"/>
      <w:bookmarkEnd w:id="32"/>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Исп</w:t>
      </w:r>
      <w:r w:rsidR="00E129A7">
        <w:rPr>
          <w:rFonts w:ascii="Times New Roman" w:hAnsi="Times New Roman"/>
          <w:sz w:val="28"/>
          <w:szCs w:val="28"/>
        </w:rPr>
        <w:t xml:space="preserve">олнительный комитет Староромашкинского </w:t>
      </w:r>
      <w:r w:rsidR="006F3E4D" w:rsidRPr="006F3E4D">
        <w:rPr>
          <w:rFonts w:ascii="Times New Roman" w:hAnsi="Times New Roman"/>
          <w:sz w:val="28"/>
          <w:szCs w:val="28"/>
        </w:rPr>
        <w:t>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3" w:name="_Toc205226125"/>
      <w:bookmarkStart w:id="34" w:name="_Toc205244430"/>
      <w:bookmarkStart w:id="35" w:name="_Toc205367607"/>
      <w:bookmarkStart w:id="36" w:name="_Toc205384619"/>
      <w:r>
        <w:rPr>
          <w:rStyle w:val="30"/>
        </w:rPr>
        <w:t>6.</w:t>
      </w:r>
      <w:bookmarkEnd w:id="33"/>
      <w:bookmarkEnd w:id="34"/>
      <w:bookmarkEnd w:id="35"/>
      <w:bookmarkEnd w:id="36"/>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при регистрации установки, демонтажа, замены намогильных сооружений с использованием цифрового паспорта кладбищ и картографической подосновы – </w:t>
      </w:r>
      <w:r>
        <w:rPr>
          <w:rFonts w:ascii="Times New Roman" w:hAnsi="Times New Roman" w:cs="Times New Roman"/>
          <w:sz w:val="28"/>
          <w:szCs w:val="28"/>
        </w:rPr>
        <w:lastRenderedPageBreak/>
        <w:t>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7" w:name="_Toc205226126"/>
      <w:bookmarkStart w:id="38" w:name="_Toc205244431"/>
      <w:bookmarkStart w:id="39" w:name="_Toc205367608"/>
      <w:bookmarkStart w:id="40" w:name="_Toc205384620"/>
      <w:r>
        <w:rPr>
          <w:rStyle w:val="30"/>
        </w:rPr>
        <w:t>7.</w:t>
      </w:r>
      <w:bookmarkEnd w:id="37"/>
      <w:bookmarkEnd w:id="38"/>
      <w:bookmarkEnd w:id="39"/>
      <w:bookmarkEnd w:id="40"/>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1" w:name="_Toc205226131"/>
      <w:bookmarkStart w:id="42" w:name="_Toc205244436"/>
      <w:bookmarkStart w:id="43" w:name="_Toc205367613"/>
      <w:bookmarkStart w:id="44" w:name="_Toc205384625"/>
      <w:r>
        <w:rPr>
          <w:rStyle w:val="30"/>
        </w:rPr>
        <w:t>8.</w:t>
      </w:r>
      <w:bookmarkEnd w:id="41"/>
      <w:bookmarkEnd w:id="42"/>
      <w:bookmarkEnd w:id="43"/>
      <w:bookmarkEnd w:id="44"/>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w:t>
      </w:r>
      <w:r>
        <w:rPr>
          <w:rFonts w:ascii="Times New Roman" w:hAnsi="Times New Roman" w:cs="Times New Roman"/>
          <w:sz w:val="28"/>
          <w:szCs w:val="28"/>
        </w:rPr>
        <w:lastRenderedPageBreak/>
        <w:t>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xml:space="preserve">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w:t>
      </w:r>
      <w:r>
        <w:rPr>
          <w:rFonts w:ascii="Times New Roman" w:hAnsi="Times New Roman" w:cs="Times New Roman"/>
          <w:sz w:val="28"/>
          <w:szCs w:val="28"/>
        </w:rPr>
        <w:lastRenderedPageBreak/>
        <w:t>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w:t>
      </w:r>
      <w:r>
        <w:rPr>
          <w:rFonts w:ascii="Times New Roman" w:hAnsi="Times New Roman" w:cs="Times New Roman"/>
          <w:sz w:val="28"/>
          <w:szCs w:val="28"/>
        </w:rPr>
        <w:lastRenderedPageBreak/>
        <w:t>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E129A7" w:rsidRDefault="00E129A7"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E129A7">
        <w:rPr>
          <w:rFonts w:ascii="Times New Roman" w:hAnsi="Times New Roman"/>
          <w:i/>
          <w:iCs/>
          <w:spacing w:val="1"/>
          <w:sz w:val="28"/>
          <w:szCs w:val="28"/>
        </w:rPr>
        <w:t xml:space="preserve">Староромашкинского сельского поселения </w:t>
      </w:r>
      <w:r w:rsidR="0084088D">
        <w:rPr>
          <w:rFonts w:ascii="Times New Roman" w:hAnsi="Times New Roman"/>
          <w:i/>
          <w:iCs/>
          <w:spacing w:val="1"/>
          <w:sz w:val="28"/>
          <w:szCs w:val="28"/>
        </w:rPr>
        <w:t>Чистопольского муниципального района РТ</w:t>
      </w:r>
      <w:bookmarkStart w:id="45" w:name="_GoBack"/>
      <w:bookmarkEnd w:id="45"/>
      <w:r>
        <w:rPr>
          <w:rFonts w:ascii="Times New Roman" w:hAnsi="Times New Roman"/>
          <w:spacing w:val="1"/>
          <w:sz w:val="28"/>
          <w:szCs w:val="28"/>
        </w:rPr>
        <w:t>;</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7"/>
          <w:footerReference w:type="even" r:id="rId18"/>
          <w:footerReference w:type="default" r:id="rId19"/>
          <w:headerReference w:type="first" r:id="rId20"/>
          <w:footerReference w:type="first" r:id="rId21"/>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2"/>
          <w:headerReference w:type="first" r:id="rId23"/>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E129A7" w:rsidP="00E129A7">
      <w:pPr>
        <w:widowControl w:val="0"/>
        <w:spacing w:after="0" w:line="240" w:lineRule="auto"/>
        <w:rPr>
          <w:rFonts w:ascii="Times New Roman" w:eastAsia="Consolas" w:hAnsi="Times New Roman" w:cs="Calibri"/>
          <w:b/>
          <w:bCs/>
          <w:sz w:val="32"/>
          <w:szCs w:val="32"/>
          <w:lang w:eastAsia="ru-RU"/>
        </w:rPr>
      </w:pPr>
      <w:r>
        <w:rPr>
          <w:rFonts w:ascii="Times New Roman" w:hAnsi="Times New Roman" w:cs="Times New Roman"/>
          <w:b/>
          <w:sz w:val="28"/>
          <w:szCs w:val="28"/>
          <w:lang w:eastAsia="ru-RU"/>
        </w:rPr>
        <w:t xml:space="preserve">                                                               </w:t>
      </w:r>
      <w:r w:rsidR="00106715">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76"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t xml:space="preserve">                                                                                                                                          </w:t>
      </w:r>
      <w:r w:rsidR="00E129A7">
        <w:rPr>
          <w:rFonts w:ascii="Times New Roman" w:hAnsi="Times New Roman"/>
          <w:sz w:val="24"/>
          <w:szCs w:val="24"/>
        </w:rPr>
        <w:t xml:space="preserve">                           </w:t>
      </w:r>
      <w:r>
        <w:rPr>
          <w:rFonts w:ascii="Times New Roman" w:hAnsi="Times New Roman"/>
          <w:sz w:val="24"/>
          <w:szCs w:val="24"/>
        </w:rPr>
        <w:t>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ком</w:t>
      </w:r>
      <w:r w:rsidR="00E129A7">
        <w:rPr>
          <w:rFonts w:ascii="Times New Roman" w:hAnsi="Times New Roman"/>
          <w:sz w:val="24"/>
          <w:szCs w:val="24"/>
        </w:rPr>
        <w:t>итета Староромашкинского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И</w:t>
      </w:r>
      <w:r w:rsidR="00E129A7">
        <w:rPr>
          <w:rFonts w:ascii="Times New Roman" w:hAnsi="Times New Roman"/>
          <w:sz w:val="28"/>
          <w:szCs w:val="28"/>
        </w:rPr>
        <w:t>сполнительный комитет Староромашкинского</w:t>
      </w:r>
      <w:r w:rsidR="00E81212">
        <w:rPr>
          <w:rFonts w:ascii="Times New Roman" w:hAnsi="Times New Roman"/>
          <w:sz w:val="28"/>
          <w:szCs w:val="28"/>
        </w:rPr>
        <w:t xml:space="preserve">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lastRenderedPageBreak/>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lastRenderedPageBreak/>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w:t>
      </w:r>
      <w:r>
        <w:rPr>
          <w:rFonts w:ascii="Times New Roman" w:hAnsi="Times New Roman" w:cs="Times New Roman"/>
          <w:sz w:val="28"/>
          <w:szCs w:val="28"/>
        </w:rPr>
        <w:lastRenderedPageBreak/>
        <w:t>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sidR="00E129A7">
        <w:rPr>
          <w:rFonts w:ascii="Times New Roman" w:hAnsi="Times New Roman"/>
          <w:i/>
          <w:iCs/>
          <w:spacing w:val="1"/>
          <w:sz w:val="28"/>
          <w:szCs w:val="28"/>
        </w:rPr>
        <w:t>Староромашкинского сельского поселения Чистопольского муниципального района РТ</w:t>
      </w:r>
      <w:r>
        <w:rPr>
          <w:rFonts w:ascii="Times New Roman" w:hAnsi="Times New Roman"/>
          <w:spacing w:val="1"/>
          <w:sz w:val="28"/>
          <w:szCs w:val="28"/>
        </w:rPr>
        <w:t>;</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E129A7" w:rsidP="00E129A7">
      <w:pPr>
        <w:pStyle w:val="ConsPlusNormal"/>
        <w:outlineLvl w:val="1"/>
        <w:rPr>
          <w:rFonts w:ascii="Times New Roman" w:hAnsi="Times New Roman" w:cs="Times New Roman"/>
          <w:sz w:val="28"/>
          <w:szCs w:val="28"/>
        </w:rPr>
      </w:pPr>
      <w:r>
        <w:rPr>
          <w:rFonts w:ascii="Times New Roman" w:eastAsia="MS Mincho" w:hAnsi="Times New Roman" w:cstheme="minorBidi"/>
          <w:color w:val="000000"/>
          <w:spacing w:val="-6"/>
          <w:sz w:val="28"/>
          <w:szCs w:val="28"/>
          <w:lang w:eastAsia="en-US"/>
          <w14:ligatures w14:val="standardContextual"/>
        </w:rPr>
        <w:lastRenderedPageBreak/>
        <w:t xml:space="preserve">                                                                                                    </w:t>
      </w:r>
      <w:r w:rsidR="00106715">
        <w:rPr>
          <w:rFonts w:ascii="Times New Roman" w:hAnsi="Times New Roman" w:cs="Times New Roman"/>
          <w:sz w:val="28"/>
          <w:szCs w:val="28"/>
        </w:rPr>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E129A7" w:rsidP="00E129A7">
      <w:pPr>
        <w:spacing w:after="0" w:line="240" w:lineRule="auto"/>
        <w:ind w:right="-1"/>
        <w:rPr>
          <w:rFonts w:ascii="Times New Roman" w:hAnsi="Times New Roman"/>
          <w:sz w:val="28"/>
          <w:szCs w:val="28"/>
        </w:rPr>
      </w:pPr>
      <w:r>
        <w:rPr>
          <w:rFonts w:ascii="Times New Roman" w:eastAsiaTheme="minorEastAsia" w:hAnsi="Times New Roman" w:cs="Times New Roman"/>
          <w:sz w:val="28"/>
          <w:szCs w:val="28"/>
          <w:lang w:eastAsia="ru-RU"/>
          <w14:ligatures w14:val="none"/>
        </w:rPr>
        <w:t xml:space="preserve">                         </w:t>
      </w:r>
      <w:r w:rsidR="00106715">
        <w:rPr>
          <w:rFonts w:ascii="Times New Roman" w:hAnsi="Times New Roman"/>
          <w:sz w:val="28"/>
          <w:szCs w:val="28"/>
        </w:rPr>
        <w:t xml:space="preserve"> </w:t>
      </w:r>
      <w:r w:rsidR="00106715">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673"/>
        <w:gridCol w:w="2414"/>
      </w:tblGrid>
      <w:tr w:rsidR="00106715" w:rsidTr="00E129A7">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673"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414"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E129A7">
        <w:trPr>
          <w:trHeight w:val="322"/>
        </w:trPr>
        <w:tc>
          <w:tcPr>
            <w:tcW w:w="9922" w:type="dxa"/>
            <w:gridSpan w:val="4"/>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E129A7">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673"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414"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E129A7">
        <w:trPr>
          <w:trHeight w:val="276"/>
        </w:trPr>
        <w:tc>
          <w:tcPr>
            <w:tcW w:w="567" w:type="dxa"/>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673" w:type="dxa"/>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414" w:type="dxa"/>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E129A7">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673"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414"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E129A7">
        <w:trPr>
          <w:trHeight w:val="276"/>
        </w:trPr>
        <w:tc>
          <w:tcPr>
            <w:tcW w:w="567" w:type="dxa"/>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tcPr>
          <w:p w:rsidR="00106715" w:rsidRDefault="00106715" w:rsidP="00106715">
            <w:r>
              <w:rPr>
                <w:rFonts w:ascii="Times New Roman" w:eastAsia="Times New Roman" w:hAnsi="Times New Roman" w:cs="Times New Roman"/>
                <w:color w:val="000000"/>
                <w:spacing w:val="-6"/>
                <w:sz w:val="24"/>
                <w:szCs w:val="24"/>
              </w:rPr>
              <w:t>1А-4А</w:t>
            </w:r>
          </w:p>
        </w:tc>
        <w:tc>
          <w:tcPr>
            <w:tcW w:w="4673" w:type="dxa"/>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414"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E129A7">
        <w:trPr>
          <w:trHeight w:val="276"/>
        </w:trPr>
        <w:tc>
          <w:tcPr>
            <w:tcW w:w="567" w:type="dxa"/>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tcPr>
          <w:p w:rsidR="00106715" w:rsidRDefault="00106715" w:rsidP="00106715">
            <w:r>
              <w:rPr>
                <w:rFonts w:ascii="Times New Roman" w:eastAsia="Times New Roman" w:hAnsi="Times New Roman" w:cs="Times New Roman"/>
                <w:color w:val="000000"/>
                <w:spacing w:val="-6"/>
                <w:sz w:val="24"/>
                <w:szCs w:val="24"/>
              </w:rPr>
              <w:t>1А-4А</w:t>
            </w:r>
          </w:p>
        </w:tc>
        <w:tc>
          <w:tcPr>
            <w:tcW w:w="4673" w:type="dxa"/>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414"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E129A7" w:rsidP="00E129A7">
      <w:pPr>
        <w:pStyle w:val="ConsPlusNormal"/>
        <w:jc w:val="both"/>
        <w:outlineLvl w:val="1"/>
        <w:rPr>
          <w:rFonts w:ascii="Times New Roman" w:hAnsi="Times New Roman" w:cs="Times New Roman"/>
          <w:sz w:val="24"/>
          <w:szCs w:val="24"/>
        </w:rPr>
      </w:pPr>
      <w:r>
        <w:rPr>
          <w:rFonts w:ascii="Times New Roman" w:hAnsi="Times New Roman" w:cs="Times New Roman"/>
          <w:sz w:val="28"/>
          <w:szCs w:val="28"/>
        </w:rPr>
        <w:t xml:space="preserve">     </w:t>
      </w:r>
      <w:r w:rsidR="00106715">
        <w:rPr>
          <w:rFonts w:ascii="Times New Roman" w:hAnsi="Times New Roman" w:cs="Times New Roman"/>
          <w:sz w:val="28"/>
          <w:szCs w:val="28"/>
        </w:rPr>
        <w:t>*</w:t>
      </w:r>
      <w:r w:rsidR="00106715">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w:t>
      </w:r>
      <w:r w:rsidR="00E129A7">
        <w:rPr>
          <w:rFonts w:ascii="Times New Roman" w:hAnsi="Times New Roman" w:cs="Times New Roman"/>
          <w:sz w:val="24"/>
          <w:szCs w:val="24"/>
        </w:rPr>
        <w:t xml:space="preserve"> </w:t>
      </w:r>
      <w:r>
        <w:rPr>
          <w:rFonts w:ascii="Times New Roman" w:hAnsi="Times New Roman" w:cs="Times New Roman"/>
          <w:sz w:val="24"/>
          <w:szCs w:val="24"/>
        </w:rPr>
        <w:t>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E129A7" w:rsidRDefault="00E129A7" w:rsidP="00E129A7">
      <w:pPr>
        <w:pStyle w:val="ConsPlusNormal"/>
        <w:outlineLvl w:val="1"/>
        <w:rPr>
          <w:rFonts w:ascii="Times New Roman" w:hAnsi="Times New Roman" w:cs="Times New Roman"/>
          <w:sz w:val="28"/>
          <w:szCs w:val="28"/>
        </w:rPr>
      </w:pPr>
    </w:p>
    <w:p w:rsidR="00106715" w:rsidRDefault="00E129A7" w:rsidP="00E129A7">
      <w:pPr>
        <w:pStyle w:val="ConsPlusNormal"/>
        <w:outlineLvl w:val="1"/>
        <w:rPr>
          <w:rFonts w:ascii="Times New Roman" w:hAnsi="Times New Roman" w:cs="Times New Roman"/>
          <w:sz w:val="28"/>
          <w:szCs w:val="28"/>
        </w:rPr>
      </w:pPr>
      <w:r>
        <w:rPr>
          <w:rFonts w:ascii="Times New Roman" w:hAnsi="Times New Roman" w:cs="Times New Roman"/>
          <w:sz w:val="28"/>
          <w:szCs w:val="28"/>
        </w:rPr>
        <w:t xml:space="preserve">                                                                                          </w:t>
      </w:r>
      <w:r w:rsidR="00106715">
        <w:rPr>
          <w:rFonts w:ascii="Times New Roman" w:hAnsi="Times New Roman" w:cs="Times New Roman"/>
          <w:sz w:val="28"/>
          <w:szCs w:val="28"/>
        </w:rPr>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E129A7" w:rsidRDefault="00E129A7" w:rsidP="00106715">
      <w:pPr>
        <w:spacing w:after="0" w:line="240" w:lineRule="auto"/>
        <w:ind w:right="-1"/>
        <w:jc w:val="center"/>
        <w:rPr>
          <w:rFonts w:ascii="Times New Roman" w:eastAsiaTheme="minorEastAsia" w:hAnsi="Times New Roman" w:cs="Times New Roman"/>
          <w:sz w:val="28"/>
          <w:szCs w:val="28"/>
          <w:lang w:eastAsia="ru-RU"/>
          <w14:ligatures w14:val="none"/>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Некорректное заполнение обязательных интерактивных полей в заявлении на Едином портале, Республиканском портале или </w:t>
            </w:r>
            <w:r>
              <w:rPr>
                <w:rFonts w:ascii="Times New Roman" w:eastAsia="Times New Roman" w:hAnsi="Times New Roman" w:cs="Times New Roman"/>
                <w:sz w:val="24"/>
                <w:szCs w:val="24"/>
              </w:rPr>
              <w:lastRenderedPageBreak/>
              <w:t>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Юридический адрес/адрес </w:t>
            </w:r>
            <w:r>
              <w:rPr>
                <w:rFonts w:ascii="Times New Roman" w:eastAsia="Yu Mincho" w:hAnsi="Times New Roman" w:cs="Times New Roman"/>
                <w:color w:val="000000"/>
                <w:sz w:val="24"/>
                <w:szCs w:val="24"/>
                <w:lang w:eastAsia="ru-RU"/>
              </w:rPr>
              <w:lastRenderedPageBreak/>
              <w:t>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E129A7" w:rsidP="00E129A7">
      <w:pPr>
        <w:pStyle w:val="ConsPlusNormal"/>
        <w:rPr>
          <w:rFonts w:ascii="Times New Roman" w:hAnsi="Times New Roman" w:cs="Times New Roman"/>
          <w:b/>
          <w:bCs/>
          <w:sz w:val="28"/>
          <w:szCs w:val="28"/>
        </w:rPr>
      </w:pPr>
      <w:r>
        <w:rPr>
          <w:rFonts w:ascii="Times New Roman" w:hAnsi="Times New Roman" w:cs="Times New Roman"/>
          <w:sz w:val="28"/>
          <w:szCs w:val="28"/>
        </w:rPr>
        <w:t xml:space="preserve">                                                       </w:t>
      </w:r>
      <w:r w:rsidR="00106715">
        <w:rPr>
          <w:rFonts w:ascii="Times New Roman" w:hAnsi="Times New Roman" w:cs="Times New Roman"/>
          <w:b/>
          <w:bCs/>
          <w:sz w:val="28"/>
          <w:szCs w:val="28"/>
        </w:rPr>
        <w:t xml:space="preserve">Форма документа </w:t>
      </w:r>
      <w:r w:rsidR="00106715">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E129A7" w:rsidP="00E129A7">
      <w:pPr>
        <w:widowControl w:val="0"/>
        <w:spacing w:after="0" w:line="240" w:lineRule="auto"/>
        <w:rPr>
          <w:rFonts w:ascii="Times New Roman" w:eastAsia="Consolas" w:hAnsi="Times New Roman" w:cs="Calibri"/>
          <w:b/>
          <w:bCs/>
          <w:sz w:val="32"/>
          <w:szCs w:val="32"/>
          <w:lang w:eastAsia="ru-RU"/>
        </w:rPr>
      </w:pPr>
      <w:r>
        <w:rPr>
          <w:rFonts w:ascii="Times New Roman" w:hAnsi="Times New Roman" w:cs="Times New Roman"/>
          <w:sz w:val="28"/>
          <w:szCs w:val="28"/>
        </w:rPr>
        <w:t xml:space="preserve">                                                               </w:t>
      </w:r>
      <w:r w:rsidR="00106715">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val="en-US"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E129A7" w:rsidP="00E129A7">
      <w:pPr>
        <w:pStyle w:val="ConsPlusNormal"/>
        <w:rPr>
          <w:rFonts w:ascii="Times New Roman" w:hAnsi="Times New Roman" w:cs="Times New Roman"/>
          <w:b/>
          <w:bCs/>
          <w:sz w:val="28"/>
          <w:szCs w:val="28"/>
        </w:rPr>
      </w:pPr>
      <w:r>
        <w:rPr>
          <w:rFonts w:ascii="Times New Roman" w:hAnsi="Times New Roman" w:cs="Times New Roman"/>
          <w:sz w:val="28"/>
          <w:szCs w:val="28"/>
        </w:rPr>
        <w:t xml:space="preserve">                                                          </w:t>
      </w:r>
      <w:r w:rsidR="00106715">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E129A7" w:rsidP="00E129A7">
      <w:pPr>
        <w:pStyle w:val="ConsPlusNormal"/>
        <w:rPr>
          <w:rFonts w:ascii="Times New Roman" w:eastAsia="Consolas" w:hAnsi="Times New Roman" w:cs="Times New Roman"/>
          <w:b/>
          <w:bCs/>
          <w:sz w:val="32"/>
          <w:szCs w:val="32"/>
        </w:rPr>
      </w:pPr>
      <w:r>
        <w:rPr>
          <w:rFonts w:ascii="Times New Roman" w:eastAsia="MS Mincho" w:hAnsi="Times New Roman" w:cs="Times New Roman"/>
          <w:sz w:val="28"/>
          <w:szCs w:val="28"/>
          <w:lang w:eastAsia="en-US"/>
          <w14:ligatures w14:val="standardContextual"/>
        </w:rPr>
        <w:t xml:space="preserve">                                                               </w:t>
      </w:r>
      <w:r w:rsidR="00106715">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E129A7" w:rsidP="00E129A7">
      <w:pPr>
        <w:pStyle w:val="ConsPlusNormal"/>
        <w:outlineLvl w:val="1"/>
        <w:rPr>
          <w:rFonts w:ascii="Times New Roman" w:hAnsi="Times New Roman" w:cs="Times New Roman"/>
          <w:sz w:val="28"/>
          <w:szCs w:val="28"/>
        </w:rPr>
      </w:pPr>
      <w:r>
        <w:rPr>
          <w:rFonts w:ascii="Times New Roman" w:eastAsia="MS Mincho" w:hAnsi="Times New Roman" w:cs="Times New Roman"/>
          <w:sz w:val="28"/>
          <w:szCs w:val="28"/>
          <w:lang w:eastAsia="en-US"/>
          <w14:ligatures w14:val="standardContextual"/>
        </w:rPr>
        <w:lastRenderedPageBreak/>
        <w:t xml:space="preserve">                                                                                         </w:t>
      </w:r>
      <w:r w:rsidR="00106715">
        <w:rPr>
          <w:rFonts w:ascii="Times New Roman" w:hAnsi="Times New Roman" w:cs="Times New Roman"/>
          <w:sz w:val="28"/>
          <w:szCs w:val="28"/>
        </w:rPr>
        <w:t>Приложение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к постановлению Исполнительного ко</w:t>
      </w:r>
      <w:r w:rsidR="00E129A7">
        <w:rPr>
          <w:rFonts w:ascii="Times New Roman" w:hAnsi="Times New Roman"/>
          <w:sz w:val="24"/>
          <w:szCs w:val="24"/>
        </w:rPr>
        <w:t xml:space="preserve">митета Староромашкинского </w:t>
      </w:r>
      <w:r>
        <w:rPr>
          <w:rFonts w:ascii="Times New Roman" w:hAnsi="Times New Roman"/>
          <w:sz w:val="24"/>
          <w:szCs w:val="24"/>
        </w:rPr>
        <w:t xml:space="preserve">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Исполнительный комитет 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lastRenderedPageBreak/>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w:t>
      </w:r>
      <w:r>
        <w:rPr>
          <w:rFonts w:ascii="Times New Roman" w:hAnsi="Times New Roman" w:cs="Times New Roman"/>
          <w:sz w:val="28"/>
          <w:szCs w:val="28"/>
        </w:rPr>
        <w:lastRenderedPageBreak/>
        <w:t xml:space="preserve">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E129A7" w:rsidP="00E129A7">
      <w:pPr>
        <w:pStyle w:val="ConsPlusNormal"/>
        <w:outlineLvl w:val="1"/>
        <w:rPr>
          <w:rFonts w:ascii="Times New Roman" w:hAnsi="Times New Roman" w:cs="Times New Roman"/>
          <w:sz w:val="28"/>
          <w:szCs w:val="28"/>
        </w:rPr>
      </w:pPr>
      <w:bookmarkStart w:id="94" w:name="_Toc211928509"/>
      <w:r>
        <w:rPr>
          <w:rFonts w:ascii="Times New Roman" w:eastAsia="MS Mincho" w:hAnsi="Times New Roman" w:cs="Courier New"/>
          <w:sz w:val="28"/>
          <w:szCs w:val="28"/>
          <w:lang w:eastAsia="en-US"/>
          <w14:ligatures w14:val="standardContextual"/>
        </w:rPr>
        <w:lastRenderedPageBreak/>
        <w:t xml:space="preserve">                                                                                        </w:t>
      </w:r>
      <w:r w:rsidR="00106715">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E129A7" w:rsidP="00E129A7">
      <w:pPr>
        <w:pStyle w:val="ConsPlusNormal"/>
        <w:rPr>
          <w:rFonts w:ascii="Times New Roman" w:hAnsi="Times New Roman" w:cs="Times New Roman"/>
          <w:b/>
          <w:bCs/>
          <w:sz w:val="28"/>
          <w:szCs w:val="28"/>
        </w:rPr>
      </w:pPr>
      <w:r>
        <w:rPr>
          <w:rFonts w:ascii="Times New Roman" w:hAnsi="Times New Roman" w:cs="Times New Roman"/>
          <w:sz w:val="28"/>
          <w:szCs w:val="28"/>
        </w:rPr>
        <w:t xml:space="preserve">                                  </w:t>
      </w:r>
      <w:r w:rsidR="00106715">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E129A7" w:rsidP="00E129A7">
      <w:pPr>
        <w:spacing w:after="0" w:line="240" w:lineRule="auto"/>
        <w:rPr>
          <w:rFonts w:ascii="Times New Roman" w:eastAsia="Times New Roman" w:hAnsi="Times New Roman" w:cs="Times New Roman"/>
          <w:color w:val="333333"/>
          <w:sz w:val="24"/>
          <w:szCs w:val="24"/>
          <w:lang w:eastAsia="ru-RU"/>
        </w:rPr>
      </w:pPr>
      <w:r>
        <w:rPr>
          <w:rFonts w:ascii="Times New Roman" w:eastAsiaTheme="minorEastAsia" w:hAnsi="Times New Roman" w:cs="Times New Roman"/>
          <w:sz w:val="24"/>
          <w:szCs w:val="24"/>
          <w:lang w:eastAsia="ru-RU"/>
          <w14:ligatures w14:val="none"/>
        </w:rPr>
        <w:t xml:space="preserve">                                                         </w:t>
      </w:r>
      <w:r w:rsidR="00106715">
        <w:rPr>
          <w:rFonts w:ascii="Times New Roman" w:eastAsia="Times New Roman" w:hAnsi="Times New Roman" w:cs="Times New Roman"/>
          <w:b/>
          <w:bCs/>
          <w:sz w:val="28"/>
          <w:szCs w:val="28"/>
          <w:lang w:eastAsia="ru-RU"/>
        </w:rPr>
        <w:t>Акт №</w:t>
      </w:r>
      <w:r w:rsidR="00106715">
        <w:rPr>
          <w:rFonts w:ascii="Times New Roman" w:eastAsia="Times New Roman" w:hAnsi="Times New Roman" w:cs="Times New Roman"/>
          <w:b/>
          <w:bCs/>
          <w:color w:val="333333"/>
          <w:sz w:val="28"/>
          <w:szCs w:val="28"/>
          <w:lang w:eastAsia="ru-RU"/>
        </w:rPr>
        <w:t xml:space="preserve"> </w:t>
      </w:r>
      <w:r w:rsidR="00106715">
        <w:rPr>
          <w:rFonts w:ascii="Times New Roman" w:eastAsia="Times New Roman" w:hAnsi="Times New Roman" w:cs="Times New Roman"/>
          <w:color w:val="333333"/>
          <w:sz w:val="24"/>
          <w:szCs w:val="24"/>
          <w:lang w:eastAsia="ru-RU"/>
        </w:rPr>
        <w:t xml:space="preserve">[номер_акта] </w:t>
      </w:r>
      <w:r w:rsidR="00106715">
        <w:rPr>
          <w:rFonts w:ascii="Times New Roman" w:eastAsia="Times New Roman" w:hAnsi="Times New Roman" w:cs="Times New Roman"/>
          <w:b/>
          <w:bCs/>
          <w:sz w:val="28"/>
          <w:szCs w:val="28"/>
          <w:lang w:eastAsia="ru-RU"/>
        </w:rPr>
        <w:t xml:space="preserve">от </w:t>
      </w:r>
      <w:r w:rsidR="00106715">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84088D" w:rsidP="0084088D">
            <w:pP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 xml:space="preserve">                             </w:t>
            </w:r>
            <w:r w:rsidR="00106715">
              <w:rPr>
                <w:rFonts w:ascii="Times New Roman" w:eastAsia="Arial" w:hAnsi="Times New Roman" w:cs="Times New Roman"/>
                <w:b/>
                <w:color w:val="333333"/>
                <w:sz w:val="24"/>
                <w:szCs w:val="24"/>
                <w:lang w:eastAsia="ru-RU"/>
              </w:rPr>
              <w:t>Исполнитель</w:t>
            </w:r>
          </w:p>
          <w:p w:rsidR="0084088D"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Pr="0084088D"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84088D" w:rsidRDefault="00106715" w:rsidP="0084088D">
      <w:pPr>
        <w:spacing w:after="0"/>
        <w:rPr>
          <w:rFonts w:ascii="Times New Roman" w:eastAsiaTheme="minorEastAsia" w:hAnsi="Times New Roman" w:cs="Times New Roman"/>
          <w:sz w:val="24"/>
          <w:szCs w:val="24"/>
          <w:lang w:eastAsia="ru-RU"/>
        </w:rPr>
      </w:pPr>
      <w:r>
        <w:br w:type="page"/>
      </w:r>
      <w:bookmarkStart w:id="95" w:name="_Toc211928510"/>
      <w:r w:rsidR="0084088D">
        <w:lastRenderedPageBreak/>
        <w:t xml:space="preserve">                                                                                                                             </w:t>
      </w:r>
      <w:r>
        <w:rPr>
          <w:rFonts w:ascii="Times New Roman" w:hAnsi="Times New Roman" w:cs="Times New Roman"/>
          <w:sz w:val="28"/>
          <w:szCs w:val="28"/>
        </w:rPr>
        <w:t>Приложение 2</w:t>
      </w:r>
      <w:bookmarkEnd w:id="95"/>
    </w:p>
    <w:p w:rsidR="00106715" w:rsidRPr="0084088D" w:rsidRDefault="0084088D" w:rsidP="0084088D">
      <w:pPr>
        <w:spacing w:after="0"/>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106715">
        <w:rPr>
          <w:rFonts w:ascii="Times New Roman" w:hAnsi="Times New Roman" w:cs="Times New Roman"/>
          <w:sz w:val="28"/>
          <w:szCs w:val="28"/>
        </w:rPr>
        <w:t>к административному регламенту</w:t>
      </w:r>
    </w:p>
    <w:p w:rsidR="00106715" w:rsidRDefault="00106715" w:rsidP="0084088D">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84088D">
      <w:pPr>
        <w:pStyle w:val="ConsPlusNormal"/>
        <w:ind w:left="5670"/>
        <w:jc w:val="right"/>
        <w:rPr>
          <w:rFonts w:ascii="Times New Roman" w:hAnsi="Times New Roman" w:cs="Times New Roman"/>
          <w:sz w:val="28"/>
          <w:szCs w:val="28"/>
        </w:rPr>
      </w:pPr>
    </w:p>
    <w:p w:rsidR="00106715" w:rsidRDefault="00106715" w:rsidP="0084088D">
      <w:pPr>
        <w:spacing w:after="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84088D" w:rsidP="0084088D">
      <w:pPr>
        <w:spacing w:after="50" w:line="240" w:lineRule="auto"/>
        <w:rPr>
          <w:rFonts w:ascii="Times New Roman" w:eastAsia="Times New Roman" w:hAnsi="Times New Roman" w:cs="Times New Roman"/>
          <w:b/>
          <w:bCs/>
          <w:sz w:val="28"/>
          <w:szCs w:val="28"/>
          <w:lang w:eastAsia="ru-RU"/>
        </w:rPr>
      </w:pPr>
      <w:r>
        <w:rPr>
          <w:rFonts w:ascii="Times New Roman" w:eastAsiaTheme="minorEastAsia" w:hAnsi="Times New Roman" w:cs="Times New Roman"/>
          <w:sz w:val="28"/>
          <w:szCs w:val="28"/>
          <w:lang w:eastAsia="ru-RU"/>
          <w14:ligatures w14:val="none"/>
        </w:rPr>
        <w:t xml:space="preserve">                                                      </w:t>
      </w:r>
      <w:r w:rsidR="00106715">
        <w:rPr>
          <w:rFonts w:ascii="Times New Roman" w:eastAsia="Times New Roman" w:hAnsi="Times New Roman" w:cs="Times New Roman"/>
          <w:b/>
          <w:bCs/>
          <w:color w:val="333333"/>
          <w:sz w:val="28"/>
          <w:szCs w:val="28"/>
          <w:lang w:eastAsia="ru-RU"/>
        </w:rPr>
        <w:t xml:space="preserve">ДОГОВОР № </w:t>
      </w:r>
      <w:r w:rsidR="00106715">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84088D" w:rsidRDefault="00106715" w:rsidP="0084088D">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Pr="0084088D" w:rsidRDefault="0084088D" w:rsidP="0084088D">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6715">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84088D" w:rsidRDefault="00106715"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w:t>
      </w:r>
      <w:r w:rsidR="0084088D">
        <w:rPr>
          <w:rFonts w:ascii="Times New Roman" w:eastAsia="Times New Roman" w:hAnsi="Times New Roman" w:cs="Times New Roman"/>
          <w:color w:val="333333"/>
          <w:sz w:val="24"/>
          <w:szCs w:val="24"/>
          <w:lang w:eastAsia="ru-RU"/>
        </w:rPr>
        <w:t>уг (Приложение № 2 к Договору).</w:t>
      </w:r>
    </w:p>
    <w:p w:rsidR="00106715" w:rsidRPr="0084088D" w:rsidRDefault="0084088D"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06715">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84088D" w:rsidRDefault="00106715" w:rsidP="0084088D">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84088D" w:rsidP="0084088D">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6715">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84088D" w:rsidRDefault="00106715" w:rsidP="0084088D">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3.2.2. Оплатить надлежащим образом оказанные Услуги в размере, в сроки и в порядке, предусмотренных настоящим Договором.</w:t>
      </w:r>
    </w:p>
    <w:p w:rsidR="00106715" w:rsidRDefault="0084088D" w:rsidP="0084088D">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6715">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84088D" w:rsidRDefault="00106715" w:rsidP="0084088D">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Pr="0084088D" w:rsidRDefault="0084088D" w:rsidP="0084088D">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6715">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84088D" w:rsidRDefault="00106715"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w:t>
      </w:r>
      <w:r w:rsidR="0084088D">
        <w:rPr>
          <w:rFonts w:ascii="Times New Roman" w:eastAsia="Times New Roman" w:hAnsi="Times New Roman" w:cs="Times New Roman"/>
          <w:color w:val="333333"/>
          <w:sz w:val="24"/>
          <w:szCs w:val="24"/>
          <w:lang w:eastAsia="ru-RU"/>
        </w:rPr>
        <w:t>ого уведомления другой Стороне.</w:t>
      </w:r>
    </w:p>
    <w:p w:rsidR="00106715" w:rsidRPr="0084088D" w:rsidRDefault="0084088D"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06715">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84088D" w:rsidRDefault="00106715"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w:t>
      </w:r>
      <w:r w:rsidR="0084088D">
        <w:rPr>
          <w:rFonts w:ascii="Times New Roman" w:eastAsia="Times New Roman" w:hAnsi="Times New Roman" w:cs="Times New Roman"/>
          <w:color w:val="333333"/>
          <w:sz w:val="24"/>
          <w:szCs w:val="24"/>
          <w:lang w:eastAsia="ru-RU"/>
        </w:rPr>
        <w:t xml:space="preserve"> действующим законодательством.</w:t>
      </w:r>
    </w:p>
    <w:p w:rsidR="00106715" w:rsidRPr="0084088D" w:rsidRDefault="0084088D"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06715">
        <w:rPr>
          <w:rFonts w:ascii="Times New Roman" w:eastAsia="Times New Roman" w:hAnsi="Times New Roman" w:cs="Times New Roman"/>
          <w:b/>
          <w:color w:val="333333"/>
          <w:sz w:val="24"/>
          <w:szCs w:val="24"/>
          <w:lang w:eastAsia="ru-RU"/>
        </w:rPr>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84088D" w:rsidRDefault="00106715"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lastRenderedPageBreak/>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w:t>
      </w:r>
      <w:r w:rsidR="0084088D">
        <w:rPr>
          <w:rFonts w:ascii="Times New Roman" w:eastAsia="Times New Roman" w:hAnsi="Times New Roman" w:cs="Times New Roman"/>
          <w:color w:val="333333"/>
          <w:sz w:val="24"/>
          <w:szCs w:val="24"/>
          <w:lang w:eastAsia="ru-RU"/>
        </w:rPr>
        <w:t>асторжения настоящего Договора.</w:t>
      </w:r>
    </w:p>
    <w:p w:rsidR="00106715" w:rsidRPr="0084088D" w:rsidRDefault="0084088D"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06715">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84088D" w:rsidRDefault="00106715"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w:t>
      </w:r>
      <w:r w:rsidR="0084088D">
        <w:rPr>
          <w:rFonts w:ascii="Times New Roman" w:eastAsia="Times New Roman" w:hAnsi="Times New Roman" w:cs="Times New Roman"/>
          <w:color w:val="333333"/>
          <w:sz w:val="24"/>
          <w:szCs w:val="24"/>
          <w:lang w:eastAsia="ru-RU"/>
        </w:rPr>
        <w:t>63-ФЗ «Об электронной подписи».</w:t>
      </w:r>
    </w:p>
    <w:p w:rsidR="00106715" w:rsidRPr="0084088D" w:rsidRDefault="0084088D" w:rsidP="0084088D">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106715">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84088D" w:rsidP="0084088D">
            <w:pP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 xml:space="preserve">                            </w:t>
            </w:r>
            <w:r w:rsidR="00106715">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Pr="0084088D" w:rsidRDefault="0084088D" w:rsidP="0084088D">
      <w:pPr>
        <w:spacing w:after="0" w:line="240" w:lineRule="auto"/>
        <w:rPr>
          <w:rFonts w:ascii="Times New Roman" w:eastAsia="Times New Roman" w:hAnsi="Times New Roman" w:cs="Times New Roman"/>
          <w:sz w:val="18"/>
          <w:szCs w:val="18"/>
          <w:lang w:eastAsia="ru-RU"/>
        </w:rPr>
      </w:pPr>
      <w:r>
        <w:t xml:space="preserve">                                                                                                                             </w:t>
      </w:r>
      <w:r w:rsidR="00106715">
        <w:rPr>
          <w:rFonts w:ascii="Times New Roman" w:eastAsia="Times New Roman" w:hAnsi="Times New Roman" w:cs="Times New Roman"/>
          <w:sz w:val="28"/>
          <w:szCs w:val="28"/>
          <w:lang w:eastAsia="ru-RU"/>
        </w:rPr>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4"/>
          <w:footerReference w:type="even" r:id="rId25"/>
          <w:footerReference w:type="default" r:id="rId26"/>
          <w:footerReference w:type="first" r:id="rId27"/>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8"/>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9"/>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812" w:rsidRDefault="004F6812">
      <w:pPr>
        <w:spacing w:after="0" w:line="240" w:lineRule="auto"/>
      </w:pPr>
      <w:r>
        <w:separator/>
      </w:r>
    </w:p>
  </w:endnote>
  <w:endnote w:type="continuationSeparator" w:id="0">
    <w:p w:rsidR="004F6812" w:rsidRDefault="004F68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Anonymous Pro"/>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Content>
      <w:p w:rsidR="001F5D95" w:rsidRDefault="001F5D95">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1F5D95" w:rsidRDefault="001F5D95">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Content>
      <w:p w:rsidR="001F5D95" w:rsidRDefault="001F5D9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84088D">
          <w:rPr>
            <w:rStyle w:val="aff5"/>
            <w:rFonts w:ascii="Times New Roman" w:hAnsi="Times New Roman" w:cs="Times New Roman"/>
            <w:noProof/>
            <w:sz w:val="24"/>
            <w:szCs w:val="24"/>
          </w:rPr>
          <w:t>68</w:t>
        </w:r>
        <w:r>
          <w:rPr>
            <w:rStyle w:val="aff5"/>
            <w:rFonts w:ascii="Times New Roman" w:hAnsi="Times New Roman" w:cs="Times New Roman"/>
            <w:sz w:val="24"/>
            <w:szCs w:val="24"/>
          </w:rPr>
          <w:fldChar w:fldCharType="end"/>
        </w:r>
      </w:p>
    </w:sdtContent>
  </w:sdt>
  <w:p w:rsidR="001F5D95" w:rsidRDefault="001F5D95">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Content>
      <w:p w:rsidR="001F5D95" w:rsidRDefault="001F5D95">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84088D">
          <w:rPr>
            <w:rStyle w:val="aff5"/>
            <w:rFonts w:ascii="Times New Roman" w:hAnsi="Times New Roman" w:cs="Times New Roman"/>
            <w:noProof/>
            <w:sz w:val="24"/>
            <w:szCs w:val="24"/>
          </w:rPr>
          <w:t>54</w:t>
        </w:r>
        <w:r>
          <w:rPr>
            <w:rStyle w:val="aff5"/>
            <w:rFonts w:ascii="Times New Roman" w:hAnsi="Times New Roman" w:cs="Times New Roman"/>
            <w:sz w:val="24"/>
            <w:szCs w:val="24"/>
          </w:rPr>
          <w:fldChar w:fldCharType="end"/>
        </w:r>
      </w:p>
    </w:sdtContent>
  </w:sdt>
  <w:p w:rsidR="001F5D95" w:rsidRDefault="001F5D95">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F5D95" w:rsidRDefault="001F5D9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1F5D95" w:rsidRDefault="001F5D95">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pStyle w:val="aff"/>
      <w:rPr>
        <w:rStyle w:val="aff5"/>
      </w:rPr>
    </w:pPr>
    <w:r>
      <w:rPr>
        <w:rStyle w:val="aff5"/>
      </w:rPr>
      <w:fldChar w:fldCharType="begin"/>
    </w:r>
    <w:r>
      <w:rPr>
        <w:rStyle w:val="aff5"/>
      </w:rPr>
      <w:instrText xml:space="preserve"> PAGE </w:instrText>
    </w:r>
    <w:r>
      <w:rPr>
        <w:rStyle w:val="aff5"/>
      </w:rPr>
      <w:fldChar w:fldCharType="separate"/>
    </w:r>
    <w:r w:rsidR="0084088D">
      <w:rPr>
        <w:rStyle w:val="aff5"/>
        <w:noProof/>
      </w:rPr>
      <w:t>89</w:t>
    </w:r>
    <w:r>
      <w:rPr>
        <w:rStyle w:val="aff5"/>
      </w:rPr>
      <w:fldChar w:fldCharType="end"/>
    </w:r>
  </w:p>
  <w:p w:rsidR="001F5D95" w:rsidRDefault="001F5D95">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1F5D95" w:rsidRDefault="001F5D95">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812" w:rsidRDefault="004F6812">
      <w:pPr>
        <w:spacing w:after="0" w:line="240" w:lineRule="auto"/>
      </w:pPr>
      <w:r>
        <w:separator/>
      </w:r>
    </w:p>
  </w:footnote>
  <w:footnote w:type="continuationSeparator" w:id="0">
    <w:p w:rsidR="004F6812" w:rsidRDefault="004F68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D95" w:rsidRDefault="001F5D95">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E3F2B"/>
    <w:rsid w:val="001F5D95"/>
    <w:rsid w:val="004F6812"/>
    <w:rsid w:val="004F6F3A"/>
    <w:rsid w:val="00657131"/>
    <w:rsid w:val="00665E77"/>
    <w:rsid w:val="006F3E4D"/>
    <w:rsid w:val="0084088D"/>
    <w:rsid w:val="00900F9E"/>
    <w:rsid w:val="009D24F8"/>
    <w:rsid w:val="00C565E4"/>
    <w:rsid w:val="00DF4209"/>
    <w:rsid w:val="00E129A7"/>
    <w:rsid w:val="00E81212"/>
    <w:rsid w:val="00EB1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3BC64"/>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lkuv.gosuslugi.ru/paip-portal/"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lkuv.gosuslugi.ru/paip-portal/" TargetMode="External"/><Relationship Id="rId20" Type="http://schemas.openxmlformats.org/officeDocument/2006/relationships/header" Target="header2.xml"/><Relationship Id="rId29"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30175</Words>
  <Characters>172004</Characters>
  <Application>Microsoft Office Word</Application>
  <DocSecurity>0</DocSecurity>
  <Lines>1433</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Vxz</cp:lastModifiedBy>
  <cp:revision>8</cp:revision>
  <dcterms:created xsi:type="dcterms:W3CDTF">2025-12-18T10:14:00Z</dcterms:created>
  <dcterms:modified xsi:type="dcterms:W3CDTF">2025-12-18T12:22:00Z</dcterms:modified>
</cp:coreProperties>
</file>