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694CEA">
      <w:pPr>
        <w:tabs>
          <w:tab w:val="left" w:pos="567"/>
        </w:tabs>
        <w:jc w:val="right"/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694CEA" w:rsidRPr="00694CEA" w:rsidRDefault="00694CEA" w:rsidP="00694CEA">
      <w:pPr>
        <w:jc w:val="center"/>
        <w:rPr>
          <w:sz w:val="28"/>
          <w:szCs w:val="28"/>
        </w:rPr>
      </w:pPr>
      <w:r w:rsidRPr="00694CEA">
        <w:rPr>
          <w:sz w:val="28"/>
          <w:szCs w:val="28"/>
        </w:rPr>
        <w:t>Решение</w:t>
      </w:r>
    </w:p>
    <w:p w:rsidR="00694CEA" w:rsidRPr="00694CEA" w:rsidRDefault="00694CEA" w:rsidP="00694CEA">
      <w:pPr>
        <w:jc w:val="center"/>
        <w:rPr>
          <w:sz w:val="28"/>
          <w:szCs w:val="28"/>
          <w:lang w:val="tt-RU"/>
        </w:rPr>
      </w:pPr>
      <w:r w:rsidRPr="00694CEA">
        <w:rPr>
          <w:sz w:val="28"/>
          <w:szCs w:val="28"/>
        </w:rPr>
        <w:t xml:space="preserve">Совета </w:t>
      </w:r>
      <w:proofErr w:type="spellStart"/>
      <w:r w:rsidR="009001D3">
        <w:rPr>
          <w:sz w:val="28"/>
          <w:szCs w:val="28"/>
        </w:rPr>
        <w:t>Чувашско-Елтанского</w:t>
      </w:r>
      <w:proofErr w:type="spellEnd"/>
      <w:r w:rsidRPr="00694CEA">
        <w:rPr>
          <w:sz w:val="28"/>
          <w:szCs w:val="28"/>
          <w:lang w:val="tt-RU"/>
        </w:rPr>
        <w:t xml:space="preserve"> с</w:t>
      </w:r>
      <w:proofErr w:type="spellStart"/>
      <w:r w:rsidRPr="00694CEA">
        <w:rPr>
          <w:sz w:val="28"/>
          <w:szCs w:val="28"/>
        </w:rPr>
        <w:t>ельского</w:t>
      </w:r>
      <w:proofErr w:type="spellEnd"/>
      <w:r w:rsidRPr="00694CEA">
        <w:rPr>
          <w:sz w:val="28"/>
          <w:szCs w:val="28"/>
          <w:lang w:val="tt-RU"/>
        </w:rPr>
        <w:t xml:space="preserve"> поселения</w:t>
      </w:r>
    </w:p>
    <w:p w:rsidR="00694CEA" w:rsidRPr="00694CEA" w:rsidRDefault="00694CEA" w:rsidP="00694CEA">
      <w:pPr>
        <w:jc w:val="center"/>
        <w:rPr>
          <w:sz w:val="28"/>
          <w:szCs w:val="28"/>
        </w:rPr>
      </w:pPr>
      <w:proofErr w:type="spellStart"/>
      <w:r w:rsidRPr="00694CEA">
        <w:rPr>
          <w:sz w:val="28"/>
          <w:szCs w:val="28"/>
        </w:rPr>
        <w:t>Чистопольского</w:t>
      </w:r>
      <w:proofErr w:type="spellEnd"/>
      <w:r w:rsidRPr="00694CEA">
        <w:rPr>
          <w:sz w:val="28"/>
          <w:szCs w:val="28"/>
          <w:lang w:val="tt-RU"/>
        </w:rPr>
        <w:t xml:space="preserve"> м</w:t>
      </w:r>
      <w:proofErr w:type="spellStart"/>
      <w:r w:rsidRPr="00694CEA">
        <w:rPr>
          <w:sz w:val="28"/>
          <w:szCs w:val="28"/>
        </w:rPr>
        <w:t>униципального</w:t>
      </w:r>
      <w:proofErr w:type="spellEnd"/>
      <w:r w:rsidRPr="00694CEA">
        <w:rPr>
          <w:sz w:val="28"/>
          <w:szCs w:val="28"/>
        </w:rPr>
        <w:t xml:space="preserve"> района Республики Татарстан</w:t>
      </w:r>
    </w:p>
    <w:p w:rsidR="00694CEA" w:rsidRPr="00694CEA" w:rsidRDefault="00694CEA" w:rsidP="00694CEA">
      <w:pPr>
        <w:jc w:val="both"/>
        <w:rPr>
          <w:sz w:val="28"/>
          <w:szCs w:val="28"/>
        </w:rPr>
      </w:pPr>
    </w:p>
    <w:p w:rsidR="002372C4" w:rsidRPr="008020DB" w:rsidRDefault="00694CEA" w:rsidP="00694CEA">
      <w:pPr>
        <w:rPr>
          <w:sz w:val="28"/>
          <w:szCs w:val="28"/>
        </w:rPr>
      </w:pPr>
      <w:r w:rsidRPr="00694CEA">
        <w:rPr>
          <w:bCs/>
          <w:sz w:val="28"/>
          <w:szCs w:val="28"/>
        </w:rPr>
        <w:t>«___» ______ 2025г.                                                                                № __/_</w:t>
      </w:r>
      <w:r w:rsidRPr="00694CEA">
        <w:rPr>
          <w:bCs/>
          <w:sz w:val="28"/>
          <w:szCs w:val="28"/>
        </w:rPr>
        <w:tab/>
      </w: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694CEA" w:rsidRPr="009001D3" w:rsidRDefault="00880CC8" w:rsidP="009001D3">
      <w:pPr>
        <w:ind w:right="4534"/>
        <w:rPr>
          <w:sz w:val="28"/>
          <w:szCs w:val="28"/>
        </w:rPr>
      </w:pPr>
      <w:bookmarkStart w:id="0" w:name="_GoBack"/>
      <w:r w:rsidRPr="007A305C">
        <w:rPr>
          <w:sz w:val="28"/>
          <w:szCs w:val="28"/>
        </w:rPr>
        <w:t>О внесении изменений в решение Совета</w:t>
      </w:r>
      <w:r w:rsidR="00694CEA">
        <w:rPr>
          <w:sz w:val="28"/>
          <w:szCs w:val="28"/>
        </w:rPr>
        <w:t xml:space="preserve"> </w:t>
      </w:r>
      <w:proofErr w:type="spellStart"/>
      <w:r w:rsidR="009001D3">
        <w:rPr>
          <w:sz w:val="28"/>
          <w:szCs w:val="28"/>
        </w:rPr>
        <w:t>Чувашско-Елтанского</w:t>
      </w:r>
      <w:proofErr w:type="spellEnd"/>
      <w:r w:rsidR="00A05860" w:rsidRPr="007A305C">
        <w:rPr>
          <w:sz w:val="28"/>
          <w:szCs w:val="28"/>
        </w:rPr>
        <w:t xml:space="preserve"> сельского посел</w:t>
      </w:r>
      <w:r w:rsidR="00A05860" w:rsidRPr="007A305C">
        <w:rPr>
          <w:sz w:val="28"/>
          <w:szCs w:val="28"/>
        </w:rPr>
        <w:t>е</w:t>
      </w:r>
      <w:r w:rsidR="00A05860" w:rsidRPr="007A305C">
        <w:rPr>
          <w:sz w:val="28"/>
          <w:szCs w:val="28"/>
        </w:rPr>
        <w:t xml:space="preserve">ния </w:t>
      </w:r>
      <w:r w:rsidRPr="007A305C">
        <w:rPr>
          <w:sz w:val="28"/>
          <w:szCs w:val="28"/>
        </w:rPr>
        <w:t xml:space="preserve"> </w:t>
      </w:r>
      <w:proofErr w:type="spellStart"/>
      <w:r w:rsidRPr="00AC7F79">
        <w:rPr>
          <w:sz w:val="28"/>
          <w:szCs w:val="28"/>
        </w:rPr>
        <w:t>Чистопольского</w:t>
      </w:r>
      <w:proofErr w:type="spellEnd"/>
      <w:r w:rsidRPr="00AC7F79">
        <w:rPr>
          <w:sz w:val="28"/>
          <w:szCs w:val="28"/>
        </w:rPr>
        <w:t xml:space="preserve"> муниципального района</w:t>
      </w:r>
      <w:r w:rsidR="009001D3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</w:t>
      </w:r>
      <w:r w:rsidR="00694CEA">
        <w:rPr>
          <w:sz w:val="28"/>
          <w:szCs w:val="28"/>
        </w:rPr>
        <w:t xml:space="preserve"> </w:t>
      </w:r>
      <w:r w:rsidR="009001D3" w:rsidRPr="009001D3">
        <w:rPr>
          <w:sz w:val="28"/>
          <w:szCs w:val="28"/>
        </w:rPr>
        <w:t>№ 18</w:t>
      </w:r>
      <w:r w:rsidR="00694CEA" w:rsidRPr="009001D3">
        <w:rPr>
          <w:sz w:val="28"/>
          <w:szCs w:val="28"/>
        </w:rPr>
        <w:t xml:space="preserve">/1 </w:t>
      </w:r>
    </w:p>
    <w:p w:rsidR="00AC7F79" w:rsidRPr="00502BD4" w:rsidRDefault="00694CEA" w:rsidP="009001D3">
      <w:pPr>
        <w:tabs>
          <w:tab w:val="left" w:pos="567"/>
          <w:tab w:val="left" w:pos="4820"/>
        </w:tabs>
        <w:ind w:right="4817"/>
        <w:jc w:val="both"/>
        <w:rPr>
          <w:sz w:val="28"/>
          <w:szCs w:val="28"/>
        </w:rPr>
      </w:pPr>
      <w:r w:rsidRPr="009001D3">
        <w:rPr>
          <w:sz w:val="28"/>
          <w:szCs w:val="28"/>
        </w:rPr>
        <w:t xml:space="preserve">от 10.11.2016 года </w:t>
      </w:r>
      <w:r w:rsidR="00AC7F79" w:rsidRPr="009001D3">
        <w:rPr>
          <w:sz w:val="28"/>
          <w:szCs w:val="28"/>
        </w:rPr>
        <w:t>«О</w:t>
      </w:r>
      <w:r w:rsidR="00AC7F79" w:rsidRPr="00502BD4">
        <w:rPr>
          <w:sz w:val="28"/>
          <w:szCs w:val="28"/>
        </w:rPr>
        <w:t xml:space="preserve"> введении в де</w:t>
      </w:r>
      <w:r w:rsidR="00AC7F79" w:rsidRPr="00502BD4">
        <w:rPr>
          <w:sz w:val="28"/>
          <w:szCs w:val="28"/>
        </w:rPr>
        <w:t>й</w:t>
      </w:r>
      <w:r w:rsidR="00AC7F79" w:rsidRPr="00502BD4">
        <w:rPr>
          <w:sz w:val="28"/>
          <w:szCs w:val="28"/>
        </w:rPr>
        <w:t>ствие, установлении ставок, порядка уплаты земельного нал</w:t>
      </w:r>
      <w:r w:rsidR="009001D3">
        <w:rPr>
          <w:sz w:val="28"/>
          <w:szCs w:val="28"/>
        </w:rPr>
        <w:t>о</w:t>
      </w:r>
      <w:r w:rsidR="009001D3">
        <w:rPr>
          <w:sz w:val="28"/>
          <w:szCs w:val="28"/>
        </w:rPr>
        <w:t>г</w:t>
      </w:r>
      <w:r w:rsidR="00AC7F79" w:rsidRPr="00502BD4">
        <w:rPr>
          <w:sz w:val="28"/>
          <w:szCs w:val="28"/>
        </w:rPr>
        <w:t>а»</w:t>
      </w:r>
    </w:p>
    <w:bookmarkEnd w:id="0"/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694CEA">
        <w:rPr>
          <w:sz w:val="28"/>
          <w:szCs w:val="28"/>
        </w:rPr>
        <w:t xml:space="preserve"> </w:t>
      </w:r>
      <w:proofErr w:type="spellStart"/>
      <w:r w:rsidR="009001D3">
        <w:rPr>
          <w:sz w:val="28"/>
          <w:szCs w:val="28"/>
        </w:rPr>
        <w:t>Чувашско-Елтанского</w:t>
      </w:r>
      <w:proofErr w:type="spellEnd"/>
      <w:r w:rsidR="009001D3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</w:t>
      </w:r>
      <w:r w:rsidR="00ED7D2A" w:rsidRPr="008020DB">
        <w:rPr>
          <w:sz w:val="28"/>
          <w:szCs w:val="28"/>
        </w:rPr>
        <w:t>и</w:t>
      </w:r>
      <w:r w:rsidR="00ED7D2A" w:rsidRPr="008020DB">
        <w:rPr>
          <w:sz w:val="28"/>
          <w:szCs w:val="28"/>
        </w:rPr>
        <w:t>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9001D3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9001D3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="00AC7F79" w:rsidRPr="0004484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04484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484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4484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7A1A65">
        <w:rPr>
          <w:rFonts w:ascii="Times New Roman" w:hAnsi="Times New Roman"/>
          <w:sz w:val="28"/>
          <w:szCs w:val="28"/>
        </w:rPr>
        <w:t xml:space="preserve">№ </w:t>
      </w:r>
      <w:r w:rsidR="009001D3">
        <w:rPr>
          <w:rFonts w:ascii="Times New Roman" w:hAnsi="Times New Roman"/>
          <w:sz w:val="28"/>
          <w:szCs w:val="28"/>
        </w:rPr>
        <w:t>18</w:t>
      </w:r>
      <w:r w:rsidR="007A1A65">
        <w:rPr>
          <w:rFonts w:ascii="Times New Roman" w:hAnsi="Times New Roman"/>
          <w:sz w:val="28"/>
          <w:szCs w:val="28"/>
        </w:rPr>
        <w:t xml:space="preserve">/1 </w:t>
      </w:r>
      <w:r w:rsidRPr="00044845">
        <w:rPr>
          <w:rFonts w:ascii="Times New Roman" w:hAnsi="Times New Roman"/>
          <w:sz w:val="28"/>
          <w:szCs w:val="28"/>
        </w:rPr>
        <w:t>от</w:t>
      </w:r>
      <w:r w:rsidR="007A1A65">
        <w:rPr>
          <w:rFonts w:ascii="Times New Roman" w:hAnsi="Times New Roman"/>
          <w:sz w:val="28"/>
          <w:szCs w:val="28"/>
        </w:rPr>
        <w:t xml:space="preserve"> 10.11.2016 </w:t>
      </w:r>
      <w:r w:rsidRPr="00044845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</w:t>
      </w:r>
      <w:proofErr w:type="gramStart"/>
      <w:r w:rsidRPr="00044845">
        <w:rPr>
          <w:sz w:val="28"/>
          <w:szCs w:val="28"/>
          <w:shd w:val="clear" w:color="auto" w:fill="FFFFFF"/>
        </w:rPr>
        <w:t>.».</w:t>
      </w:r>
      <w:r w:rsidR="006E51EC" w:rsidRPr="00044845">
        <w:rPr>
          <w:sz w:val="28"/>
          <w:szCs w:val="28"/>
        </w:rPr>
        <w:t xml:space="preserve"> </w:t>
      </w:r>
      <w:proofErr w:type="gramEnd"/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 xml:space="preserve"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E51EC" w:rsidRPr="00044845">
        <w:rPr>
          <w:sz w:val="28"/>
          <w:szCs w:val="28"/>
        </w:rPr>
        <w:t>Чистопольского</w:t>
      </w:r>
      <w:proofErr w:type="spellEnd"/>
      <w:r w:rsidR="006E51EC" w:rsidRPr="00044845">
        <w:rPr>
          <w:sz w:val="28"/>
          <w:szCs w:val="28"/>
        </w:rPr>
        <w:t xml:space="preserve"> мун</w:t>
      </w:r>
      <w:r w:rsidR="006E51EC" w:rsidRPr="00044845">
        <w:rPr>
          <w:sz w:val="28"/>
          <w:szCs w:val="28"/>
        </w:rPr>
        <w:t>и</w:t>
      </w:r>
      <w:r w:rsidR="006E51EC" w:rsidRPr="00044845">
        <w:rPr>
          <w:sz w:val="28"/>
          <w:szCs w:val="28"/>
        </w:rPr>
        <w:t>ципального района в информационно-коммуникационной сети «Интернет» (</w:t>
      </w:r>
      <w:hyperlink r:id="rId9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9001D3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Глава</w:t>
      </w:r>
      <w:r w:rsidR="009001D3">
        <w:rPr>
          <w:sz w:val="28"/>
          <w:szCs w:val="28"/>
        </w:rPr>
        <w:t xml:space="preserve"> </w:t>
      </w:r>
      <w:proofErr w:type="spellStart"/>
      <w:r w:rsidR="009001D3">
        <w:rPr>
          <w:sz w:val="28"/>
          <w:szCs w:val="28"/>
        </w:rPr>
        <w:t>Чувашско-Елтанского</w:t>
      </w:r>
      <w:proofErr w:type="spellEnd"/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       </w:t>
      </w:r>
      <w:r w:rsidR="007A1A65">
        <w:rPr>
          <w:sz w:val="28"/>
          <w:szCs w:val="28"/>
        </w:rPr>
        <w:t xml:space="preserve">                        </w:t>
      </w:r>
      <w:r w:rsidR="009001D3">
        <w:rPr>
          <w:sz w:val="28"/>
          <w:szCs w:val="28"/>
        </w:rPr>
        <w:t xml:space="preserve">           </w:t>
      </w:r>
      <w:r w:rsidR="007A1A65">
        <w:rPr>
          <w:sz w:val="28"/>
          <w:szCs w:val="28"/>
        </w:rPr>
        <w:t xml:space="preserve">   </w:t>
      </w:r>
      <w:r w:rsidR="009001D3">
        <w:rPr>
          <w:sz w:val="28"/>
          <w:szCs w:val="28"/>
        </w:rPr>
        <w:t>С.М. Егоров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D6" w:rsidRDefault="00D632D6" w:rsidP="004D0130">
      <w:r>
        <w:separator/>
      </w:r>
    </w:p>
  </w:endnote>
  <w:endnote w:type="continuationSeparator" w:id="0">
    <w:p w:rsidR="00D632D6" w:rsidRDefault="00D632D6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D6" w:rsidRDefault="00D632D6" w:rsidP="004D0130">
      <w:r>
        <w:separator/>
      </w:r>
    </w:p>
  </w:footnote>
  <w:footnote w:type="continuationSeparator" w:id="0">
    <w:p w:rsidR="00D632D6" w:rsidRDefault="00D632D6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0BCD"/>
    <w:rsid w:val="0011356D"/>
    <w:rsid w:val="0012220F"/>
    <w:rsid w:val="00125F0F"/>
    <w:rsid w:val="00127409"/>
    <w:rsid w:val="00134C99"/>
    <w:rsid w:val="00135544"/>
    <w:rsid w:val="00136DC1"/>
    <w:rsid w:val="00137DAB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A6C92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4CEA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1A65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01D3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632D6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8AD9-5002-457F-8AE7-0E4A99C2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Чув.Елтан СП</cp:lastModifiedBy>
  <cp:revision>2</cp:revision>
  <cp:lastPrinted>2022-04-08T12:20:00Z</cp:lastPrinted>
  <dcterms:created xsi:type="dcterms:W3CDTF">2025-10-28T07:58:00Z</dcterms:created>
  <dcterms:modified xsi:type="dcterms:W3CDTF">2025-10-28T07:58:00Z</dcterms:modified>
</cp:coreProperties>
</file>