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64" w:rsidRPr="00784E24" w:rsidRDefault="007D0364" w:rsidP="007D0364">
      <w:pPr>
        <w:ind w:right="4534"/>
        <w:jc w:val="both"/>
        <w:rPr>
          <w:rFonts w:ascii="Arial" w:hAnsi="Arial" w:cs="Arial"/>
        </w:rPr>
      </w:pPr>
    </w:p>
    <w:p w:rsidR="00784E24" w:rsidRPr="00784E24" w:rsidRDefault="00784E24" w:rsidP="00784E24">
      <w:pPr>
        <w:pStyle w:val="HEADERTEXT"/>
        <w:rPr>
          <w:color w:val="auto"/>
          <w:sz w:val="24"/>
          <w:szCs w:val="24"/>
        </w:rPr>
      </w:pPr>
      <w:r w:rsidRPr="00784E24">
        <w:rPr>
          <w:color w:val="auto"/>
          <w:sz w:val="24"/>
          <w:szCs w:val="24"/>
        </w:rPr>
        <w:t xml:space="preserve">                                                                         </w:t>
      </w:r>
      <w:r w:rsidRPr="00784E24">
        <w:rPr>
          <w:color w:val="auto"/>
          <w:sz w:val="24"/>
          <w:szCs w:val="24"/>
        </w:rPr>
        <w:t xml:space="preserve">                                                   </w:t>
      </w:r>
      <w:r w:rsidRPr="00784E24">
        <w:rPr>
          <w:color w:val="auto"/>
          <w:sz w:val="24"/>
          <w:szCs w:val="24"/>
        </w:rPr>
        <w:t xml:space="preserve"> Проект</w:t>
      </w:r>
    </w:p>
    <w:p w:rsidR="00784E24" w:rsidRPr="00784E24" w:rsidRDefault="00784E24" w:rsidP="00784E24">
      <w:pPr>
        <w:pStyle w:val="HEADERTEXT"/>
        <w:jc w:val="center"/>
        <w:rPr>
          <w:bCs/>
          <w:color w:val="auto"/>
          <w:sz w:val="24"/>
          <w:szCs w:val="24"/>
        </w:rPr>
      </w:pPr>
      <w:r w:rsidRPr="00784E24">
        <w:rPr>
          <w:color w:val="auto"/>
          <w:sz w:val="24"/>
          <w:szCs w:val="24"/>
        </w:rPr>
        <w:t>Решение</w:t>
      </w:r>
    </w:p>
    <w:p w:rsidR="00784E24" w:rsidRPr="00784E24" w:rsidRDefault="00784E24" w:rsidP="00784E24">
      <w:pPr>
        <w:jc w:val="center"/>
        <w:rPr>
          <w:rFonts w:ascii="Arial" w:hAnsi="Arial" w:cs="Arial"/>
        </w:rPr>
      </w:pPr>
      <w:r w:rsidRPr="00784E24">
        <w:rPr>
          <w:rFonts w:ascii="Arial" w:hAnsi="Arial" w:cs="Arial"/>
        </w:rPr>
        <w:t>Совета  Большетолкишского сельского поселения</w:t>
      </w:r>
    </w:p>
    <w:p w:rsidR="00784E24" w:rsidRPr="00784E24" w:rsidRDefault="00784E24" w:rsidP="00784E24">
      <w:pPr>
        <w:jc w:val="center"/>
        <w:rPr>
          <w:rFonts w:ascii="Arial" w:hAnsi="Arial" w:cs="Arial"/>
        </w:rPr>
      </w:pPr>
      <w:r w:rsidRPr="00784E24">
        <w:rPr>
          <w:rFonts w:ascii="Arial" w:hAnsi="Arial" w:cs="Arial"/>
        </w:rPr>
        <w:t>Чистопольского муниципального района</w:t>
      </w:r>
    </w:p>
    <w:p w:rsidR="00784E24" w:rsidRPr="00784E24" w:rsidRDefault="00784E24" w:rsidP="00784E24">
      <w:pPr>
        <w:jc w:val="center"/>
        <w:rPr>
          <w:rFonts w:ascii="Arial" w:hAnsi="Arial" w:cs="Arial"/>
          <w:bCs/>
        </w:rPr>
      </w:pPr>
      <w:r w:rsidRPr="00784E24">
        <w:rPr>
          <w:rFonts w:ascii="Arial" w:hAnsi="Arial" w:cs="Arial"/>
        </w:rPr>
        <w:t>Республики Татарстан</w:t>
      </w:r>
    </w:p>
    <w:p w:rsidR="00784E24" w:rsidRPr="00784E24" w:rsidRDefault="00784E24" w:rsidP="00784E24">
      <w:pPr>
        <w:keepNext/>
        <w:jc w:val="center"/>
        <w:outlineLvl w:val="0"/>
        <w:rPr>
          <w:rFonts w:ascii="Arial" w:hAnsi="Arial" w:cs="Arial"/>
          <w:bCs/>
        </w:rPr>
      </w:pPr>
    </w:p>
    <w:p w:rsidR="00784E24" w:rsidRPr="00784E24" w:rsidRDefault="00784E24" w:rsidP="00784E24">
      <w:pPr>
        <w:keepNext/>
        <w:outlineLvl w:val="0"/>
        <w:rPr>
          <w:rFonts w:ascii="Arial" w:hAnsi="Arial" w:cs="Arial"/>
          <w:bCs/>
        </w:rPr>
      </w:pPr>
      <w:r w:rsidRPr="00784E24">
        <w:rPr>
          <w:rFonts w:ascii="Arial" w:hAnsi="Arial" w:cs="Arial"/>
          <w:bCs/>
        </w:rPr>
        <w:t>от ______________</w:t>
      </w:r>
      <w:proofErr w:type="gramStart"/>
      <w:r w:rsidRPr="00784E24">
        <w:rPr>
          <w:rFonts w:ascii="Arial" w:hAnsi="Arial" w:cs="Arial"/>
          <w:bCs/>
        </w:rPr>
        <w:t>г</w:t>
      </w:r>
      <w:proofErr w:type="gramEnd"/>
      <w:r w:rsidRPr="00784E24">
        <w:rPr>
          <w:rFonts w:ascii="Arial" w:hAnsi="Arial" w:cs="Arial"/>
          <w:bCs/>
        </w:rPr>
        <w:t xml:space="preserve">.                                         </w:t>
      </w:r>
      <w:r w:rsidRPr="00784E24">
        <w:rPr>
          <w:rFonts w:ascii="Arial" w:hAnsi="Arial" w:cs="Arial"/>
          <w:bCs/>
        </w:rPr>
        <w:t xml:space="preserve">                                                   </w:t>
      </w:r>
      <w:r w:rsidRPr="00784E24">
        <w:rPr>
          <w:rFonts w:ascii="Arial" w:hAnsi="Arial" w:cs="Arial"/>
          <w:bCs/>
        </w:rPr>
        <w:t>№___</w:t>
      </w:r>
    </w:p>
    <w:p w:rsidR="00784E24" w:rsidRPr="00784E24" w:rsidRDefault="00784E24" w:rsidP="007D0364">
      <w:pPr>
        <w:ind w:right="4534"/>
        <w:jc w:val="both"/>
        <w:rPr>
          <w:rFonts w:ascii="Arial" w:hAnsi="Arial" w:cs="Arial"/>
        </w:rPr>
      </w:pPr>
    </w:p>
    <w:p w:rsidR="00784E24" w:rsidRDefault="00784E24" w:rsidP="007D0364">
      <w:pPr>
        <w:ind w:right="4534"/>
        <w:jc w:val="both"/>
        <w:rPr>
          <w:rFonts w:ascii="Arial" w:hAnsi="Arial" w:cs="Arial"/>
        </w:rPr>
      </w:pPr>
    </w:p>
    <w:p w:rsidR="00784E24" w:rsidRDefault="00784E2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84E24">
        <w:rPr>
          <w:rFonts w:ascii="Arial" w:hAnsi="Arial" w:cs="Arial"/>
        </w:rPr>
        <w:t>решение Совета Большетолкишского</w:t>
      </w:r>
      <w:r w:rsidR="007D0364" w:rsidRPr="00623D57">
        <w:rPr>
          <w:rFonts w:ascii="Arial" w:hAnsi="Arial" w:cs="Arial"/>
        </w:rPr>
        <w:t xml:space="preserve"> сельского поселения </w:t>
      </w:r>
      <w:bookmarkStart w:id="0" w:name="_GoBack"/>
      <w:bookmarkEnd w:id="0"/>
      <w:r w:rsidR="007D0364" w:rsidRPr="00623D57">
        <w:rPr>
          <w:rFonts w:ascii="Arial" w:hAnsi="Arial" w:cs="Arial"/>
        </w:rPr>
        <w:t xml:space="preserve">Чистопольского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784E24">
        <w:rPr>
          <w:rFonts w:ascii="Arial" w:hAnsi="Arial" w:cs="Arial"/>
        </w:rPr>
        <w:t>52/1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784E24">
        <w:rPr>
          <w:rFonts w:ascii="Arial" w:hAnsi="Arial" w:cs="Arial"/>
        </w:rPr>
        <w:t>Большетолкишского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84E24">
        <w:rPr>
          <w:rFonts w:ascii="Arial" w:hAnsi="Arial" w:cs="Arial"/>
          <w:sz w:val="24"/>
          <w:szCs w:val="24"/>
        </w:rPr>
        <w:t>решение Совета Большетолкишского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784E24">
        <w:rPr>
          <w:rFonts w:ascii="Arial" w:hAnsi="Arial" w:cs="Arial"/>
          <w:sz w:val="24"/>
          <w:szCs w:val="24"/>
        </w:rPr>
        <w:t>52/1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784E24">
        <w:rPr>
          <w:rFonts w:ascii="Arial" w:hAnsi="Arial" w:cs="Arial"/>
          <w:sz w:val="24"/>
          <w:szCs w:val="24"/>
        </w:rPr>
        <w:t>ене решения Совета Большетолкишского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</w:t>
      </w:r>
      <w:r w:rsidR="00784E24">
        <w:rPr>
          <w:rFonts w:ascii="Arial" w:hAnsi="Arial" w:cs="Arial"/>
          <w:sz w:val="24"/>
          <w:szCs w:val="24"/>
        </w:rPr>
        <w:t>Татарстан от 27.11.2024 №52/1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784E24">
        <w:rPr>
          <w:rFonts w:ascii="Arial" w:hAnsi="Arial" w:cs="Arial"/>
          <w:sz w:val="24"/>
          <w:szCs w:val="24"/>
        </w:rPr>
        <w:t>ного образования «Большетолкишское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</w:t>
      </w:r>
      <w:proofErr w:type="gramStart"/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  <w:proofErr w:type="gramEnd"/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</w:t>
      </w:r>
      <w:proofErr w:type="gramStart"/>
      <w:r w:rsidR="00600977" w:rsidRPr="00623D57">
        <w:rPr>
          <w:rFonts w:ascii="Arial" w:hAnsi="Arial" w:cs="Arial"/>
        </w:rPr>
        <w:t>портале</w:t>
      </w:r>
      <w:proofErr w:type="gramEnd"/>
      <w:r w:rsidR="00600977" w:rsidRPr="00623D57">
        <w:rPr>
          <w:rFonts w:ascii="Arial" w:hAnsi="Arial" w:cs="Arial"/>
        </w:rPr>
        <w:t xml:space="preserve">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4E24" w:rsidRDefault="00784E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4E24" w:rsidRDefault="00784E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4E24" w:rsidRDefault="00784E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4E24" w:rsidRDefault="00784E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784E24">
        <w:rPr>
          <w:rFonts w:ascii="Arial" w:hAnsi="Arial" w:cs="Arial"/>
        </w:rPr>
        <w:t>Большетолкишского</w:t>
      </w:r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Чистопольского муниципального района                                              </w:t>
      </w:r>
      <w:r w:rsidR="00784E24">
        <w:rPr>
          <w:rFonts w:ascii="Arial" w:hAnsi="Arial" w:cs="Arial"/>
        </w:rPr>
        <w:t xml:space="preserve">           Э.Б.Ильин</w:t>
      </w:r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84E24"/>
    <w:rsid w:val="00787B22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83E5-C249-4169-AACE-F242F114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3</cp:revision>
  <cp:lastPrinted>2025-03-20T12:16:00Z</cp:lastPrinted>
  <dcterms:created xsi:type="dcterms:W3CDTF">2025-03-20T11:28:00Z</dcterms:created>
  <dcterms:modified xsi:type="dcterms:W3CDTF">2025-03-20T12:16:00Z</dcterms:modified>
</cp:coreProperties>
</file>