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B0184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Четырчинского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B01842">
        <w:rPr>
          <w:color w:val="auto"/>
          <w:szCs w:val="24"/>
        </w:rPr>
        <w:t>Четырчинского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B01842">
        <w:rPr>
          <w:color w:val="auto"/>
          <w:szCs w:val="24"/>
        </w:rPr>
        <w:t>67/1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B01842">
        <w:rPr>
          <w:color w:val="auto"/>
          <w:szCs w:val="24"/>
        </w:rPr>
        <w:t>Четырчинское</w:t>
      </w:r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bookmarkEnd w:id="0"/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B01842">
        <w:rPr>
          <w:color w:val="auto"/>
          <w:szCs w:val="24"/>
        </w:rPr>
        <w:t>Четырчинского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B01842">
        <w:rPr>
          <w:color w:val="auto"/>
          <w:szCs w:val="24"/>
        </w:rPr>
        <w:t>Четырчиснкое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B01842">
        <w:rPr>
          <w:color w:val="auto"/>
          <w:szCs w:val="24"/>
        </w:rPr>
        <w:t>Четырчинского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B01842">
        <w:rPr>
          <w:color w:val="auto"/>
          <w:szCs w:val="24"/>
        </w:rPr>
        <w:t>67/1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B01842">
        <w:rPr>
          <w:color w:val="auto"/>
          <w:szCs w:val="24"/>
        </w:rPr>
        <w:t>Четырчинского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</w:t>
      </w:r>
      <w:r w:rsidR="00B01842">
        <w:rPr>
          <w:color w:val="auto"/>
          <w:szCs w:val="24"/>
        </w:rPr>
        <w:t xml:space="preserve">                           </w:t>
      </w:r>
      <w:proofErr w:type="spellStart"/>
      <w:r w:rsidR="00B01842">
        <w:rPr>
          <w:color w:val="auto"/>
          <w:szCs w:val="24"/>
        </w:rPr>
        <w:t>М.В.Новиков</w:t>
      </w:r>
      <w:proofErr w:type="spellEnd"/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17B6B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01842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9188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Четырчинское СП</cp:lastModifiedBy>
  <cp:revision>2</cp:revision>
  <dcterms:created xsi:type="dcterms:W3CDTF">2025-03-18T06:03:00Z</dcterms:created>
  <dcterms:modified xsi:type="dcterms:W3CDTF">2025-03-18T06:03:00Z</dcterms:modified>
</cp:coreProperties>
</file>