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8E" w:rsidRDefault="0033258E" w:rsidP="0033258E">
      <w:pPr>
        <w:pStyle w:val="HEADERTEXT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ПРОЕКТ</w:t>
      </w:r>
    </w:p>
    <w:p w:rsidR="0033258E" w:rsidRDefault="0033258E" w:rsidP="003325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 </w:t>
      </w:r>
      <w:proofErr w:type="spellStart"/>
      <w:r>
        <w:rPr>
          <w:rFonts w:ascii="Arial" w:hAnsi="Arial" w:cs="Arial"/>
          <w:sz w:val="24"/>
          <w:szCs w:val="24"/>
        </w:rPr>
        <w:t>Староромашкинского</w:t>
      </w:r>
      <w:proofErr w:type="spellEnd"/>
    </w:p>
    <w:p w:rsidR="0033258E" w:rsidRDefault="0033258E" w:rsidP="003325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Чистопольского</w:t>
      </w:r>
      <w:proofErr w:type="spellEnd"/>
    </w:p>
    <w:p w:rsidR="0033258E" w:rsidRDefault="0033258E" w:rsidP="003325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 Республики Татарстан</w:t>
      </w:r>
    </w:p>
    <w:p w:rsidR="0033258E" w:rsidRDefault="0033258E" w:rsidP="0033258E">
      <w:pPr>
        <w:tabs>
          <w:tab w:val="center" w:pos="4628"/>
          <w:tab w:val="left" w:pos="80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258E" w:rsidRDefault="0033258E" w:rsidP="0033258E">
      <w:pPr>
        <w:tabs>
          <w:tab w:val="center" w:pos="4628"/>
          <w:tab w:val="left" w:pos="80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33258E" w:rsidRDefault="0033258E" w:rsidP="0033258E">
      <w:pPr>
        <w:pStyle w:val="HEADERTEXT"/>
        <w:rPr>
          <w:bCs/>
          <w:color w:val="auto"/>
          <w:sz w:val="24"/>
          <w:szCs w:val="24"/>
        </w:rPr>
      </w:pPr>
    </w:p>
    <w:p w:rsidR="0033258E" w:rsidRDefault="0033258E" w:rsidP="0033258E">
      <w:pPr>
        <w:pStyle w:val="HEADERTEXT"/>
        <w:rPr>
          <w:bCs/>
          <w:color w:val="auto"/>
          <w:sz w:val="24"/>
          <w:szCs w:val="24"/>
        </w:rPr>
      </w:pPr>
    </w:p>
    <w:p w:rsidR="0033258E" w:rsidRDefault="0033258E" w:rsidP="0033258E">
      <w:pPr>
        <w:pStyle w:val="HEADERTEXT"/>
        <w:ind w:right="3970"/>
        <w:jc w:val="both"/>
        <w:outlineLvl w:val="2"/>
        <w:rPr>
          <w:bCs/>
          <w:color w:val="auto"/>
          <w:sz w:val="24"/>
          <w:szCs w:val="24"/>
        </w:rPr>
      </w:pPr>
      <w:bookmarkStart w:id="0" w:name="_GoBack"/>
      <w:r>
        <w:rPr>
          <w:bCs/>
          <w:color w:val="auto"/>
          <w:sz w:val="24"/>
          <w:szCs w:val="24"/>
        </w:rPr>
        <w:t>Об утверждении Положений о порядке определения цены земельных участков, продажа которых осуществляется без проведения торгов, о порядке определения размеров арендной платы за земельные участки, о порядке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собственности, и о порядке определения размера платы по соглашению об установлении сервитута в отношении земельных участков</w:t>
      </w:r>
    </w:p>
    <w:bookmarkEnd w:id="0"/>
    <w:p w:rsidR="0033258E" w:rsidRDefault="0033258E" w:rsidP="0033258E">
      <w:pPr>
        <w:pStyle w:val="HEADERTEXT"/>
        <w:ind w:right="3970"/>
        <w:jc w:val="both"/>
        <w:outlineLvl w:val="2"/>
        <w:rPr>
          <w:bCs/>
          <w:color w:val="auto"/>
          <w:sz w:val="24"/>
          <w:szCs w:val="24"/>
        </w:rPr>
      </w:pPr>
    </w:p>
    <w:p w:rsidR="0033258E" w:rsidRDefault="0033258E" w:rsidP="0033258E">
      <w:pPr>
        <w:pStyle w:val="FORMATTEXT"/>
        <w:ind w:firstLine="709"/>
        <w:jc w:val="both"/>
        <w:rPr>
          <w:sz w:val="24"/>
          <w:szCs w:val="24"/>
        </w:rPr>
      </w:pPr>
      <w:hyperlink r:id="rId4" w:history="1">
        <w:r w:rsidRPr="0033258E">
          <w:rPr>
            <w:rStyle w:val="a3"/>
            <w:color w:val="000000" w:themeColor="text1"/>
            <w:sz w:val="24"/>
            <w:szCs w:val="24"/>
            <w:u w:val="none"/>
          </w:rPr>
          <w:t xml:space="preserve">В соответствии с </w:t>
        </w:r>
      </w:hyperlink>
      <w:hyperlink r:id="rId5" w:history="1">
        <w:r w:rsidRPr="0033258E">
          <w:rPr>
            <w:rStyle w:val="a3"/>
            <w:color w:val="000000" w:themeColor="text1"/>
            <w:sz w:val="24"/>
            <w:szCs w:val="24"/>
            <w:u w:val="none"/>
          </w:rPr>
          <w:t>подпунктом 3 пункта 2 статьи 39.4</w:t>
        </w:r>
      </w:hyperlink>
      <w:hyperlink r:id="rId6" w:history="1">
        <w:r w:rsidRPr="0033258E">
          <w:rPr>
            <w:rStyle w:val="a3"/>
            <w:color w:val="000000" w:themeColor="text1"/>
            <w:sz w:val="24"/>
            <w:szCs w:val="24"/>
            <w:u w:val="none"/>
          </w:rPr>
          <w:t xml:space="preserve">, </w:t>
        </w:r>
      </w:hyperlink>
      <w:hyperlink r:id="rId7" w:history="1">
        <w:r w:rsidRPr="0033258E">
          <w:rPr>
            <w:rStyle w:val="a3"/>
            <w:color w:val="000000" w:themeColor="text1"/>
            <w:sz w:val="24"/>
            <w:szCs w:val="24"/>
            <w:u w:val="none"/>
          </w:rPr>
          <w:t>подпунктом 3 пункта 3 статьи 39.7</w:t>
        </w:r>
      </w:hyperlink>
      <w:hyperlink r:id="rId8" w:history="1">
        <w:r w:rsidRPr="0033258E">
          <w:rPr>
            <w:rStyle w:val="a3"/>
            <w:color w:val="000000" w:themeColor="text1"/>
            <w:sz w:val="24"/>
            <w:szCs w:val="24"/>
            <w:u w:val="none"/>
          </w:rPr>
          <w:t xml:space="preserve">, </w:t>
        </w:r>
      </w:hyperlink>
      <w:hyperlink r:id="rId9" w:history="1">
        <w:r w:rsidRPr="0033258E">
          <w:rPr>
            <w:rStyle w:val="a3"/>
            <w:color w:val="000000" w:themeColor="text1"/>
            <w:sz w:val="24"/>
            <w:szCs w:val="24"/>
            <w:u w:val="none"/>
          </w:rPr>
          <w:t>подпунктом 3 пункта 5 статьи 39.28</w:t>
        </w:r>
      </w:hyperlink>
      <w:hyperlink r:id="rId10" w:history="1">
        <w:r w:rsidRPr="0033258E">
          <w:rPr>
            <w:rStyle w:val="a3"/>
            <w:color w:val="000000" w:themeColor="text1"/>
            <w:sz w:val="24"/>
            <w:szCs w:val="24"/>
            <w:u w:val="none"/>
          </w:rPr>
          <w:t xml:space="preserve">, </w:t>
        </w:r>
      </w:hyperlink>
      <w:hyperlink r:id="rId11" w:history="1">
        <w:r w:rsidRPr="0033258E">
          <w:rPr>
            <w:rStyle w:val="a3"/>
            <w:color w:val="000000" w:themeColor="text1"/>
            <w:sz w:val="24"/>
            <w:szCs w:val="24"/>
            <w:u w:val="none"/>
          </w:rPr>
          <w:t>подпунктом 3 пункта 2 статьи 39.25 Земельного кодекса Российской Федерации</w:t>
        </w:r>
      </w:hyperlink>
      <w:hyperlink r:id="rId12" w:history="1">
        <w:r w:rsidRPr="0033258E">
          <w:rPr>
            <w:rStyle w:val="a3"/>
            <w:color w:val="000000" w:themeColor="text1"/>
            <w:sz w:val="24"/>
            <w:szCs w:val="24"/>
            <w:u w:val="none"/>
          </w:rPr>
          <w:t xml:space="preserve">, руководствуясь </w:t>
        </w:r>
      </w:hyperlink>
      <w:hyperlink r:id="rId13" w:history="1">
        <w:r w:rsidRPr="0033258E">
          <w:rPr>
            <w:rStyle w:val="a3"/>
            <w:color w:val="000000" w:themeColor="text1"/>
            <w:sz w:val="24"/>
            <w:szCs w:val="24"/>
            <w:u w:val="none"/>
          </w:rPr>
          <w:t>ст. 44 Федерального закона от 06.10.2003 N 131-ФЗ "Об общих принципах организации местного самоуправления в Российской Федерации"</w:t>
        </w:r>
      </w:hyperlink>
      <w:hyperlink r:id="rId14" w:history="1">
        <w:r w:rsidRPr="0033258E">
          <w:rPr>
            <w:rStyle w:val="a3"/>
            <w:color w:val="000000" w:themeColor="text1"/>
            <w:sz w:val="24"/>
            <w:szCs w:val="24"/>
            <w:u w:val="none"/>
          </w:rPr>
          <w:t xml:space="preserve">, </w:t>
        </w:r>
      </w:hyperlink>
      <w:hyperlink r:id="rId15" w:history="1">
        <w:r w:rsidRPr="0033258E">
          <w:rPr>
            <w:rStyle w:val="a3"/>
            <w:color w:val="000000" w:themeColor="text1"/>
            <w:sz w:val="24"/>
            <w:szCs w:val="24"/>
            <w:u w:val="none"/>
          </w:rPr>
          <w:t>от 25.10.2001 N 137-ФЗ "О введении в действие Земельного кодекса Российской Федерации"</w:t>
        </w:r>
      </w:hyperlink>
      <w:r w:rsidRPr="0033258E">
        <w:rPr>
          <w:color w:val="000000" w:themeColor="text1"/>
          <w:sz w:val="24"/>
          <w:szCs w:val="24"/>
        </w:rPr>
        <w:t xml:space="preserve">, Совет </w:t>
      </w:r>
      <w:proofErr w:type="spellStart"/>
      <w:r w:rsidRPr="0033258E">
        <w:rPr>
          <w:color w:val="000000" w:themeColor="text1"/>
          <w:sz w:val="24"/>
          <w:szCs w:val="24"/>
        </w:rPr>
        <w:t>Староромашкинского</w:t>
      </w:r>
      <w:proofErr w:type="spellEnd"/>
      <w:r w:rsidRPr="0033258E">
        <w:rPr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33258E">
        <w:rPr>
          <w:bCs/>
          <w:color w:val="000000" w:themeColor="text1"/>
          <w:sz w:val="24"/>
          <w:szCs w:val="24"/>
        </w:rPr>
        <w:t>Чистопольского</w:t>
      </w:r>
      <w:proofErr w:type="spellEnd"/>
      <w:r w:rsidRPr="0033258E">
        <w:rPr>
          <w:bCs/>
          <w:color w:val="000000" w:themeColor="text1"/>
          <w:sz w:val="24"/>
          <w:szCs w:val="24"/>
        </w:rPr>
        <w:t xml:space="preserve"> муниципал</w:t>
      </w:r>
      <w:r>
        <w:rPr>
          <w:bCs/>
          <w:sz w:val="24"/>
          <w:szCs w:val="24"/>
        </w:rPr>
        <w:t>ьного района Республики Татарстан</w:t>
      </w:r>
    </w:p>
    <w:p w:rsidR="0033258E" w:rsidRDefault="0033258E" w:rsidP="0033258E">
      <w:pPr>
        <w:pStyle w:val="FORMATTEXT"/>
        <w:ind w:firstLine="568"/>
        <w:jc w:val="center"/>
        <w:rPr>
          <w:bCs/>
          <w:sz w:val="24"/>
          <w:szCs w:val="24"/>
        </w:rPr>
      </w:pPr>
    </w:p>
    <w:p w:rsidR="0033258E" w:rsidRDefault="0033258E" w:rsidP="0033258E">
      <w:pPr>
        <w:pStyle w:val="FORMATTEXT"/>
        <w:ind w:firstLine="56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:rsidR="0033258E" w:rsidRDefault="0033258E" w:rsidP="0033258E">
      <w:pPr>
        <w:pStyle w:val="FORMAT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Утвердить:</w:t>
      </w:r>
    </w:p>
    <w:p w:rsidR="0033258E" w:rsidRDefault="0033258E" w:rsidP="0033258E">
      <w:pPr>
        <w:pStyle w:val="FORMAT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Положение о порядке определения цены земельных участков, находящихся в муниципальной собственности муниципального образования </w:t>
      </w:r>
      <w:proofErr w:type="gramStart"/>
      <w:r>
        <w:rPr>
          <w:sz w:val="24"/>
          <w:szCs w:val="24"/>
        </w:rPr>
        <w:t>« сельское</w:t>
      </w:r>
      <w:proofErr w:type="gramEnd"/>
      <w:r>
        <w:rPr>
          <w:sz w:val="24"/>
          <w:szCs w:val="24"/>
        </w:rPr>
        <w:t xml:space="preserve"> поселение» </w:t>
      </w:r>
      <w:proofErr w:type="spellStart"/>
      <w:r>
        <w:rPr>
          <w:sz w:val="24"/>
          <w:szCs w:val="24"/>
        </w:rPr>
        <w:t>Чистопольского</w:t>
      </w:r>
      <w:proofErr w:type="spellEnd"/>
      <w:r>
        <w:rPr>
          <w:sz w:val="24"/>
          <w:szCs w:val="24"/>
        </w:rPr>
        <w:t xml:space="preserve"> муниципального района Республики Татарстан, продажа которых осуществляется без проведения торгов (приложение N 1);</w:t>
      </w:r>
    </w:p>
    <w:p w:rsidR="0033258E" w:rsidRDefault="0033258E" w:rsidP="0033258E">
      <w:pPr>
        <w:pStyle w:val="FORMAT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Положение о порядке определения размеров арендной платы за земельные участки, находящиеся в муниципальной собственности муниципального образования «</w:t>
      </w:r>
      <w:proofErr w:type="spellStart"/>
      <w:r>
        <w:rPr>
          <w:sz w:val="24"/>
          <w:szCs w:val="24"/>
        </w:rPr>
        <w:t>Староромашкинское</w:t>
      </w:r>
      <w:proofErr w:type="spellEnd"/>
      <w:r>
        <w:rPr>
          <w:sz w:val="24"/>
          <w:szCs w:val="24"/>
        </w:rPr>
        <w:t xml:space="preserve"> сельское поселение» </w:t>
      </w:r>
      <w:proofErr w:type="spellStart"/>
      <w:r>
        <w:rPr>
          <w:sz w:val="24"/>
          <w:szCs w:val="24"/>
        </w:rPr>
        <w:t>Чистопольского</w:t>
      </w:r>
      <w:proofErr w:type="spellEnd"/>
      <w:r>
        <w:rPr>
          <w:sz w:val="24"/>
          <w:szCs w:val="24"/>
        </w:rPr>
        <w:t xml:space="preserve"> муниципального района Республики Татарстан (приложение N 2);</w:t>
      </w:r>
    </w:p>
    <w:p w:rsidR="0033258E" w:rsidRDefault="0033258E" w:rsidP="0033258E">
      <w:pPr>
        <w:pStyle w:val="FORMAT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Положение о порядке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муниципального образования «</w:t>
      </w:r>
      <w:proofErr w:type="spellStart"/>
      <w:r>
        <w:rPr>
          <w:sz w:val="24"/>
          <w:szCs w:val="24"/>
        </w:rPr>
        <w:t>Староромашкинское</w:t>
      </w:r>
      <w:proofErr w:type="spellEnd"/>
      <w:r>
        <w:rPr>
          <w:sz w:val="24"/>
          <w:szCs w:val="24"/>
        </w:rPr>
        <w:t xml:space="preserve"> сельское поселение» </w:t>
      </w:r>
      <w:proofErr w:type="spellStart"/>
      <w:r>
        <w:rPr>
          <w:sz w:val="24"/>
          <w:szCs w:val="24"/>
        </w:rPr>
        <w:t>Чистопольского</w:t>
      </w:r>
      <w:proofErr w:type="spellEnd"/>
      <w:r>
        <w:rPr>
          <w:sz w:val="24"/>
          <w:szCs w:val="24"/>
        </w:rPr>
        <w:t xml:space="preserve"> муниципального района Республики Татарстан (приложение N 3);</w:t>
      </w:r>
    </w:p>
    <w:p w:rsidR="0033258E" w:rsidRDefault="0033258E" w:rsidP="0033258E">
      <w:pPr>
        <w:pStyle w:val="FORMAT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Положение о порядке определения размера платы по соглашению об установлении сервитута в отношении земельных участков, находящихся в муниципальной собственности находящимися в муниципальной собственности </w:t>
      </w:r>
      <w:r>
        <w:rPr>
          <w:sz w:val="24"/>
          <w:szCs w:val="24"/>
        </w:rPr>
        <w:lastRenderedPageBreak/>
        <w:t>муниципального образования (приложение N 4).</w:t>
      </w:r>
    </w:p>
    <w:p w:rsidR="0033258E" w:rsidRDefault="0033258E" w:rsidP="0033258E">
      <w:pPr>
        <w:pStyle w:val="FORMAT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Опубликовать настоящее решение путем размещения на официальном сайте </w:t>
      </w:r>
      <w:proofErr w:type="spellStart"/>
      <w:r>
        <w:rPr>
          <w:sz w:val="24"/>
          <w:szCs w:val="24"/>
        </w:rPr>
        <w:t>Чистопольского</w:t>
      </w:r>
      <w:proofErr w:type="spellEnd"/>
      <w:r>
        <w:rPr>
          <w:sz w:val="24"/>
          <w:szCs w:val="24"/>
        </w:rPr>
        <w:t xml:space="preserve"> муниципального района Республики Татарстан в информационно-телекоммуникационной сети "Интернет" и на Официальном портале правовой информации Республики Татарстан (http:pravo.tatarstan.ru).</w:t>
      </w:r>
    </w:p>
    <w:p w:rsidR="0033258E" w:rsidRDefault="0033258E" w:rsidP="0033258E">
      <w:pPr>
        <w:pStyle w:val="FORMATTEXT"/>
        <w:rPr>
          <w:sz w:val="24"/>
          <w:szCs w:val="24"/>
        </w:rPr>
      </w:pPr>
    </w:p>
    <w:p w:rsidR="0033258E" w:rsidRDefault="0033258E" w:rsidP="0033258E">
      <w:pPr>
        <w:pStyle w:val="FORMATTEXT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Староромашкинское</w:t>
      </w:r>
      <w:proofErr w:type="spellEnd"/>
    </w:p>
    <w:p w:rsidR="0033258E" w:rsidRDefault="0033258E" w:rsidP="0033258E">
      <w:pPr>
        <w:pStyle w:val="FORMATTEXT"/>
        <w:rPr>
          <w:sz w:val="24"/>
          <w:szCs w:val="24"/>
        </w:rPr>
      </w:pPr>
      <w:r>
        <w:rPr>
          <w:sz w:val="24"/>
          <w:szCs w:val="24"/>
        </w:rPr>
        <w:t xml:space="preserve">сельское поселение                                              </w:t>
      </w:r>
      <w:proofErr w:type="spellStart"/>
      <w:r>
        <w:rPr>
          <w:sz w:val="24"/>
          <w:szCs w:val="24"/>
        </w:rPr>
        <w:t>Р.Г.Давлетшина</w:t>
      </w:r>
      <w:proofErr w:type="spellEnd"/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N 1</w:t>
      </w: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</w:t>
      </w:r>
      <w:proofErr w:type="spellStart"/>
      <w:r>
        <w:rPr>
          <w:sz w:val="24"/>
          <w:szCs w:val="24"/>
        </w:rPr>
        <w:t>Чистопольского</w:t>
      </w:r>
      <w:proofErr w:type="spellEnd"/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33258E" w:rsidRDefault="0033258E" w:rsidP="0033258E">
      <w:pPr>
        <w:pStyle w:val="FORMATTEXT"/>
        <w:jc w:val="right"/>
        <w:rPr>
          <w:bCs/>
          <w:sz w:val="24"/>
          <w:szCs w:val="24"/>
        </w:rPr>
      </w:pPr>
      <w:r>
        <w:rPr>
          <w:sz w:val="24"/>
          <w:szCs w:val="24"/>
        </w:rPr>
        <w:t>от _____________г. N ____</w:t>
      </w:r>
    </w:p>
    <w:p w:rsidR="0033258E" w:rsidRDefault="0033258E" w:rsidP="0033258E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 </w:t>
      </w:r>
    </w:p>
    <w:p w:rsidR="0033258E" w:rsidRDefault="0033258E" w:rsidP="0033258E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Положение о порядке определения цены земельных участков, находящихся в муниципальной собственности </w:t>
      </w:r>
      <w:r>
        <w:rPr>
          <w:color w:val="auto"/>
          <w:sz w:val="24"/>
          <w:szCs w:val="24"/>
        </w:rPr>
        <w:t>муниципального образования «</w:t>
      </w:r>
      <w:proofErr w:type="spellStart"/>
      <w:r>
        <w:rPr>
          <w:color w:val="auto"/>
          <w:sz w:val="24"/>
          <w:szCs w:val="24"/>
        </w:rPr>
        <w:t>Староромашкинское</w:t>
      </w:r>
      <w:proofErr w:type="spellEnd"/>
      <w:r>
        <w:rPr>
          <w:color w:val="auto"/>
          <w:sz w:val="24"/>
          <w:szCs w:val="24"/>
        </w:rPr>
        <w:t xml:space="preserve"> сельское поселение» </w:t>
      </w:r>
      <w:proofErr w:type="spellStart"/>
      <w:r>
        <w:rPr>
          <w:color w:val="auto"/>
          <w:sz w:val="24"/>
          <w:szCs w:val="24"/>
        </w:rPr>
        <w:t>Чистопольского</w:t>
      </w:r>
      <w:proofErr w:type="spellEnd"/>
      <w:r>
        <w:rPr>
          <w:color w:val="auto"/>
          <w:sz w:val="24"/>
          <w:szCs w:val="24"/>
        </w:rPr>
        <w:t xml:space="preserve"> муниципального района Республики Татарстан</w:t>
      </w:r>
      <w:r>
        <w:rPr>
          <w:bCs/>
          <w:color w:val="auto"/>
          <w:sz w:val="24"/>
          <w:szCs w:val="24"/>
        </w:rPr>
        <w:t xml:space="preserve">, продажа которых осуществляется без проведения торгов </w:t>
      </w:r>
    </w:p>
    <w:p w:rsidR="0033258E" w:rsidRDefault="0033258E" w:rsidP="0033258E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</w:p>
    <w:p w:rsidR="0033258E" w:rsidRPr="0033258E" w:rsidRDefault="0033258E" w:rsidP="0033258E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hyperlink r:id="rId16" w:history="1">
        <w:r w:rsidRPr="0033258E">
          <w:rPr>
            <w:rStyle w:val="a3"/>
            <w:color w:val="000000" w:themeColor="text1"/>
            <w:sz w:val="24"/>
            <w:szCs w:val="24"/>
            <w:u w:val="none"/>
          </w:rPr>
          <w:t>1. Настоящее Положение устанавливает порядок определения цены земельных участков, находящихся в муниципальной собственности муниципального образования «</w:t>
        </w:r>
        <w:proofErr w:type="spellStart"/>
        <w:r w:rsidRPr="0033258E">
          <w:rPr>
            <w:rStyle w:val="a3"/>
            <w:color w:val="000000" w:themeColor="text1"/>
            <w:sz w:val="24"/>
            <w:szCs w:val="24"/>
            <w:u w:val="none"/>
          </w:rPr>
          <w:t>Староромашкинское</w:t>
        </w:r>
        <w:proofErr w:type="spellEnd"/>
        <w:r w:rsidRPr="0033258E">
          <w:rPr>
            <w:rStyle w:val="a3"/>
            <w:color w:val="000000" w:themeColor="text1"/>
            <w:sz w:val="24"/>
            <w:szCs w:val="24"/>
            <w:u w:val="none"/>
          </w:rPr>
          <w:t xml:space="preserve"> сельское поселение» </w:t>
        </w:r>
        <w:proofErr w:type="spellStart"/>
        <w:r w:rsidRPr="0033258E">
          <w:rPr>
            <w:rStyle w:val="a3"/>
            <w:color w:val="000000" w:themeColor="text1"/>
            <w:sz w:val="24"/>
            <w:szCs w:val="24"/>
            <w:u w:val="none"/>
          </w:rPr>
          <w:t>Чистопольского</w:t>
        </w:r>
        <w:proofErr w:type="spellEnd"/>
        <w:r w:rsidRPr="0033258E">
          <w:rPr>
            <w:rStyle w:val="a3"/>
            <w:color w:val="000000" w:themeColor="text1"/>
            <w:sz w:val="24"/>
            <w:szCs w:val="24"/>
            <w:u w:val="none"/>
          </w:rPr>
          <w:t xml:space="preserve"> муниципального района Республики Татарстан, продажа которых осуществляется без проведения торгов в соответствии с</w:t>
        </w:r>
      </w:hyperlink>
      <w:r w:rsidRPr="0033258E">
        <w:rPr>
          <w:color w:val="000000" w:themeColor="text1"/>
          <w:sz w:val="24"/>
          <w:szCs w:val="24"/>
        </w:rPr>
        <w:t xml:space="preserve"> </w:t>
      </w:r>
      <w:hyperlink r:id="rId17" w:history="1">
        <w:r w:rsidRPr="0033258E">
          <w:rPr>
            <w:rStyle w:val="a3"/>
            <w:color w:val="000000" w:themeColor="text1"/>
            <w:sz w:val="24"/>
            <w:szCs w:val="24"/>
            <w:u w:val="none"/>
          </w:rPr>
          <w:t>подпунктом 3 пункта 2 статьи 39.4 Земельного кодекса Российской Федерации</w:t>
        </w:r>
      </w:hyperlink>
      <w:r w:rsidRPr="0033258E">
        <w:rPr>
          <w:color w:val="000000" w:themeColor="text1"/>
          <w:sz w:val="24"/>
          <w:szCs w:val="24"/>
        </w:rPr>
        <w:t>.</w:t>
      </w:r>
    </w:p>
    <w:p w:rsidR="0033258E" w:rsidRPr="0033258E" w:rsidRDefault="0033258E" w:rsidP="0033258E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</w:p>
    <w:p w:rsidR="0033258E" w:rsidRPr="0033258E" w:rsidRDefault="0033258E" w:rsidP="0033258E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r w:rsidRPr="0033258E">
        <w:rPr>
          <w:color w:val="000000" w:themeColor="text1"/>
          <w:sz w:val="24"/>
          <w:szCs w:val="24"/>
        </w:rPr>
        <w:t>2. Установить, что:</w:t>
      </w:r>
    </w:p>
    <w:p w:rsidR="0033258E" w:rsidRPr="0033258E" w:rsidRDefault="0033258E" w:rsidP="0033258E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</w:p>
    <w:p w:rsidR="0033258E" w:rsidRPr="0033258E" w:rsidRDefault="0033258E" w:rsidP="0033258E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hyperlink r:id="rId18" w:history="1">
        <w:r w:rsidRPr="0033258E">
          <w:rPr>
            <w:rStyle w:val="a3"/>
            <w:color w:val="000000" w:themeColor="text1"/>
            <w:sz w:val="24"/>
            <w:szCs w:val="24"/>
            <w:u w:val="none"/>
          </w:rPr>
          <w:t>2.1. цена земли, применяемая в муниципальном образовании «</w:t>
        </w:r>
        <w:proofErr w:type="spellStart"/>
        <w:r w:rsidRPr="0033258E">
          <w:rPr>
            <w:rStyle w:val="a3"/>
            <w:color w:val="000000" w:themeColor="text1"/>
            <w:sz w:val="24"/>
            <w:szCs w:val="24"/>
            <w:u w:val="none"/>
          </w:rPr>
          <w:t>Староромашкинское</w:t>
        </w:r>
        <w:proofErr w:type="spellEnd"/>
        <w:r w:rsidRPr="0033258E">
          <w:rPr>
            <w:rStyle w:val="a3"/>
            <w:color w:val="000000" w:themeColor="text1"/>
            <w:sz w:val="24"/>
            <w:szCs w:val="24"/>
            <w:u w:val="none"/>
          </w:rPr>
          <w:t xml:space="preserve"> сельское поселение» </w:t>
        </w:r>
        <w:proofErr w:type="spellStart"/>
        <w:r w:rsidRPr="0033258E">
          <w:rPr>
            <w:rStyle w:val="a3"/>
            <w:color w:val="000000" w:themeColor="text1"/>
            <w:sz w:val="24"/>
            <w:szCs w:val="24"/>
            <w:u w:val="none"/>
          </w:rPr>
          <w:t>Чистопольского</w:t>
        </w:r>
        <w:proofErr w:type="spellEnd"/>
        <w:r w:rsidRPr="0033258E">
          <w:rPr>
            <w:rStyle w:val="a3"/>
            <w:color w:val="000000" w:themeColor="text1"/>
            <w:sz w:val="24"/>
            <w:szCs w:val="24"/>
            <w:u w:val="none"/>
          </w:rPr>
          <w:t xml:space="preserve"> муниципального района  Республики Татарстан для определения стоимости земельных участков, находящихся в муниципальной собственности муниципального образования «</w:t>
        </w:r>
        <w:proofErr w:type="spellStart"/>
        <w:r w:rsidRPr="0033258E">
          <w:rPr>
            <w:rStyle w:val="a3"/>
            <w:color w:val="000000" w:themeColor="text1"/>
            <w:sz w:val="24"/>
            <w:szCs w:val="24"/>
            <w:u w:val="none"/>
          </w:rPr>
          <w:t>Староромашкинское</w:t>
        </w:r>
        <w:proofErr w:type="spellEnd"/>
        <w:r w:rsidRPr="0033258E">
          <w:rPr>
            <w:rStyle w:val="a3"/>
            <w:color w:val="000000" w:themeColor="text1"/>
            <w:sz w:val="24"/>
            <w:szCs w:val="24"/>
            <w:u w:val="none"/>
          </w:rPr>
          <w:t xml:space="preserve"> сельское поселение» </w:t>
        </w:r>
        <w:proofErr w:type="spellStart"/>
        <w:r w:rsidRPr="0033258E">
          <w:rPr>
            <w:rStyle w:val="a3"/>
            <w:color w:val="000000" w:themeColor="text1"/>
            <w:sz w:val="24"/>
            <w:szCs w:val="24"/>
            <w:u w:val="none"/>
          </w:rPr>
          <w:t>Чистопольского</w:t>
        </w:r>
        <w:proofErr w:type="spellEnd"/>
        <w:r w:rsidRPr="0033258E">
          <w:rPr>
            <w:rStyle w:val="a3"/>
            <w:color w:val="000000" w:themeColor="text1"/>
            <w:sz w:val="24"/>
            <w:szCs w:val="24"/>
            <w:u w:val="none"/>
          </w:rPr>
          <w:t xml:space="preserve"> муниципального района  Республики Татарстан, при продаже собственникам расположенных на них зданий, строений либо помещений в них в случаях, предусмотренных </w:t>
        </w:r>
      </w:hyperlink>
      <w:hyperlink r:id="rId19" w:history="1">
        <w:r w:rsidRPr="0033258E">
          <w:rPr>
            <w:rStyle w:val="a3"/>
            <w:color w:val="000000" w:themeColor="text1"/>
            <w:sz w:val="24"/>
            <w:szCs w:val="24"/>
            <w:u w:val="none"/>
          </w:rPr>
          <w:t>статьей 39.20 Земельного кодекса Российской Федерации</w:t>
        </w:r>
      </w:hyperlink>
      <w:r w:rsidRPr="0033258E">
        <w:rPr>
          <w:color w:val="000000" w:themeColor="text1"/>
          <w:sz w:val="24"/>
          <w:szCs w:val="24"/>
        </w:rPr>
        <w:t xml:space="preserve"> (далее - земельные участки), составляет: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- 12,5 процента кадастровой стоимости земельного участка, действующей на момент поступления обращения собственника здания, строения, сооружения либо помещений в них, расположенных на таком земельном участке.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оплата по договору купли-продажи земельного участка производится в течение тридцати дней со дня его заключения (платежный документ об оплате предоставляется в Палату имущественных и земельных отношений </w:t>
      </w:r>
      <w:proofErr w:type="spellStart"/>
      <w:r>
        <w:rPr>
          <w:sz w:val="24"/>
          <w:szCs w:val="24"/>
        </w:rPr>
        <w:t>Чистопольского</w:t>
      </w:r>
      <w:proofErr w:type="spellEnd"/>
      <w:r>
        <w:rPr>
          <w:sz w:val="24"/>
          <w:szCs w:val="24"/>
        </w:rPr>
        <w:t xml:space="preserve"> муниципального района (по согласованию) в указанный срок);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2.3. собственники зданий, строений, сооружений приобретают в собственность находящиеся у них на праве аренды земельные участки по цене, равной двум с половиной процентам кадастровой стоимости земельного участка, в случаях, если: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</w:p>
    <w:p w:rsidR="0033258E" w:rsidRPr="0033258E" w:rsidRDefault="0033258E" w:rsidP="0033258E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hyperlink r:id="rId20" w:history="1">
        <w:r w:rsidRPr="0033258E">
          <w:rPr>
            <w:rStyle w:val="a3"/>
            <w:color w:val="000000" w:themeColor="text1"/>
            <w:sz w:val="24"/>
            <w:szCs w:val="24"/>
            <w:u w:val="none"/>
          </w:rPr>
          <w:t xml:space="preserve">- в период со дня вступления в силу </w:t>
        </w:r>
      </w:hyperlink>
      <w:hyperlink r:id="rId21" w:history="1">
        <w:r w:rsidRPr="0033258E">
          <w:rPr>
            <w:rStyle w:val="a3"/>
            <w:color w:val="000000" w:themeColor="text1"/>
            <w:sz w:val="24"/>
            <w:szCs w:val="24"/>
            <w:u w:val="none"/>
          </w:rPr>
          <w:t>Федерального закона от 25.10.2001 N 137-ФЗ "О введении в действие Земельного кодекса Российской Федерации"</w:t>
        </w:r>
      </w:hyperlink>
      <w:r w:rsidRPr="0033258E">
        <w:rPr>
          <w:color w:val="000000" w:themeColor="text1"/>
          <w:sz w:val="24"/>
          <w:szCs w:val="24"/>
        </w:rPr>
        <w:t xml:space="preserve"> до 1 июля 2012 года в отношении указанных земельных участков осуществлено переоформление права постоянного (бессрочного) пользования на право аренды;</w:t>
      </w:r>
    </w:p>
    <w:p w:rsidR="0033258E" w:rsidRPr="0033258E" w:rsidRDefault="0033258E" w:rsidP="0033258E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hyperlink r:id="rId22" w:history="1">
        <w:r w:rsidRPr="0033258E">
          <w:rPr>
            <w:rStyle w:val="a3"/>
            <w:color w:val="000000" w:themeColor="text1"/>
            <w:sz w:val="24"/>
            <w:szCs w:val="24"/>
            <w:u w:val="none"/>
          </w:rPr>
          <w:t xml:space="preserve">- указанные земельные участки образованы из земельных участков, в отношении которых осуществлено переоформление права постоянного (бессрочного) пользования на право аренды в период со дня вступления в силу </w:t>
        </w:r>
      </w:hyperlink>
      <w:hyperlink r:id="rId23" w:history="1">
        <w:r w:rsidRPr="0033258E">
          <w:rPr>
            <w:rStyle w:val="a3"/>
            <w:color w:val="000000" w:themeColor="text1"/>
            <w:sz w:val="24"/>
            <w:szCs w:val="24"/>
            <w:u w:val="none"/>
          </w:rPr>
          <w:t xml:space="preserve">Федерального закона от 25.10.2001 N 137-ФЗ "О введении в действие Земельного </w:t>
        </w:r>
        <w:r w:rsidRPr="0033258E">
          <w:rPr>
            <w:rStyle w:val="a3"/>
            <w:color w:val="000000" w:themeColor="text1"/>
            <w:sz w:val="24"/>
            <w:szCs w:val="24"/>
            <w:u w:val="none"/>
          </w:rPr>
          <w:lastRenderedPageBreak/>
          <w:t>кодекса Российской Федерации"</w:t>
        </w:r>
      </w:hyperlink>
      <w:r w:rsidRPr="0033258E">
        <w:rPr>
          <w:color w:val="000000" w:themeColor="text1"/>
          <w:sz w:val="24"/>
          <w:szCs w:val="24"/>
        </w:rPr>
        <w:t xml:space="preserve"> до</w:t>
      </w:r>
      <w:r>
        <w:rPr>
          <w:sz w:val="24"/>
          <w:szCs w:val="24"/>
        </w:rPr>
        <w:t xml:space="preserve"> 1 июля 2012 года.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3. По цене, равной кадастровой стоимости осуществляется продажа: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2)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</w:p>
    <w:p w:rsidR="0033258E" w:rsidRPr="0033258E" w:rsidRDefault="0033258E" w:rsidP="0033258E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hyperlink r:id="rId24" w:history="1">
        <w:r w:rsidRPr="0033258E">
          <w:rPr>
            <w:rStyle w:val="a3"/>
            <w:color w:val="000000" w:themeColor="text1"/>
            <w:sz w:val="24"/>
            <w:szCs w:val="24"/>
            <w:u w:val="none"/>
          </w:rPr>
          <w:t xml:space="preserve">3) земельных участков (в случае отсутствия на данных земельных участках зданий, сооружений), находящихся в постоянном (бессрочном) пользовании юридических лиц, указанным юридическим лицам, за исключением лиц, указанных в </w:t>
        </w:r>
      </w:hyperlink>
      <w:hyperlink r:id="rId25" w:history="1">
        <w:r w:rsidRPr="0033258E">
          <w:rPr>
            <w:rStyle w:val="a3"/>
            <w:color w:val="000000" w:themeColor="text1"/>
            <w:sz w:val="24"/>
            <w:szCs w:val="24"/>
            <w:u w:val="none"/>
          </w:rPr>
          <w:t>пункте 2 статьи 39.9 Земельного кодекса Российской Федерации</w:t>
        </w:r>
      </w:hyperlink>
      <w:r w:rsidRPr="0033258E">
        <w:rPr>
          <w:color w:val="000000" w:themeColor="text1"/>
          <w:sz w:val="24"/>
          <w:szCs w:val="24"/>
        </w:rPr>
        <w:t>;</w:t>
      </w:r>
    </w:p>
    <w:p w:rsidR="0033258E" w:rsidRPr="0033258E" w:rsidRDefault="0033258E" w:rsidP="0033258E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</w:r>
      <w:proofErr w:type="spellStart"/>
      <w:r>
        <w:rPr>
          <w:sz w:val="24"/>
          <w:szCs w:val="24"/>
        </w:rPr>
        <w:t>неустраненных</w:t>
      </w:r>
      <w:proofErr w:type="spellEnd"/>
      <w:r>
        <w:rPr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5)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статьей 39.18 настоящего Кодекса.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земельных участков, находящихся в собственности муниципального образования « сельское поселение» </w:t>
      </w:r>
      <w:proofErr w:type="spellStart"/>
      <w:r>
        <w:rPr>
          <w:sz w:val="24"/>
          <w:szCs w:val="24"/>
        </w:rPr>
        <w:t>Чистопольского</w:t>
      </w:r>
      <w:proofErr w:type="spellEnd"/>
      <w:r>
        <w:rPr>
          <w:sz w:val="24"/>
          <w:szCs w:val="24"/>
        </w:rPr>
        <w:t xml:space="preserve"> муниципального района  в случаях, предусмотренных подпунктом "а" пункта 1 постановления Правительства Российской Федерации от 9 апреля 2022 г. N 629 "Об особенностях регулирования земельных отношений в Российской Федерации в 2022-2024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платы"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4. По цене, равной пятнадцати процентам от кадастровой стоимости земельного участка, осуществляется продажа: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земельных участков, образованных в результате раздела земельного участка, предоставленного некоммерческой организации, созданной гражданами, </w:t>
      </w:r>
      <w:r>
        <w:rPr>
          <w:sz w:val="24"/>
          <w:szCs w:val="24"/>
        </w:rPr>
        <w:lastRenderedPageBreak/>
        <w:t>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5. Определить, что подлежит применению кадастровая стоимость земельного участка, установленная нормативным актом, действующим на момент обращения с заявлением о выкупе земельного участка.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N 2</w:t>
      </w: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</w:t>
      </w: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Чистопольского</w:t>
      </w:r>
      <w:proofErr w:type="spellEnd"/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от_____________г</w:t>
      </w:r>
      <w:proofErr w:type="spellEnd"/>
      <w:r>
        <w:rPr>
          <w:sz w:val="24"/>
          <w:szCs w:val="24"/>
        </w:rPr>
        <w:t xml:space="preserve">. N___      </w:t>
      </w:r>
    </w:p>
    <w:p w:rsidR="0033258E" w:rsidRDefault="0033258E" w:rsidP="0033258E">
      <w:pPr>
        <w:pStyle w:val="HEADERTEXT"/>
        <w:rPr>
          <w:bCs/>
          <w:color w:val="auto"/>
          <w:sz w:val="24"/>
          <w:szCs w:val="24"/>
        </w:rPr>
      </w:pPr>
    </w:p>
    <w:p w:rsidR="0033258E" w:rsidRDefault="0033258E" w:rsidP="0033258E">
      <w:pPr>
        <w:pStyle w:val="HEADERTEXT"/>
        <w:jc w:val="center"/>
        <w:outlineLvl w:val="2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 Положение о порядке определения размеров арендной платы за земельные участки, находящиеся в муниципальной собственности </w:t>
      </w:r>
      <w:r>
        <w:rPr>
          <w:color w:val="auto"/>
          <w:sz w:val="24"/>
          <w:szCs w:val="24"/>
        </w:rPr>
        <w:t>муниципального образования «</w:t>
      </w:r>
      <w:proofErr w:type="spellStart"/>
      <w:r>
        <w:rPr>
          <w:color w:val="auto"/>
          <w:sz w:val="24"/>
          <w:szCs w:val="24"/>
        </w:rPr>
        <w:t>Староромашкинское</w:t>
      </w:r>
      <w:proofErr w:type="spellEnd"/>
      <w:r>
        <w:rPr>
          <w:color w:val="auto"/>
          <w:sz w:val="24"/>
          <w:szCs w:val="24"/>
        </w:rPr>
        <w:t xml:space="preserve"> сельское поселение» </w:t>
      </w:r>
      <w:proofErr w:type="spellStart"/>
      <w:r>
        <w:rPr>
          <w:color w:val="auto"/>
          <w:sz w:val="24"/>
          <w:szCs w:val="24"/>
        </w:rPr>
        <w:t>Чистопольского</w:t>
      </w:r>
      <w:proofErr w:type="spellEnd"/>
      <w:r>
        <w:rPr>
          <w:color w:val="auto"/>
          <w:sz w:val="24"/>
          <w:szCs w:val="24"/>
        </w:rPr>
        <w:t xml:space="preserve"> муниципального </w:t>
      </w:r>
      <w:proofErr w:type="gramStart"/>
      <w:r>
        <w:rPr>
          <w:color w:val="auto"/>
          <w:sz w:val="24"/>
          <w:szCs w:val="24"/>
        </w:rPr>
        <w:t>района  Республики</w:t>
      </w:r>
      <w:proofErr w:type="gramEnd"/>
      <w:r>
        <w:rPr>
          <w:color w:val="auto"/>
          <w:sz w:val="24"/>
          <w:szCs w:val="24"/>
        </w:rPr>
        <w:t xml:space="preserve"> Татарстан</w:t>
      </w:r>
    </w:p>
    <w:p w:rsidR="0033258E" w:rsidRDefault="0033258E" w:rsidP="0033258E">
      <w:pPr>
        <w:pStyle w:val="HEADERTEXT"/>
        <w:jc w:val="center"/>
        <w:outlineLvl w:val="2"/>
        <w:rPr>
          <w:color w:val="auto"/>
          <w:sz w:val="24"/>
          <w:szCs w:val="24"/>
        </w:rPr>
      </w:pPr>
    </w:p>
    <w:p w:rsidR="0033258E" w:rsidRDefault="0033258E" w:rsidP="0033258E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 1. Общие положения </w:t>
      </w:r>
    </w:p>
    <w:p w:rsidR="0033258E" w:rsidRPr="0033258E" w:rsidRDefault="0033258E" w:rsidP="0033258E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hyperlink r:id="rId26" w:history="1">
        <w:r w:rsidRPr="0033258E">
          <w:rPr>
            <w:rStyle w:val="a3"/>
            <w:color w:val="000000" w:themeColor="text1"/>
            <w:sz w:val="24"/>
            <w:szCs w:val="24"/>
            <w:u w:val="none"/>
          </w:rPr>
          <w:t>1.1. Настоящее Положение устанавливает порядок определения размеров арендной платы за земельные участки, находящихся в муниципальной собственности муниципального образования «</w:t>
        </w:r>
        <w:proofErr w:type="spellStart"/>
        <w:r w:rsidRPr="0033258E">
          <w:rPr>
            <w:rStyle w:val="a3"/>
            <w:color w:val="000000" w:themeColor="text1"/>
            <w:sz w:val="24"/>
            <w:szCs w:val="24"/>
            <w:u w:val="none"/>
          </w:rPr>
          <w:t>Староромашкинское</w:t>
        </w:r>
        <w:proofErr w:type="spellEnd"/>
        <w:r w:rsidRPr="0033258E">
          <w:rPr>
            <w:rStyle w:val="a3"/>
            <w:color w:val="000000" w:themeColor="text1"/>
            <w:sz w:val="24"/>
            <w:szCs w:val="24"/>
            <w:u w:val="none"/>
          </w:rPr>
          <w:t xml:space="preserve"> сельское поселение» </w:t>
        </w:r>
        <w:proofErr w:type="spellStart"/>
        <w:r w:rsidRPr="0033258E">
          <w:rPr>
            <w:rStyle w:val="a3"/>
            <w:color w:val="000000" w:themeColor="text1"/>
            <w:sz w:val="24"/>
            <w:szCs w:val="24"/>
            <w:u w:val="none"/>
          </w:rPr>
          <w:t>Чистопольского</w:t>
        </w:r>
        <w:proofErr w:type="spellEnd"/>
        <w:r w:rsidRPr="0033258E">
          <w:rPr>
            <w:rStyle w:val="a3"/>
            <w:color w:val="000000" w:themeColor="text1"/>
            <w:sz w:val="24"/>
            <w:szCs w:val="24"/>
            <w:u w:val="none"/>
          </w:rPr>
          <w:t xml:space="preserve"> муниципального района  Республики Татарстан, предоставление в аренду которых осуществляется без проведения торгов в соответствии с </w:t>
        </w:r>
      </w:hyperlink>
    </w:p>
    <w:p w:rsidR="0033258E" w:rsidRPr="0033258E" w:rsidRDefault="0033258E" w:rsidP="0033258E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hyperlink r:id="rId27" w:history="1">
        <w:r w:rsidRPr="0033258E">
          <w:rPr>
            <w:rStyle w:val="a3"/>
            <w:color w:val="000000" w:themeColor="text1"/>
            <w:sz w:val="24"/>
            <w:szCs w:val="24"/>
            <w:u w:val="none"/>
          </w:rPr>
          <w:t>подпунктом 3 пункта 3 статьи 39.7 Земельного кодекса Российской Федерации</w:t>
        </w:r>
      </w:hyperlink>
      <w:r>
        <w:rPr>
          <w:sz w:val="24"/>
          <w:szCs w:val="24"/>
        </w:rPr>
        <w:t>.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1.2. Настоящее Положение распространяется также на случаи предоставления земельных участков в аренду под строительство, за исключением случаев такого предоставления на аукционе.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1.3. При передаче в аренду части зданий, сооружений взимается арендная плата за землю, занятую зданием, сооружением, и участки, необходимые для их содержания, соразмерно арендуемой площади этих строений. Арендная плата за землю включается в арендную палату за пользование зданием или сооружением.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1.4. Льготы по уплате земельного налога, установленные действующим законодательством, дополнительные льготы, установленные нормативными актами органов местного самоуправления, распространяются на юридических лиц и граждан - арендаторов земли.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1.5. В случае передачи арендатором, имеющим льготы по арендной плате за землю, земельного участка в субаренду лицу, не имеющему льготу, субарендатор обязан вносить арендную плату за землю на общих основаниях.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1.6. В случае передачи арендатором, не имеющим льготы по арендной плате за землю, земельного участка в субаренду лицу, имеющему льготу, арендатор вносит арендную плату за землю на общих основаниях.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1.7. Установить сроки внесения арендной платы за землю ежемесячно, до истечения 30 дня отчетного месяца, а за 12 месяц не позднее 15 декабря текущего года предоставления земельного участка в аренду.</w:t>
      </w:r>
    </w:p>
    <w:p w:rsidR="0033258E" w:rsidRDefault="0033258E" w:rsidP="0033258E">
      <w:pPr>
        <w:pStyle w:val="HEADERTEXT"/>
        <w:rPr>
          <w:bCs/>
          <w:color w:val="auto"/>
          <w:sz w:val="24"/>
          <w:szCs w:val="24"/>
        </w:rPr>
      </w:pPr>
    </w:p>
    <w:p w:rsidR="0033258E" w:rsidRDefault="0033258E" w:rsidP="0033258E">
      <w:pPr>
        <w:pStyle w:val="HEADERTEXT"/>
        <w:jc w:val="center"/>
        <w:outlineLvl w:val="3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 2. Определение величины арендной платы за землю 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Размер годовой арендной платы за пользование земельными участками рассчитывается по формуле: 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= </w:t>
      </w:r>
      <w:proofErr w:type="spellStart"/>
      <w:r>
        <w:rPr>
          <w:sz w:val="24"/>
          <w:szCs w:val="24"/>
        </w:rPr>
        <w:t>Рс</w:t>
      </w:r>
      <w:proofErr w:type="spellEnd"/>
      <w:r>
        <w:rPr>
          <w:sz w:val="24"/>
          <w:szCs w:val="24"/>
        </w:rPr>
        <w:t xml:space="preserve"> х </w:t>
      </w:r>
      <w:proofErr w:type="spellStart"/>
      <w:r>
        <w:rPr>
          <w:sz w:val="24"/>
          <w:szCs w:val="24"/>
        </w:rPr>
        <w:t>Кф</w:t>
      </w:r>
      <w:proofErr w:type="spellEnd"/>
      <w:r>
        <w:rPr>
          <w:sz w:val="24"/>
          <w:szCs w:val="24"/>
        </w:rPr>
        <w:t xml:space="preserve"> х КСЗУ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 - размер годовой арендной платы за земельный участок;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Рс</w:t>
      </w:r>
      <w:proofErr w:type="spellEnd"/>
      <w:r>
        <w:rPr>
          <w:sz w:val="24"/>
          <w:szCs w:val="24"/>
        </w:rPr>
        <w:t xml:space="preserve"> - размер ставки земельного налога;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Кф</w:t>
      </w:r>
      <w:proofErr w:type="spellEnd"/>
      <w:r>
        <w:rPr>
          <w:sz w:val="24"/>
          <w:szCs w:val="24"/>
        </w:rPr>
        <w:t xml:space="preserve"> - поправочный коэффициент к ставке земельного налога, учитывающий вид использования земельного участка, указанный в приложении к настоящему Положению;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КСЗУ - кадастровая стоимость земельного участка, руб.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</w:p>
    <w:p w:rsidR="0033258E" w:rsidRPr="0033258E" w:rsidRDefault="0033258E" w:rsidP="0033258E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hyperlink r:id="rId28" w:history="1">
        <w:r w:rsidRPr="0033258E">
          <w:rPr>
            <w:rStyle w:val="a3"/>
            <w:color w:val="000000" w:themeColor="text1"/>
            <w:sz w:val="24"/>
            <w:szCs w:val="24"/>
            <w:u w:val="none"/>
          </w:rPr>
          <w:t xml:space="preserve">2.2. В соответствии с </w:t>
        </w:r>
      </w:hyperlink>
    </w:p>
    <w:p w:rsidR="0033258E" w:rsidRPr="0033258E" w:rsidRDefault="0033258E" w:rsidP="0033258E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hyperlink r:id="rId29" w:history="1">
        <w:r w:rsidRPr="0033258E">
          <w:rPr>
            <w:rStyle w:val="a3"/>
            <w:color w:val="000000" w:themeColor="text1"/>
            <w:sz w:val="24"/>
            <w:szCs w:val="24"/>
            <w:u w:val="none"/>
          </w:rPr>
          <w:t>пунктом 2 статьи 3 Федерального закона от 25.10.2001 N 137-ФЗ "О введении в действие Земельного кодекса Российской Федерации"</w:t>
        </w:r>
      </w:hyperlink>
      <w:r w:rsidRPr="0033258E">
        <w:rPr>
          <w:color w:val="000000" w:themeColor="text1"/>
          <w:sz w:val="24"/>
          <w:szCs w:val="24"/>
        </w:rPr>
        <w:t xml:space="preserve"> (далее - Закон) размер годовой арендной платы за пользование земельными участками при переоформлении права постоянного (бессрочного) </w:t>
      </w:r>
      <w:r>
        <w:rPr>
          <w:sz w:val="24"/>
          <w:szCs w:val="24"/>
        </w:rPr>
        <w:t>пользования в порядке, предусмотренном Законом, рассчитывается согласно пункту 2.1 Положения в пределах (в случаях превышения - равным):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двух процентов кадастровой стоимости арендуемых земельных участков;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трех десятых процента кадастровой стоимости арендуемых земельных участков из земель сельскохозяйственного назначения;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полутора процентов кадастровой стоимости арендуемых земельных участков, изъятых из оборота или ограниченных в обороте.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2.3. Размер арендной платы за пользование земельным участком в период осуществления строительства объектов определяется с учетом вида его разрешенного использования и поправочного коэффициента по соответствующему виду использования земельного участка, установленного в приложении к настоящему Положению.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 о порядке определения</w:t>
      </w: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>размеров арендной платы за земельные участки,</w:t>
      </w: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> находящиеся в муниципальной собственности</w:t>
      </w: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Чистопольского</w:t>
      </w:r>
      <w:proofErr w:type="spellEnd"/>
      <w:r>
        <w:rPr>
          <w:sz w:val="24"/>
          <w:szCs w:val="24"/>
        </w:rPr>
        <w:t xml:space="preserve"> муниципального района </w:t>
      </w:r>
    </w:p>
    <w:p w:rsidR="0033258E" w:rsidRDefault="0033258E" w:rsidP="0033258E">
      <w:pPr>
        <w:pStyle w:val="HEADERTEXT"/>
        <w:rPr>
          <w:bCs/>
          <w:color w:val="auto"/>
          <w:sz w:val="24"/>
          <w:szCs w:val="24"/>
        </w:rPr>
      </w:pPr>
    </w:p>
    <w:p w:rsidR="0033258E" w:rsidRDefault="0033258E" w:rsidP="0033258E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Перечень</w:t>
      </w:r>
      <w:r>
        <w:rPr>
          <w:bCs/>
          <w:color w:val="auto"/>
          <w:sz w:val="24"/>
          <w:szCs w:val="24"/>
        </w:rPr>
        <w:br/>
        <w:t>поправочных коэффициентов, учитывающих вид использования земельного участка</w:t>
      </w:r>
    </w:p>
    <w:p w:rsidR="0033258E" w:rsidRDefault="0033258E" w:rsidP="0033258E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8222"/>
        <w:gridCol w:w="1948"/>
      </w:tblGrid>
      <w:tr w:rsidR="0033258E" w:rsidTr="0033258E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 использования земельного участка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Коэффициент</w:t>
            </w:r>
          </w:p>
        </w:tc>
      </w:tr>
      <w:tr w:rsidR="0033258E" w:rsidTr="0033258E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 здания, строения и сооружения благотворительных фондов, предназначенных для оказания медицинской, социальной, психологической, юридической помощи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</w:tr>
      <w:tr w:rsidR="0033258E" w:rsidTr="0033258E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 размещение жилья и объектов, строящихся в целях реализации Закона Республики Татарстан от 27 декабря 2004 года N 69-ЗРТ "О государственной поддержке развития жилищного строительства в Республике Татарстан"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33258E" w:rsidTr="0033258E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 объекты гражданской авиации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33258E" w:rsidTr="0033258E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 специализированные стоянки (стоянки задержанных транспортных средств (включая период строительства))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33258E" w:rsidTr="0033258E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 объекты очистных сооружений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33258E" w:rsidTr="0033258E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 объекты, предназначенные для временного бесплатного проживания граждан, находящихся на лечении в учреждениях здравоохранения Республики Татарстан, сопровождающих лиц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33258E" w:rsidTr="0033258E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 гидротехнические сооружения (сооружения, подвергающиеся воздействию водной среды, предназначенные для использования и охраны водных ресурсов, предотвращения вредного воздействия вод, в том числе загрязненных жидкими отходами, включая плотины, водосбросные, водоспускные и водовыпускные сооружения; насосные станции; судоходные шлюзы; судоподъемники; сооружения, предназначенные для защиты от наводнений, разрушений берегов водохранилищ, берегов и дна русел рек; оградительные сооружения; дамбы, берегоукрепительные сооружения, набережные, в том числе с расположенными на них объектами благоустройства и коммерческой инфраструктуры; пирсы; сооружения систем технического водоснабжения), создание, строительство, эксплуатация, реконструкция, модернизация которых осуществляется на основании договоров, соглашений, заключенных в соответствии с Федеральным законом от 21 июля 2005 года N 115-ФЗ "О концессионных соглашениях"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33258E" w:rsidTr="0033258E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 объекты, созданные на земельных участках, предоставленных в соответствии с подпунктом 3 пункта 2 статьи 39.6 Земельного кодекса Российской Федерации и имеющих смежную границу с земельными участками, предоставленными в соответствии с подпунктом 25 пункта 2 статьи 39.6 Земельного кодекса Российской Федерации или в соответствии с Федеральным законом от 21 июля 2005 года N 115-ФЗ "О концессионных соглашениях"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33258E" w:rsidTr="0033258E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 гидротехнические сооружения (сооружения, подвергающиеся воздействию водной среды, предназначенные для использования 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охраны водных ресурсов, предотвращения вредного воздействия вод, в том числе загрязненных жидкими отходами, включая плотины, водосбросные, водоспускные и водовыпускные сооружения; насосные станции; судоходные шлюзы; судоподъемники; сооружения, предназначенные для защиты от наводнений, разрушения берегов водохранилищ, берегов и дна русел рек; оградительные сооружения; дамбы, берегоукрепительные сооружения, набережные, в том числе с расположенными на них объектами благоустройства и коммерческой инфраструктуры; пирсы; сооружения систем технического водоснабжения), создаваемые за счет собственных и (или) заемных средств после 1 января 2017 года на основании договоров аренды, заключенных в соответствии с подпунктом 25 пункта 2 статьи 39.6 Земельного кодекса Российской Федерации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0,1</w:t>
            </w:r>
          </w:p>
        </w:tc>
      </w:tr>
      <w:tr w:rsidR="0033258E" w:rsidTr="0033258E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Под спортивные объекты и сооружения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</w:tr>
      <w:tr w:rsidR="0033258E" w:rsidTr="0033258E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 объекты здравоохранения, расположенные на земельных участках, предоставленных в соответствии с подпунктом 3 пункта 2 статьи 39.6 Земельного кодекса Российской Федерации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 (сроком на 5 лет с момента заключения договора аренды земельного участка)</w:t>
            </w:r>
          </w:p>
        </w:tc>
      </w:tr>
      <w:tr w:rsidR="0033258E" w:rsidTr="0033258E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 сельскохозяйственное производство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33258E" w:rsidTr="0033258E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 размещение жилья, ведение личного подсобного хозяйства, садоводство, огородничество и дачное строительство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33258E" w:rsidTr="0033258E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 объекты производственной сферы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33258E" w:rsidTr="0033258E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 объекты, предназначенные для размещения электростанций, обслуживающих их сооружений и объектов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33258E" w:rsidTr="0033258E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 объекты, предназначенные для размещения портов, водных, автодорожных вокзалов, аэровокзалов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33258E" w:rsidTr="0033258E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 объекты, предназначенные для разработки полезных ископаемых, искусственно созданных внутренних водных путей, причалов, пристаней, полос отвода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электропередачи,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33258E" w:rsidTr="0033258E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 складские объекты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33258E" w:rsidTr="0033258E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 гаражи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33258E" w:rsidTr="0033258E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 крытые многоуровневые и подземные стоянки автомототранспорта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33258E" w:rsidTr="0033258E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 крытые многоуровневые стоянки автомототранспорта на период строительства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33258E" w:rsidTr="0033258E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 строительство объектов, создаваемых в рамках реализации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инвестиционного проекта "Создание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Свияжского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межрегионального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мультимодального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логистического центра"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1,0</w:t>
            </w:r>
          </w:p>
        </w:tc>
      </w:tr>
      <w:tr w:rsidR="0033258E" w:rsidTr="0033258E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Под объекты рекреационного и лечебно-оздоровительного назначения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33258E" w:rsidTr="0033258E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 водные объекты, находящиеся в обороте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33258E" w:rsidTr="0033258E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 объекты, занятые скверами, парками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33258E" w:rsidTr="0033258E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 прочие объекты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33258E" w:rsidTr="0033258E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 административные здания, помещения и офисы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33258E" w:rsidTr="0033258E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 открытые стоянки автомототранспорта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33258E" w:rsidTr="0033258E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 объекты оптовой торговли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33258E" w:rsidTr="0033258E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 объекты общественного питания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33258E" w:rsidTr="0033258E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 объекты автосервиса и автозаправочные станции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  <w:tr w:rsidR="0033258E" w:rsidTr="0033258E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 гостиницы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33258E" w:rsidTr="0033258E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 объекты розничной торговли (магазины, павильоны с торговой площадью, киоски мелкорозничной торговли), объекты рынков, аптеки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33258E" w:rsidTr="0033258E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 объекты банковской, страховой, биржевой деятельности, в том числе платежные терминалы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33258E" w:rsidTr="0033258E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 объекты рекламы (рекламные щиты и стенды, расположенные на основаниях (включая период строительства))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58E" w:rsidRDefault="003325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75,0"</w:t>
            </w:r>
          </w:p>
        </w:tc>
      </w:tr>
    </w:tbl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N 3</w:t>
      </w: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</w:t>
      </w:r>
      <w:proofErr w:type="spellStart"/>
      <w:r>
        <w:rPr>
          <w:sz w:val="24"/>
          <w:szCs w:val="24"/>
        </w:rPr>
        <w:t>Чистопольского</w:t>
      </w:r>
      <w:proofErr w:type="spellEnd"/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>от ____________</w:t>
      </w:r>
      <w:proofErr w:type="gramStart"/>
      <w:r>
        <w:rPr>
          <w:sz w:val="24"/>
          <w:szCs w:val="24"/>
        </w:rPr>
        <w:t>г..</w:t>
      </w:r>
      <w:proofErr w:type="gramEnd"/>
      <w:r>
        <w:rPr>
          <w:sz w:val="24"/>
          <w:szCs w:val="24"/>
        </w:rPr>
        <w:t xml:space="preserve"> N ___  </w:t>
      </w:r>
    </w:p>
    <w:p w:rsidR="0033258E" w:rsidRDefault="0033258E" w:rsidP="0033258E">
      <w:pPr>
        <w:pStyle w:val="HEADERTEXT"/>
        <w:rPr>
          <w:bCs/>
          <w:color w:val="auto"/>
          <w:sz w:val="24"/>
          <w:szCs w:val="24"/>
        </w:rPr>
      </w:pPr>
    </w:p>
    <w:p w:rsidR="0033258E" w:rsidRDefault="0033258E" w:rsidP="0033258E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 Положение о порядке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r>
        <w:rPr>
          <w:color w:val="auto"/>
          <w:sz w:val="24"/>
          <w:szCs w:val="24"/>
        </w:rPr>
        <w:t>муниципального образования «</w:t>
      </w:r>
      <w:proofErr w:type="spellStart"/>
      <w:r>
        <w:rPr>
          <w:color w:val="auto"/>
          <w:sz w:val="24"/>
          <w:szCs w:val="24"/>
        </w:rPr>
        <w:t>Староромашкинское</w:t>
      </w:r>
      <w:proofErr w:type="spellEnd"/>
      <w:r>
        <w:rPr>
          <w:color w:val="auto"/>
          <w:sz w:val="24"/>
          <w:szCs w:val="24"/>
        </w:rPr>
        <w:t xml:space="preserve"> сельское поселение» </w:t>
      </w:r>
      <w:proofErr w:type="spellStart"/>
      <w:r>
        <w:rPr>
          <w:color w:val="auto"/>
          <w:sz w:val="24"/>
          <w:szCs w:val="24"/>
        </w:rPr>
        <w:t>Чистопольского</w:t>
      </w:r>
      <w:proofErr w:type="spellEnd"/>
      <w:r>
        <w:rPr>
          <w:color w:val="auto"/>
          <w:sz w:val="24"/>
          <w:szCs w:val="24"/>
        </w:rPr>
        <w:t xml:space="preserve"> муниципального </w:t>
      </w:r>
      <w:proofErr w:type="gramStart"/>
      <w:r>
        <w:rPr>
          <w:color w:val="auto"/>
          <w:sz w:val="24"/>
          <w:szCs w:val="24"/>
        </w:rPr>
        <w:t>района  Республики</w:t>
      </w:r>
      <w:proofErr w:type="gramEnd"/>
      <w:r>
        <w:rPr>
          <w:color w:val="auto"/>
          <w:sz w:val="24"/>
          <w:szCs w:val="24"/>
        </w:rPr>
        <w:t xml:space="preserve"> Татарстан</w:t>
      </w:r>
      <w:r>
        <w:rPr>
          <w:bCs/>
          <w:color w:val="auto"/>
          <w:sz w:val="24"/>
          <w:szCs w:val="24"/>
        </w:rPr>
        <w:t xml:space="preserve"> </w:t>
      </w:r>
    </w:p>
    <w:p w:rsidR="0033258E" w:rsidRDefault="0033258E" w:rsidP="0033258E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 </w:t>
      </w:r>
    </w:p>
    <w:p w:rsidR="0033258E" w:rsidRPr="0033258E" w:rsidRDefault="0033258E" w:rsidP="0033258E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hyperlink r:id="rId30" w:history="1">
        <w:r w:rsidRPr="0033258E">
          <w:rPr>
            <w:rStyle w:val="a3"/>
            <w:color w:val="000000" w:themeColor="text1"/>
            <w:sz w:val="24"/>
            <w:szCs w:val="24"/>
            <w:u w:val="none"/>
          </w:rPr>
          <w:t>1. Настоящее Положение устанавливает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муниципального образования «</w:t>
        </w:r>
        <w:proofErr w:type="spellStart"/>
        <w:r w:rsidRPr="0033258E">
          <w:rPr>
            <w:rStyle w:val="a3"/>
            <w:color w:val="000000" w:themeColor="text1"/>
            <w:sz w:val="24"/>
            <w:szCs w:val="24"/>
            <w:u w:val="none"/>
          </w:rPr>
          <w:t>Староромашкинское</w:t>
        </w:r>
        <w:proofErr w:type="spellEnd"/>
        <w:r w:rsidRPr="0033258E">
          <w:rPr>
            <w:rStyle w:val="a3"/>
            <w:color w:val="000000" w:themeColor="text1"/>
            <w:sz w:val="24"/>
            <w:szCs w:val="24"/>
            <w:u w:val="none"/>
          </w:rPr>
          <w:t xml:space="preserve"> сельское поселение» </w:t>
        </w:r>
        <w:proofErr w:type="spellStart"/>
        <w:r w:rsidRPr="0033258E">
          <w:rPr>
            <w:rStyle w:val="a3"/>
            <w:color w:val="000000" w:themeColor="text1"/>
            <w:sz w:val="24"/>
            <w:szCs w:val="24"/>
            <w:u w:val="none"/>
          </w:rPr>
          <w:t>Чистопольского</w:t>
        </w:r>
        <w:proofErr w:type="spellEnd"/>
        <w:r w:rsidRPr="0033258E">
          <w:rPr>
            <w:rStyle w:val="a3"/>
            <w:color w:val="000000" w:themeColor="text1"/>
            <w:sz w:val="24"/>
            <w:szCs w:val="24"/>
            <w:u w:val="none"/>
          </w:rPr>
          <w:t xml:space="preserve"> муниципального района  Республики Татарстан в соответствии с </w:t>
        </w:r>
      </w:hyperlink>
    </w:p>
    <w:p w:rsidR="0033258E" w:rsidRPr="0033258E" w:rsidRDefault="0033258E" w:rsidP="0033258E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</w:p>
    <w:p w:rsidR="0033258E" w:rsidRPr="0033258E" w:rsidRDefault="0033258E" w:rsidP="0033258E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hyperlink r:id="rId31" w:history="1">
        <w:r w:rsidRPr="0033258E">
          <w:rPr>
            <w:rStyle w:val="a3"/>
            <w:color w:val="000000" w:themeColor="text1"/>
            <w:sz w:val="24"/>
            <w:szCs w:val="24"/>
            <w:u w:val="none"/>
          </w:rPr>
          <w:t>подпунктом 3 пункта 5 статьи 39.28 Земельного кодекса Российской Федерации</w:t>
        </w:r>
      </w:hyperlink>
      <w:r w:rsidRPr="0033258E">
        <w:rPr>
          <w:color w:val="000000" w:themeColor="text1"/>
          <w:sz w:val="24"/>
          <w:szCs w:val="24"/>
        </w:rPr>
        <w:t xml:space="preserve"> (далее по тексту - размер платы).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2. Установить, что размер платы рассчитывается по формуле (за исключением случая, предусмотренного пунктом 3 настоящего Положения):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Р п</w:t>
      </w:r>
      <w:proofErr w:type="gramStart"/>
      <w:r>
        <w:rPr>
          <w:sz w:val="24"/>
          <w:szCs w:val="24"/>
        </w:rPr>
        <w:t>=(</w:t>
      </w:r>
      <w:proofErr w:type="gramEnd"/>
      <w:r>
        <w:rPr>
          <w:sz w:val="24"/>
          <w:szCs w:val="24"/>
        </w:rPr>
        <w:t xml:space="preserve">П 2-П 1)УПКС </w:t>
      </w:r>
      <w:proofErr w:type="spellStart"/>
      <w:r>
        <w:rPr>
          <w:sz w:val="24"/>
          <w:szCs w:val="24"/>
        </w:rPr>
        <w:t>чс</w:t>
      </w:r>
      <w:proofErr w:type="spellEnd"/>
      <w:r>
        <w:rPr>
          <w:sz w:val="24"/>
          <w:szCs w:val="24"/>
        </w:rPr>
        <w:t>,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Р п - размер платы;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П 2 - площадь образованного земельного участка, находящегося в частной собственности, в соответствии с соглашением о перераспределении;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П 1 - площадь исходного земельного участка, находящегося в частной собственности, до заключения соглашения о перераспределении;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УПКС </w:t>
      </w:r>
      <w:proofErr w:type="spellStart"/>
      <w:r>
        <w:rPr>
          <w:sz w:val="24"/>
          <w:szCs w:val="24"/>
        </w:rPr>
        <w:t>чс</w:t>
      </w:r>
      <w:proofErr w:type="spellEnd"/>
      <w:r>
        <w:rPr>
          <w:sz w:val="24"/>
          <w:szCs w:val="24"/>
        </w:rPr>
        <w:t xml:space="preserve"> - удельный показатель кадастровой стоимости для земельного участка, находящегося в частной собственности, площадь которого увеличивается в результате перераспределения. УПКС </w:t>
      </w:r>
      <w:proofErr w:type="spellStart"/>
      <w:r>
        <w:rPr>
          <w:sz w:val="24"/>
          <w:szCs w:val="24"/>
        </w:rPr>
        <w:t>чс</w:t>
      </w:r>
      <w:proofErr w:type="spellEnd"/>
      <w:r>
        <w:rPr>
          <w:sz w:val="24"/>
          <w:szCs w:val="24"/>
        </w:rPr>
        <w:t xml:space="preserve"> определяется путем деления кадастровой стоимости земельного участка на его площадь (рублей/кв. метр).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3. В случае перераспределения земельных участков в целях последующего изъятия подлежащих образованию земельных участков для муниципальных нужд размер платы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муниципального образования «</w:t>
      </w:r>
      <w:proofErr w:type="spellStart"/>
      <w:r>
        <w:rPr>
          <w:sz w:val="24"/>
          <w:szCs w:val="24"/>
        </w:rPr>
        <w:t>Староромашкинское</w:t>
      </w:r>
      <w:proofErr w:type="spellEnd"/>
      <w:r>
        <w:rPr>
          <w:sz w:val="24"/>
          <w:szCs w:val="24"/>
        </w:rPr>
        <w:t xml:space="preserve"> сельское поселение» </w:t>
      </w:r>
      <w:proofErr w:type="spellStart"/>
      <w:r>
        <w:rPr>
          <w:sz w:val="24"/>
          <w:szCs w:val="24"/>
        </w:rPr>
        <w:t>Чистопольского</w:t>
      </w:r>
      <w:proofErr w:type="spellEnd"/>
      <w:r>
        <w:rPr>
          <w:sz w:val="24"/>
          <w:szCs w:val="24"/>
        </w:rPr>
        <w:t xml:space="preserve"> муниципального района  Республики Татарстан, подлежащей передаче в частную собственность в результате перераспределения земельных участков.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</w:p>
    <w:p w:rsidR="0033258E" w:rsidRDefault="0033258E" w:rsidP="0033258E">
      <w:pPr>
        <w:pStyle w:val="FORMATTEXT"/>
        <w:rPr>
          <w:sz w:val="24"/>
          <w:szCs w:val="24"/>
        </w:rPr>
      </w:pPr>
    </w:p>
    <w:p w:rsidR="0033258E" w:rsidRDefault="0033258E" w:rsidP="0033258E">
      <w:pPr>
        <w:pStyle w:val="FORMATTEX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>
        <w:rPr>
          <w:sz w:val="24"/>
          <w:szCs w:val="24"/>
        </w:rPr>
        <w:t>Приложение N 4</w:t>
      </w: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</w:t>
      </w:r>
      <w:proofErr w:type="spellStart"/>
      <w:r>
        <w:rPr>
          <w:sz w:val="24"/>
          <w:szCs w:val="24"/>
        </w:rPr>
        <w:t>Чистопольского</w:t>
      </w:r>
      <w:proofErr w:type="spellEnd"/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33258E" w:rsidRDefault="0033258E" w:rsidP="0033258E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___________ г. N ____ </w:t>
      </w:r>
    </w:p>
    <w:p w:rsidR="0033258E" w:rsidRDefault="0033258E" w:rsidP="0033258E">
      <w:pPr>
        <w:pStyle w:val="HEADERTEXT"/>
        <w:rPr>
          <w:bCs/>
          <w:color w:val="auto"/>
          <w:sz w:val="24"/>
          <w:szCs w:val="24"/>
        </w:rPr>
      </w:pPr>
    </w:p>
    <w:p w:rsidR="0033258E" w:rsidRDefault="0033258E" w:rsidP="0033258E">
      <w:pPr>
        <w:pStyle w:val="HEADERTEXT"/>
        <w:jc w:val="center"/>
        <w:outlineLvl w:val="2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 Положение о порядке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r>
        <w:rPr>
          <w:color w:val="auto"/>
          <w:sz w:val="24"/>
          <w:szCs w:val="24"/>
        </w:rPr>
        <w:t>муниципального образования «</w:t>
      </w:r>
      <w:proofErr w:type="spellStart"/>
      <w:r>
        <w:rPr>
          <w:color w:val="auto"/>
          <w:sz w:val="24"/>
          <w:szCs w:val="24"/>
        </w:rPr>
        <w:t>Староромашкинское</w:t>
      </w:r>
      <w:proofErr w:type="spellEnd"/>
      <w:r>
        <w:rPr>
          <w:color w:val="auto"/>
          <w:sz w:val="24"/>
          <w:szCs w:val="24"/>
        </w:rPr>
        <w:t xml:space="preserve"> сельское поселение» </w:t>
      </w:r>
      <w:proofErr w:type="spellStart"/>
      <w:r>
        <w:rPr>
          <w:color w:val="auto"/>
          <w:sz w:val="24"/>
          <w:szCs w:val="24"/>
        </w:rPr>
        <w:t>Чистопольского</w:t>
      </w:r>
      <w:proofErr w:type="spellEnd"/>
      <w:r>
        <w:rPr>
          <w:color w:val="auto"/>
          <w:sz w:val="24"/>
          <w:szCs w:val="24"/>
        </w:rPr>
        <w:t xml:space="preserve"> муниципального </w:t>
      </w:r>
      <w:proofErr w:type="gramStart"/>
      <w:r>
        <w:rPr>
          <w:color w:val="auto"/>
          <w:sz w:val="24"/>
          <w:szCs w:val="24"/>
        </w:rPr>
        <w:t>района  Республики</w:t>
      </w:r>
      <w:proofErr w:type="gramEnd"/>
      <w:r>
        <w:rPr>
          <w:color w:val="auto"/>
          <w:sz w:val="24"/>
          <w:szCs w:val="24"/>
        </w:rPr>
        <w:t xml:space="preserve"> Татарстан </w:t>
      </w:r>
    </w:p>
    <w:p w:rsidR="0033258E" w:rsidRDefault="0033258E" w:rsidP="0033258E">
      <w:pPr>
        <w:pStyle w:val="HEADERTEXT"/>
        <w:jc w:val="center"/>
        <w:outlineLvl w:val="2"/>
        <w:rPr>
          <w:color w:val="auto"/>
          <w:sz w:val="24"/>
          <w:szCs w:val="24"/>
        </w:rPr>
      </w:pPr>
    </w:p>
    <w:p w:rsidR="0033258E" w:rsidRPr="0033258E" w:rsidRDefault="0033258E" w:rsidP="0033258E">
      <w:pPr>
        <w:pStyle w:val="HEADERTEXT"/>
        <w:jc w:val="both"/>
        <w:outlineLvl w:val="2"/>
        <w:rPr>
          <w:color w:val="000000" w:themeColor="text1"/>
          <w:sz w:val="24"/>
          <w:szCs w:val="24"/>
        </w:rPr>
      </w:pPr>
      <w:hyperlink r:id="rId32" w:history="1">
        <w:r w:rsidRPr="0033258E">
          <w:rPr>
            <w:rStyle w:val="a3"/>
            <w:color w:val="000000" w:themeColor="text1"/>
            <w:sz w:val="24"/>
            <w:szCs w:val="24"/>
            <w:u w:val="none"/>
          </w:rPr>
          <w:t>1. Настоящее Положение устанавливает порядок определения размера платы по соглашению об установлении сервитута в отношении земельных участков, находящихся в муниципальной собственности муниципального образования «</w:t>
        </w:r>
        <w:proofErr w:type="spellStart"/>
        <w:r w:rsidRPr="0033258E">
          <w:rPr>
            <w:rStyle w:val="a3"/>
            <w:color w:val="000000" w:themeColor="text1"/>
            <w:sz w:val="24"/>
            <w:szCs w:val="24"/>
            <w:u w:val="none"/>
          </w:rPr>
          <w:t>Староромашкинское</w:t>
        </w:r>
        <w:proofErr w:type="spellEnd"/>
        <w:r w:rsidRPr="0033258E">
          <w:rPr>
            <w:rStyle w:val="a3"/>
            <w:color w:val="000000" w:themeColor="text1"/>
            <w:sz w:val="24"/>
            <w:szCs w:val="24"/>
            <w:u w:val="none"/>
          </w:rPr>
          <w:t xml:space="preserve"> сельское поселение» </w:t>
        </w:r>
        <w:proofErr w:type="spellStart"/>
        <w:r w:rsidRPr="0033258E">
          <w:rPr>
            <w:rStyle w:val="a3"/>
            <w:color w:val="000000" w:themeColor="text1"/>
            <w:sz w:val="24"/>
            <w:szCs w:val="24"/>
            <w:u w:val="none"/>
          </w:rPr>
          <w:t>Чистопольского</w:t>
        </w:r>
        <w:proofErr w:type="spellEnd"/>
        <w:r w:rsidRPr="0033258E">
          <w:rPr>
            <w:rStyle w:val="a3"/>
            <w:color w:val="000000" w:themeColor="text1"/>
            <w:sz w:val="24"/>
            <w:szCs w:val="24"/>
            <w:u w:val="none"/>
          </w:rPr>
          <w:t xml:space="preserve"> муниципального района  Республики Татарстан в соответствии с </w:t>
        </w:r>
      </w:hyperlink>
      <w:hyperlink r:id="rId33" w:history="1">
        <w:r w:rsidRPr="0033258E">
          <w:rPr>
            <w:rStyle w:val="a3"/>
            <w:color w:val="000000" w:themeColor="text1"/>
            <w:sz w:val="24"/>
            <w:szCs w:val="24"/>
            <w:u w:val="none"/>
          </w:rPr>
          <w:t>подпунктом 3 пункта 2 статьи 39.25 Земельного кодекса Российской Федерации</w:t>
        </w:r>
      </w:hyperlink>
      <w:r w:rsidRPr="0033258E">
        <w:rPr>
          <w:color w:val="000000" w:themeColor="text1"/>
          <w:sz w:val="24"/>
          <w:szCs w:val="24"/>
        </w:rPr>
        <w:t xml:space="preserve"> (далее - земельные участки).</w:t>
      </w:r>
    </w:p>
    <w:p w:rsidR="0033258E" w:rsidRPr="0033258E" w:rsidRDefault="0033258E" w:rsidP="0033258E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 Положением.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3. Размер платы по соглашению об установлении сервитута, заключенному в отношении земельных участков, находящихся в муниципальной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Положением.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Положением.</w:t>
      </w: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</w:p>
    <w:p w:rsidR="0033258E" w:rsidRDefault="0033258E" w:rsidP="0033258E">
      <w:pPr>
        <w:pStyle w:val="FORMATTEXT"/>
        <w:ind w:firstLine="568"/>
        <w:jc w:val="both"/>
        <w:rPr>
          <w:sz w:val="24"/>
          <w:szCs w:val="24"/>
        </w:rPr>
      </w:pPr>
    </w:p>
    <w:p w:rsidR="00454FAD" w:rsidRDefault="00454FAD"/>
    <w:sectPr w:rsidR="00454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8E"/>
    <w:rsid w:val="0033258E"/>
    <w:rsid w:val="0045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0066"/>
  <w15:chartTrackingRefBased/>
  <w15:docId w15:val="{5FBFC614-8157-4FFF-8C83-37606ED1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58E"/>
    <w:pPr>
      <w:suppressAutoHyphens/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qFormat/>
    <w:rsid w:val="0033258E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qFormat/>
    <w:rsid w:val="0033258E"/>
    <w:pPr>
      <w:widowControl w:val="0"/>
      <w:suppressAutoHyphens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32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901876063&amp;point=mark=000000000000000000000000000000000000000000000000008PG0LQ%22\o%22&#8217;&#8217;&#1054;&#1073;%20&#1086;&#1073;&#1097;&#1080;&#1093;%20&#1087;&#1088;&#1080;&#1085;&#1094;&#1080;&#1087;&#1072;&#1093;%20&#1086;&#1088;&#1075;&#1072;&#1085;&#1080;&#1079;&#1072;&#1094;&#1080;&#1080;%20&#1084;&#1077;&#1089;&#1090;&#1085;&#1086;&#1075;&#1086;%20&#1089;&#1072;&#1084;&#1086;&#1091;&#1087;&#1088;&#1072;&#1074;&#1083;&#1077;&#1085;&#1080;&#1103;%20&#1074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&#8217;&#8217;&#1060;&#1077;&#1076;&#1077;&#1088;&#1072;&#1083;&#1100;&#1085;&#1099;&#1081;%20&#1079;&#1072;&#1082;&#1086;&#1085;%20&#1086;&#1090;%2006.10.2003%20N%20131-&#1060;&#1047;&#1057;&#1090;&#1072;&#1090;&#1091;&#1089;:%20&#1044;&#1077;&#1081;&#1089;&#1090;&#1074;&#1091;&#1102;&#1097;&#1072;&#1103;%20&#1088;&#1077;&#1076;&#1072;&#1082;&#1094;&#1080;&#1103;%20&#1076;&#1086;&#1082;&#1091;&#1084;&#1077;&#1085;&#1090;&#1072;%20(&#1076;&#1077;&#1081;&#1089;&#1090;&#1074;.%20c%2013.12.2024)" TargetMode="External"/><Relationship Id="rId18" Type="http://schemas.openxmlformats.org/officeDocument/2006/relationships/hyperlink" Target="kodeks://link/d?nd=744100004&amp;point=mark=00000000000000000000000000000000000000000000000000BQQ0P7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26" Type="http://schemas.openxmlformats.org/officeDocument/2006/relationships/hyperlink" Target="kodeks://link/d?nd=744100004&amp;point=mark=00000000000000000000000000000000000000000000000000ABS0O5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kodeks://link/d?nd=902347486&amp;point=mark=000000000000000000000000000000000000000000000000007D20K3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34" Type="http://schemas.openxmlformats.org/officeDocument/2006/relationships/fontTable" Target="fontTable.xml"/><Relationship Id="rId7" Type="http://schemas.openxmlformats.org/officeDocument/2006/relationships/hyperlink" Target="kodeks://link/d?nd=744100004&amp;point=mark=00000000000000000000000000000000000000000000000000ABS0O5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12" Type="http://schemas.openxmlformats.org/officeDocument/2006/relationships/hyperlink" Target="kodeks://link/d?nd=901876063&amp;point=mark=000000000000000000000000000000000000000000000000008PG0LQ%22\o%22&#8217;&#8217;&#1054;&#1073;%20&#1086;&#1073;&#1097;&#1080;&#1093;%20&#1087;&#1088;&#1080;&#1085;&#1094;&#1080;&#1087;&#1072;&#1093;%20&#1086;&#1088;&#1075;&#1072;&#1085;&#1080;&#1079;&#1072;&#1094;&#1080;&#1080;%20&#1084;&#1077;&#1089;&#1090;&#1085;&#1086;&#1075;&#1086;%20&#1089;&#1072;&#1084;&#1086;&#1091;&#1087;&#1088;&#1072;&#1074;&#1083;&#1077;&#1085;&#1080;&#1103;%20&#1074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&#8217;&#8217;&#1060;&#1077;&#1076;&#1077;&#1088;&#1072;&#1083;&#1100;&#1085;&#1099;&#1081;%20&#1079;&#1072;&#1082;&#1086;&#1085;%20&#1086;&#1090;%2006.10.2003%20N%20131-&#1060;&#1047;&#1057;&#1090;&#1072;&#1090;&#1091;&#1089;:%20&#1044;&#1077;&#1081;&#1089;&#1090;&#1074;&#1091;&#1102;&#1097;&#1072;&#1103;%20&#1088;&#1077;&#1076;&#1072;&#1082;&#1094;&#1080;&#1103;%20&#1076;&#1086;&#1082;&#1091;&#1084;&#1077;&#1085;&#1090;&#1072;%20(&#1076;&#1077;&#1081;&#1089;&#1090;&#1074;.%20c%2013.12.2024)" TargetMode="External"/><Relationship Id="rId17" Type="http://schemas.openxmlformats.org/officeDocument/2006/relationships/hyperlink" Target="kodeks://link/d?nd=744100004&amp;point=mark=00000000000000000000000000000000000000000000000000AAS0NQ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25" Type="http://schemas.openxmlformats.org/officeDocument/2006/relationships/hyperlink" Target="kodeks://link/d?nd=744100004&amp;point=mark=00000000000000000000000000000000000000000000000000BOE0OP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33" Type="http://schemas.openxmlformats.org/officeDocument/2006/relationships/hyperlink" Target="kodeks://link/d?nd=744100004&amp;point=mark=00000000000000000000000000000000000000000000000000BR80PC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2" Type="http://schemas.openxmlformats.org/officeDocument/2006/relationships/settings" Target="settings.xml"/><Relationship Id="rId16" Type="http://schemas.openxmlformats.org/officeDocument/2006/relationships/hyperlink" Target="kodeks://link/d?nd=744100004&amp;point=mark=00000000000000000000000000000000000000000000000000AAS0NQ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20" Type="http://schemas.openxmlformats.org/officeDocument/2006/relationships/hyperlink" Target="kodeks://link/d?nd=902347486&amp;point=mark=000000000000000000000000000000000000000000000000007D20K3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29" Type="http://schemas.openxmlformats.org/officeDocument/2006/relationships/hyperlink" Target="kodeks://link/d?nd=902347486&amp;point=mark=0000000000000000000000000000000000000000000000000065E0IS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1" Type="http://schemas.openxmlformats.org/officeDocument/2006/relationships/styles" Target="styles.xml"/><Relationship Id="rId6" Type="http://schemas.openxmlformats.org/officeDocument/2006/relationships/hyperlink" Target="kodeks://link/d?nd=744100004&amp;point=mark=00000000000000000000000000000000000000000000000000ABS0O5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11" Type="http://schemas.openxmlformats.org/officeDocument/2006/relationships/hyperlink" Target="kodeks://link/d?nd=744100004&amp;point=mark=00000000000000000000000000000000000000000000000000BR80PC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24" Type="http://schemas.openxmlformats.org/officeDocument/2006/relationships/hyperlink" Target="kodeks://link/d?nd=744100004&amp;point=mark=00000000000000000000000000000000000000000000000000BOE0OP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32" Type="http://schemas.openxmlformats.org/officeDocument/2006/relationships/hyperlink" Target="kodeks://link/d?nd=744100004&amp;point=mark=00000000000000000000000000000000000000000000000000BR80PC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5" Type="http://schemas.openxmlformats.org/officeDocument/2006/relationships/hyperlink" Target="kodeks://link/d?nd=744100004&amp;point=mark=00000000000000000000000000000000000000000000000000AAS0NQ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15" Type="http://schemas.openxmlformats.org/officeDocument/2006/relationships/hyperlink" Target="kodeks://link/d?nd=902347486&amp;point=mark=000000000000000000000000000000000000000000000000007D20K3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23" Type="http://schemas.openxmlformats.org/officeDocument/2006/relationships/hyperlink" Target="kodeks://link/d?nd=902347486&amp;point=mark=000000000000000000000000000000000000000000000000007D20K3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28" Type="http://schemas.openxmlformats.org/officeDocument/2006/relationships/hyperlink" Target="kodeks://link/d?nd=902347486&amp;point=mark=0000000000000000000000000000000000000000000000000065E0IS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10" Type="http://schemas.openxmlformats.org/officeDocument/2006/relationships/hyperlink" Target="kodeks://link/d?nd=744100004&amp;point=mark=00000000000000000000000000000000000000000000000000BR80PC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19" Type="http://schemas.openxmlformats.org/officeDocument/2006/relationships/hyperlink" Target="kodeks://link/d?nd=744100004&amp;point=mark=00000000000000000000000000000000000000000000000000BQQ0P7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31" Type="http://schemas.openxmlformats.org/officeDocument/2006/relationships/hyperlink" Target="kodeks://link/d?nd=744100004&amp;point=mark=00000000000000000000000000000000000000000000000000BQO0P4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4" Type="http://schemas.openxmlformats.org/officeDocument/2006/relationships/hyperlink" Target="kodeks://link/d?nd=744100004&amp;point=mark=00000000000000000000000000000000000000000000000000AAS0NQ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9" Type="http://schemas.openxmlformats.org/officeDocument/2006/relationships/hyperlink" Target="kodeks://link/d?nd=744100004&amp;point=mark=00000000000000000000000000000000000000000000000000BQO0P4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14" Type="http://schemas.openxmlformats.org/officeDocument/2006/relationships/hyperlink" Target="kodeks://link/d?nd=902347486&amp;point=mark=000000000000000000000000000000000000000000000000007D20K3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22" Type="http://schemas.openxmlformats.org/officeDocument/2006/relationships/hyperlink" Target="kodeks://link/d?nd=902347486&amp;point=mark=000000000000000000000000000000000000000000000000007D20K3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27" Type="http://schemas.openxmlformats.org/officeDocument/2006/relationships/hyperlink" Target="kodeks://link/d?nd=744100004&amp;point=mark=00000000000000000000000000000000000000000000000000ABS0O5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30" Type="http://schemas.openxmlformats.org/officeDocument/2006/relationships/hyperlink" Target="kodeks://link/d?nd=744100004&amp;point=mark=00000000000000000000000000000000000000000000000000BQO0P4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35" Type="http://schemas.openxmlformats.org/officeDocument/2006/relationships/theme" Target="theme/theme1.xml"/><Relationship Id="rId8" Type="http://schemas.openxmlformats.org/officeDocument/2006/relationships/hyperlink" Target="kodeks://link/d?nd=744100004&amp;point=mark=00000000000000000000000000000000000000000000000000BQO0P4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5330</Words>
  <Characters>30381</Characters>
  <Application>Microsoft Office Word</Application>
  <DocSecurity>0</DocSecurity>
  <Lines>253</Lines>
  <Paragraphs>71</Paragraphs>
  <ScaleCrop>false</ScaleCrop>
  <Company/>
  <LinksUpToDate>false</LinksUpToDate>
  <CharactersWithSpaces>35640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Vxz</dc:creator>
  <cp:keywords/>
  <dc:description/>
  <cp:lastModifiedBy>Vxz</cp:lastModifiedBy>
  <cp:revision>2</cp:revision>
  <dcterms:created xsi:type="dcterms:W3CDTF">2025-03-05T12:46:00Z</dcterms:created>
  <dcterms:modified xsi:type="dcterms:W3CDTF">2025-03-05T12:53:00Z</dcterms:modified>
</cp:coreProperties>
</file>