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50" w:rsidRPr="004A5A78" w:rsidRDefault="003F7BE1" w:rsidP="003F7BE1">
      <w:r>
        <w:t xml:space="preserve">                                                                                                                                    </w:t>
      </w:r>
      <w:r w:rsidR="00EB2450" w:rsidRPr="004A5A78">
        <w:t>ПРОЕКТ</w:t>
      </w:r>
    </w:p>
    <w:p w:rsidR="00EB2450" w:rsidRPr="004A5A78" w:rsidRDefault="00EB2450" w:rsidP="004A5A78">
      <w:pPr>
        <w:ind w:firstLine="567"/>
        <w:jc w:val="center"/>
        <w:rPr>
          <w:sz w:val="28"/>
          <w:szCs w:val="28"/>
        </w:rPr>
      </w:pPr>
    </w:p>
    <w:p w:rsidR="00642F8A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Решение </w:t>
      </w:r>
      <w:r w:rsidR="00B23CF5" w:rsidRPr="004A5A78">
        <w:rPr>
          <w:sz w:val="28"/>
          <w:szCs w:val="28"/>
        </w:rPr>
        <w:t xml:space="preserve">                                         </w:t>
      </w:r>
    </w:p>
    <w:p w:rsidR="001A7152" w:rsidRPr="004A5A78" w:rsidRDefault="00B23CF5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1A7152" w:rsidRPr="004A5A78">
        <w:rPr>
          <w:sz w:val="28"/>
          <w:szCs w:val="28"/>
        </w:rPr>
        <w:t xml:space="preserve">Совета </w:t>
      </w:r>
      <w:proofErr w:type="spellStart"/>
      <w:r w:rsidR="003F7BE1">
        <w:rPr>
          <w:sz w:val="28"/>
          <w:szCs w:val="28"/>
          <w:lang w:eastAsia="x-none"/>
        </w:rPr>
        <w:t>Четырчинского</w:t>
      </w:r>
      <w:proofErr w:type="spellEnd"/>
      <w:r w:rsidR="00E1100E">
        <w:rPr>
          <w:sz w:val="28"/>
          <w:szCs w:val="28"/>
          <w:lang w:eastAsia="x-none"/>
        </w:rPr>
        <w:t xml:space="preserve"> </w:t>
      </w:r>
      <w:r w:rsidR="001A7152" w:rsidRPr="004A5A78">
        <w:rPr>
          <w:sz w:val="28"/>
          <w:szCs w:val="28"/>
        </w:rPr>
        <w:t>сельского поселения</w:t>
      </w:r>
    </w:p>
    <w:p w:rsidR="001A7152" w:rsidRPr="004A5A78" w:rsidRDefault="001A7152" w:rsidP="004A5A78">
      <w:pPr>
        <w:ind w:firstLine="567"/>
        <w:jc w:val="center"/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</w:t>
      </w:r>
    </w:p>
    <w:p w:rsidR="00605CF4" w:rsidRPr="004A5A78" w:rsidRDefault="00605CF4" w:rsidP="004A5A78">
      <w:pPr>
        <w:ind w:firstLine="567"/>
        <w:jc w:val="center"/>
        <w:rPr>
          <w:bCs/>
          <w:sz w:val="28"/>
          <w:szCs w:val="28"/>
        </w:rPr>
      </w:pPr>
      <w:r w:rsidRPr="004A5A78">
        <w:rPr>
          <w:sz w:val="28"/>
          <w:szCs w:val="28"/>
        </w:rPr>
        <w:t>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4A5A78" w:rsidRDefault="00ED45EB" w:rsidP="004A5A78">
      <w:pPr>
        <w:pStyle w:val="1"/>
        <w:jc w:val="left"/>
        <w:rPr>
          <w:b w:val="0"/>
          <w:sz w:val="28"/>
          <w:szCs w:val="28"/>
        </w:rPr>
      </w:pPr>
      <w:r w:rsidRPr="004A5A78">
        <w:rPr>
          <w:b w:val="0"/>
          <w:sz w:val="28"/>
          <w:szCs w:val="28"/>
        </w:rPr>
        <w:t xml:space="preserve">от </w:t>
      </w:r>
      <w:r w:rsidR="00EB2450" w:rsidRPr="004A5A78">
        <w:rPr>
          <w:b w:val="0"/>
          <w:sz w:val="28"/>
          <w:szCs w:val="28"/>
        </w:rPr>
        <w:t>___</w:t>
      </w:r>
      <w:r w:rsidR="00642F8A" w:rsidRPr="004A5A78">
        <w:rPr>
          <w:b w:val="0"/>
          <w:sz w:val="28"/>
          <w:szCs w:val="28"/>
        </w:rPr>
        <w:t>.</w:t>
      </w:r>
      <w:r w:rsidR="00EB2450" w:rsidRPr="004A5A78">
        <w:rPr>
          <w:b w:val="0"/>
          <w:sz w:val="28"/>
          <w:szCs w:val="28"/>
        </w:rPr>
        <w:t>12</w:t>
      </w:r>
      <w:r w:rsidR="00642F8A" w:rsidRPr="004A5A78">
        <w:rPr>
          <w:b w:val="0"/>
          <w:sz w:val="28"/>
          <w:szCs w:val="28"/>
        </w:rPr>
        <w:t>.</w:t>
      </w:r>
      <w:r w:rsidR="00CA10CF" w:rsidRPr="004A5A78">
        <w:rPr>
          <w:b w:val="0"/>
          <w:sz w:val="28"/>
          <w:szCs w:val="28"/>
        </w:rPr>
        <w:t>202</w:t>
      </w:r>
      <w:r w:rsidR="009300DA" w:rsidRPr="004A5A78">
        <w:rPr>
          <w:b w:val="0"/>
          <w:sz w:val="28"/>
          <w:szCs w:val="28"/>
        </w:rPr>
        <w:t>3</w:t>
      </w:r>
      <w:r w:rsidRPr="004A5A78">
        <w:rPr>
          <w:b w:val="0"/>
          <w:sz w:val="28"/>
          <w:szCs w:val="28"/>
        </w:rPr>
        <w:t xml:space="preserve">                                                                     </w:t>
      </w:r>
      <w:r w:rsidR="00CA10CF" w:rsidRPr="004A5A78">
        <w:rPr>
          <w:b w:val="0"/>
          <w:sz w:val="28"/>
          <w:szCs w:val="28"/>
        </w:rPr>
        <w:t xml:space="preserve">                 </w:t>
      </w:r>
      <w:r w:rsidRPr="004A5A78">
        <w:rPr>
          <w:b w:val="0"/>
          <w:sz w:val="28"/>
          <w:szCs w:val="28"/>
        </w:rPr>
        <w:t xml:space="preserve">    </w:t>
      </w:r>
      <w:r w:rsidR="00642F8A" w:rsidRPr="004A5A78">
        <w:rPr>
          <w:b w:val="0"/>
          <w:sz w:val="28"/>
          <w:szCs w:val="28"/>
        </w:rPr>
        <w:t xml:space="preserve">            </w:t>
      </w:r>
      <w:r w:rsidRPr="004A5A78">
        <w:rPr>
          <w:b w:val="0"/>
          <w:sz w:val="28"/>
          <w:szCs w:val="28"/>
        </w:rPr>
        <w:t>№</w:t>
      </w:r>
      <w:r w:rsidR="00000ED5" w:rsidRPr="004A5A78">
        <w:rPr>
          <w:b w:val="0"/>
          <w:sz w:val="28"/>
          <w:szCs w:val="28"/>
        </w:rPr>
        <w:t xml:space="preserve"> </w:t>
      </w:r>
      <w:r w:rsidR="00EB2450" w:rsidRPr="004A5A78">
        <w:rPr>
          <w:b w:val="0"/>
          <w:sz w:val="28"/>
          <w:szCs w:val="28"/>
        </w:rPr>
        <w:t>____</w:t>
      </w:r>
    </w:p>
    <w:p w:rsidR="00AA2C3C" w:rsidRPr="004A5A78" w:rsidRDefault="00AA2C3C" w:rsidP="004A5A78">
      <w:pPr>
        <w:ind w:firstLine="567"/>
        <w:rPr>
          <w:sz w:val="28"/>
          <w:szCs w:val="28"/>
        </w:rPr>
      </w:pP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О внесении  изменений и дополнений 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в Устав муниципального образования </w:t>
      </w:r>
    </w:p>
    <w:p w:rsidR="00605CF4" w:rsidRPr="004A5A78" w:rsidRDefault="004A5A78" w:rsidP="004A5A78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3F7BE1">
        <w:rPr>
          <w:sz w:val="28"/>
          <w:szCs w:val="28"/>
        </w:rPr>
        <w:t>Четырчинское</w:t>
      </w:r>
      <w:proofErr w:type="spellEnd"/>
      <w:r w:rsidR="00E1100E">
        <w:rPr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605CF4" w:rsidRPr="004A5A78" w:rsidRDefault="00605CF4" w:rsidP="004A5A78">
      <w:pPr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</w:t>
      </w:r>
    </w:p>
    <w:p w:rsidR="00605CF4" w:rsidRPr="004A5A78" w:rsidRDefault="0050091E" w:rsidP="004A5A78">
      <w:pPr>
        <w:rPr>
          <w:bCs/>
          <w:iCs/>
          <w:sz w:val="28"/>
          <w:szCs w:val="28"/>
        </w:rPr>
      </w:pPr>
      <w:r w:rsidRPr="004A5A78">
        <w:rPr>
          <w:sz w:val="28"/>
          <w:szCs w:val="28"/>
        </w:rPr>
        <w:t>р</w:t>
      </w:r>
      <w:r w:rsidR="00605CF4" w:rsidRPr="004A5A78">
        <w:rPr>
          <w:sz w:val="28"/>
          <w:szCs w:val="28"/>
        </w:rPr>
        <w:t xml:space="preserve">айона </w:t>
      </w:r>
      <w:r w:rsidR="00605CF4" w:rsidRPr="004A5A78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4A5A78" w:rsidRDefault="00605CF4" w:rsidP="004A5A78">
      <w:pPr>
        <w:ind w:firstLine="567"/>
        <w:rPr>
          <w:sz w:val="28"/>
          <w:szCs w:val="28"/>
        </w:rPr>
      </w:pPr>
    </w:p>
    <w:p w:rsidR="00605CF4" w:rsidRPr="004A5A78" w:rsidRDefault="0050091E" w:rsidP="004A5A78">
      <w:pPr>
        <w:ind w:firstLine="567"/>
        <w:jc w:val="both"/>
        <w:rPr>
          <w:sz w:val="28"/>
          <w:szCs w:val="28"/>
        </w:rPr>
      </w:pPr>
      <w:proofErr w:type="gramStart"/>
      <w:r w:rsidRPr="004A5A78">
        <w:rPr>
          <w:sz w:val="28"/>
          <w:szCs w:val="28"/>
        </w:rPr>
        <w:t>В</w:t>
      </w:r>
      <w:r w:rsidR="00605CF4" w:rsidRPr="004A5A78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Федеральным законом от 21 июля 2005 года № 97-ФЗ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государственной регистрации уставов муниципальных образований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местном самоуправлении в Республике Татарстан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</w:t>
      </w:r>
      <w:r w:rsidR="00605CF4" w:rsidRPr="004A5A78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>
        <w:rPr>
          <w:bCs/>
          <w:sz w:val="28"/>
          <w:szCs w:val="28"/>
        </w:rPr>
        <w:t>«</w:t>
      </w:r>
      <w:proofErr w:type="spellStart"/>
      <w:r w:rsidR="003F7BE1">
        <w:rPr>
          <w:sz w:val="28"/>
          <w:szCs w:val="28"/>
        </w:rPr>
        <w:t>Четырчинское</w:t>
      </w:r>
      <w:proofErr w:type="spellEnd"/>
      <w:proofErr w:type="gramEnd"/>
      <w:r w:rsidR="00CA10CF" w:rsidRPr="004A5A78">
        <w:rPr>
          <w:bCs/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 w:rsidR="004A5A78">
        <w:rPr>
          <w:bCs/>
          <w:sz w:val="28"/>
          <w:szCs w:val="28"/>
        </w:rPr>
        <w:t>»</w:t>
      </w:r>
      <w:r w:rsidR="00605CF4" w:rsidRPr="004A5A78">
        <w:rPr>
          <w:bCs/>
          <w:sz w:val="28"/>
          <w:szCs w:val="28"/>
        </w:rPr>
        <w:t xml:space="preserve"> </w:t>
      </w:r>
      <w:proofErr w:type="spellStart"/>
      <w:r w:rsidR="00605CF4" w:rsidRPr="004A5A78">
        <w:rPr>
          <w:bCs/>
          <w:sz w:val="28"/>
          <w:szCs w:val="28"/>
        </w:rPr>
        <w:t>Чистопольского</w:t>
      </w:r>
      <w:proofErr w:type="spellEnd"/>
      <w:r w:rsidR="00605CF4" w:rsidRPr="004A5A78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4A5A78">
        <w:rPr>
          <w:sz w:val="28"/>
          <w:szCs w:val="28"/>
        </w:rPr>
        <w:t xml:space="preserve">Совет </w:t>
      </w:r>
      <w:proofErr w:type="spellStart"/>
      <w:r w:rsidR="003F7BE1">
        <w:rPr>
          <w:sz w:val="28"/>
          <w:szCs w:val="28"/>
        </w:rPr>
        <w:t>Четырчинского</w:t>
      </w:r>
      <w:proofErr w:type="spellEnd"/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sz w:val="28"/>
          <w:szCs w:val="28"/>
        </w:rPr>
        <w:t xml:space="preserve">сельского поселения </w:t>
      </w:r>
      <w:proofErr w:type="spellStart"/>
      <w:r w:rsidR="00605CF4" w:rsidRPr="004A5A78">
        <w:rPr>
          <w:sz w:val="28"/>
          <w:szCs w:val="28"/>
        </w:rPr>
        <w:t>Чистопольского</w:t>
      </w:r>
      <w:proofErr w:type="spellEnd"/>
      <w:r w:rsidR="00605CF4" w:rsidRPr="004A5A78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4A5A78" w:rsidRDefault="00605CF4" w:rsidP="004A5A78">
      <w:pPr>
        <w:ind w:firstLine="567"/>
        <w:jc w:val="both"/>
        <w:rPr>
          <w:sz w:val="28"/>
          <w:szCs w:val="28"/>
        </w:rPr>
      </w:pPr>
    </w:p>
    <w:p w:rsidR="00605CF4" w:rsidRPr="004A5A78" w:rsidRDefault="00605CF4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РЕШ</w:t>
      </w:r>
      <w:r w:rsidR="005A0BE4" w:rsidRPr="004A5A78">
        <w:rPr>
          <w:sz w:val="28"/>
          <w:szCs w:val="28"/>
        </w:rPr>
        <w:t>ИЛ</w:t>
      </w:r>
      <w:r w:rsidRPr="004A5A78">
        <w:rPr>
          <w:sz w:val="28"/>
          <w:szCs w:val="28"/>
        </w:rPr>
        <w:t>:</w:t>
      </w:r>
    </w:p>
    <w:p w:rsidR="00605CF4" w:rsidRPr="004A5A78" w:rsidRDefault="00605CF4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4A5A78" w:rsidRDefault="00605CF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bCs/>
          <w:sz w:val="28"/>
          <w:szCs w:val="28"/>
          <w:lang w:val="ru-RU"/>
        </w:rPr>
        <w:t xml:space="preserve">1. </w:t>
      </w:r>
      <w:r w:rsidRPr="004A5A78">
        <w:rPr>
          <w:bCs/>
          <w:sz w:val="28"/>
          <w:szCs w:val="28"/>
        </w:rPr>
        <w:t xml:space="preserve">Внести в </w:t>
      </w:r>
      <w:r w:rsidRPr="004A5A78">
        <w:rPr>
          <w:sz w:val="28"/>
          <w:szCs w:val="28"/>
        </w:rPr>
        <w:t xml:space="preserve">Устав муниципального образования </w:t>
      </w:r>
      <w:r w:rsidR="004A5A78">
        <w:rPr>
          <w:sz w:val="28"/>
          <w:szCs w:val="28"/>
        </w:rPr>
        <w:t>«</w:t>
      </w:r>
      <w:proofErr w:type="spellStart"/>
      <w:r w:rsidR="003F7BE1">
        <w:rPr>
          <w:sz w:val="28"/>
          <w:szCs w:val="28"/>
          <w:lang w:val="ru-RU"/>
        </w:rPr>
        <w:t>Четырчинское</w:t>
      </w:r>
      <w:proofErr w:type="spellEnd"/>
      <w:r w:rsidR="00000ED5" w:rsidRPr="004A5A78">
        <w:rPr>
          <w:sz w:val="28"/>
          <w:szCs w:val="28"/>
        </w:rPr>
        <w:t xml:space="preserve"> </w:t>
      </w:r>
      <w:r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 xml:space="preserve"> </w:t>
      </w: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4A5A78">
        <w:rPr>
          <w:sz w:val="28"/>
          <w:szCs w:val="28"/>
          <w:lang w:val="ru-RU"/>
        </w:rPr>
        <w:t xml:space="preserve"> и дополнения</w:t>
      </w:r>
      <w:r w:rsidRPr="004A5A78">
        <w:rPr>
          <w:sz w:val="28"/>
          <w:szCs w:val="28"/>
        </w:rPr>
        <w:t>:</w:t>
      </w:r>
    </w:p>
    <w:p w:rsidR="00A63E44" w:rsidRPr="004A5A78" w:rsidRDefault="00A63E4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1.1. под</w:t>
      </w:r>
      <w:hyperlink r:id="rId9" w:history="1">
        <w:r w:rsidRPr="004A5A78">
          <w:rPr>
            <w:sz w:val="28"/>
            <w:szCs w:val="28"/>
          </w:rPr>
          <w:t xml:space="preserve">пункт 12 пункта 1 статьи </w:t>
        </w:r>
      </w:hyperlink>
      <w:r w:rsidRPr="004A5A78">
        <w:rPr>
          <w:sz w:val="28"/>
          <w:szCs w:val="28"/>
        </w:rPr>
        <w:t>5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506D3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1.2. </w:t>
      </w:r>
      <w:hyperlink r:id="rId10" w:history="1">
        <w:r w:rsidR="00506D39" w:rsidRPr="004A5A78">
          <w:rPr>
            <w:sz w:val="28"/>
            <w:szCs w:val="28"/>
          </w:rPr>
          <w:t xml:space="preserve">статью </w:t>
        </w:r>
      </w:hyperlink>
      <w:r w:rsidR="00506D39" w:rsidRPr="004A5A78">
        <w:rPr>
          <w:sz w:val="28"/>
          <w:szCs w:val="28"/>
        </w:rPr>
        <w:t>28 дополнить пунктом 7.1 следующего содержания:</w:t>
      </w:r>
    </w:p>
    <w:p w:rsidR="00506D3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 xml:space="preserve">7.1. </w:t>
      </w:r>
      <w:proofErr w:type="gramStart"/>
      <w:r w:rsidR="00506D39" w:rsidRPr="004A5A78">
        <w:rPr>
          <w:sz w:val="28"/>
          <w:szCs w:val="28"/>
        </w:rPr>
        <w:t xml:space="preserve">Депутат Совета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506D39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</w:t>
      </w:r>
      <w:r w:rsidR="00506D39" w:rsidRPr="004A5A78">
        <w:rPr>
          <w:sz w:val="28"/>
          <w:szCs w:val="28"/>
        </w:rPr>
        <w:lastRenderedPageBreak/>
        <w:t>требований, а также неисполнение</w:t>
      </w:r>
      <w:proofErr w:type="gramEnd"/>
      <w:r w:rsidR="00506D39" w:rsidRPr="004A5A78">
        <w:rPr>
          <w:sz w:val="28"/>
          <w:szCs w:val="28"/>
        </w:rPr>
        <w:t xml:space="preserve"> таких обязанностей признается следствием не зависящих от депутата Совета поселения обстоятельств в порядке, предусмотренном частями 3 - 6 </w:t>
      </w:r>
      <w:hyperlink r:id="rId11" w:history="1">
        <w:r w:rsidR="00506D39" w:rsidRPr="004A5A78">
          <w:rPr>
            <w:sz w:val="28"/>
            <w:szCs w:val="28"/>
          </w:rPr>
          <w:t>статьи 13</w:t>
        </w:r>
      </w:hyperlink>
      <w:r w:rsidR="00506D39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506D39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506D39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1.3. под</w:t>
      </w:r>
      <w:hyperlink r:id="rId12" w:history="1">
        <w:r w:rsidRPr="004A5A78">
          <w:rPr>
            <w:sz w:val="28"/>
            <w:szCs w:val="28"/>
          </w:rPr>
          <w:t>пункт 29 пункта 1 статьи 31</w:t>
        </w:r>
      </w:hyperlink>
      <w:r w:rsidRPr="004A5A78">
        <w:rPr>
          <w:sz w:val="28"/>
          <w:szCs w:val="28"/>
        </w:rPr>
        <w:t xml:space="preserve">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1.4. статью 41 дополнить пунктом 6 следующего содержания: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 xml:space="preserve">6. </w:t>
      </w:r>
      <w:proofErr w:type="gramStart"/>
      <w:r w:rsidR="00FA1E40" w:rsidRPr="004A5A78">
        <w:rPr>
          <w:sz w:val="28"/>
          <w:szCs w:val="28"/>
        </w:rPr>
        <w:t xml:space="preserve"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FA1E40" w:rsidRPr="004A5A78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="00FA1E40" w:rsidRPr="004A5A78">
        <w:rPr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предусмотренном частями 3 - 6 </w:t>
      </w:r>
      <w:hyperlink r:id="rId13" w:history="1">
        <w:r w:rsidR="00FA1E40" w:rsidRPr="004A5A78">
          <w:rPr>
            <w:sz w:val="28"/>
            <w:szCs w:val="28"/>
          </w:rPr>
          <w:t>статьи 13</w:t>
        </w:r>
      </w:hyperlink>
      <w:r w:rsidR="00FA1E40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FA1E40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506D39" w:rsidRPr="004A5A78" w:rsidRDefault="00506D39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0E8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1.5. а</w:t>
      </w:r>
      <w:r w:rsidR="00E70E89" w:rsidRPr="004A5A78">
        <w:rPr>
          <w:sz w:val="28"/>
          <w:szCs w:val="28"/>
        </w:rPr>
        <w:t xml:space="preserve">бзац второй </w:t>
      </w:r>
      <w:proofErr w:type="gramStart"/>
      <w:r w:rsidR="00E70E89" w:rsidRPr="004A5A78">
        <w:rPr>
          <w:sz w:val="28"/>
          <w:szCs w:val="28"/>
        </w:rPr>
        <w:t>под</w:t>
      </w:r>
      <w:proofErr w:type="gramEnd"/>
      <w:r w:rsidR="003F7BE1">
        <w:fldChar w:fldCharType="begin"/>
      </w:r>
      <w:r w:rsidR="003F7BE1">
        <w:instrText xml:space="preserve"> HYPERLINK "consultantplus://offline/ref=8477D6EDAD12BC5F5DF4B6C8F26AB74FDA6AF49973EE65189A70D63FC168F5ACCEABE2FF5F22D40DE2FA4EB691CF688C68453A343851A527W0m0H" </w:instrText>
      </w:r>
      <w:r w:rsidR="003F7BE1">
        <w:fldChar w:fldCharType="separate"/>
      </w:r>
      <w:proofErr w:type="gramStart"/>
      <w:r w:rsidR="00E70E89" w:rsidRPr="004A5A78">
        <w:rPr>
          <w:sz w:val="28"/>
          <w:szCs w:val="28"/>
        </w:rPr>
        <w:t>пункта</w:t>
      </w:r>
      <w:proofErr w:type="gramEnd"/>
      <w:r w:rsidR="00E70E89" w:rsidRPr="004A5A78">
        <w:rPr>
          <w:sz w:val="28"/>
          <w:szCs w:val="28"/>
        </w:rPr>
        <w:t xml:space="preserve"> 9 пункта 1 статьи </w:t>
      </w:r>
      <w:r w:rsidR="003F7BE1">
        <w:rPr>
          <w:sz w:val="28"/>
          <w:szCs w:val="28"/>
        </w:rPr>
        <w:fldChar w:fldCharType="end"/>
      </w:r>
      <w:r w:rsidR="00E70E89" w:rsidRPr="004A5A78">
        <w:rPr>
          <w:sz w:val="28"/>
          <w:szCs w:val="28"/>
        </w:rPr>
        <w:t>47 изложить в следующей редакции:</w:t>
      </w:r>
    </w:p>
    <w:p w:rsidR="00E70E8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0E89" w:rsidRPr="004A5A78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="00E70E89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E70E89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FA1E40" w:rsidRPr="004A5A78" w:rsidRDefault="00FA1E40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sz w:val="28"/>
          <w:szCs w:val="28"/>
          <w:lang w:val="ru-RU"/>
        </w:rPr>
        <w:t xml:space="preserve">1.6. </w:t>
      </w:r>
      <w:r w:rsidRPr="004A5A78">
        <w:rPr>
          <w:sz w:val="28"/>
          <w:szCs w:val="28"/>
        </w:rPr>
        <w:t>в</w:t>
      </w:r>
      <w:r w:rsidRPr="004A5A78">
        <w:rPr>
          <w:sz w:val="28"/>
          <w:szCs w:val="28"/>
          <w:lang w:val="ru-RU"/>
        </w:rPr>
        <w:t xml:space="preserve"> статье 61: </w:t>
      </w:r>
      <w:r w:rsidRPr="004A5A78">
        <w:rPr>
          <w:sz w:val="28"/>
          <w:szCs w:val="28"/>
        </w:rPr>
        <w:t xml:space="preserve"> </w:t>
      </w:r>
    </w:p>
    <w:p w:rsidR="00FA1E40" w:rsidRPr="004A5A78" w:rsidRDefault="003F7BE1" w:rsidP="004A5A78">
      <w:pPr>
        <w:ind w:firstLine="567"/>
        <w:rPr>
          <w:sz w:val="28"/>
          <w:szCs w:val="28"/>
        </w:rPr>
      </w:pPr>
      <w:hyperlink r:id="rId14" w:history="1">
        <w:r w:rsidR="000F36B2">
          <w:rPr>
            <w:rStyle w:val="ae"/>
            <w:color w:val="auto"/>
            <w:sz w:val="28"/>
            <w:szCs w:val="28"/>
            <w:u w:val="none"/>
          </w:rPr>
          <w:t>п</w:t>
        </w:r>
        <w:r w:rsidR="00FA1E40" w:rsidRPr="004A5A78">
          <w:rPr>
            <w:rStyle w:val="ae"/>
            <w:color w:val="auto"/>
            <w:sz w:val="28"/>
            <w:szCs w:val="28"/>
            <w:u w:val="none"/>
          </w:rPr>
          <w:t xml:space="preserve">одпункт 1 пункта 1 </w:t>
        </w:r>
      </w:hyperlink>
      <w:r w:rsidR="00FA1E40" w:rsidRPr="004A5A78">
        <w:rPr>
          <w:sz w:val="28"/>
          <w:szCs w:val="28"/>
        </w:rPr>
        <w:t xml:space="preserve">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F36B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 xml:space="preserve"> Подпункте 2 пункта 1 слова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либо представления заведомо недостоверных или неполных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 xml:space="preserve"> заменить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3F7BE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FA1E40" w:rsidRPr="004A5A78">
          <w:rPr>
            <w:sz w:val="28"/>
            <w:szCs w:val="28"/>
          </w:rPr>
          <w:t>пункт 2</w:t>
        </w:r>
      </w:hyperlink>
      <w:r w:rsidR="00FA1E40" w:rsidRPr="004A5A78">
        <w:rPr>
          <w:sz w:val="28"/>
          <w:szCs w:val="28"/>
        </w:rPr>
        <w:t xml:space="preserve"> 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»«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ind w:firstLine="567"/>
        <w:jc w:val="both"/>
        <w:rPr>
          <w:bCs/>
          <w:sz w:val="28"/>
          <w:szCs w:val="28"/>
        </w:rPr>
      </w:pPr>
    </w:p>
    <w:p w:rsidR="00B76371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5A78">
        <w:rPr>
          <w:bCs/>
          <w:sz w:val="28"/>
          <w:szCs w:val="28"/>
        </w:rPr>
        <w:t>1.7. с</w:t>
      </w:r>
      <w:r w:rsidR="00B76371" w:rsidRPr="004A5A78">
        <w:rPr>
          <w:bCs/>
          <w:sz w:val="28"/>
          <w:szCs w:val="28"/>
        </w:rPr>
        <w:t>татью 69 изложить в новой редакции:</w:t>
      </w:r>
    </w:p>
    <w:p w:rsidR="00B76371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6371" w:rsidRPr="004A5A78">
        <w:rPr>
          <w:b/>
          <w:bCs/>
          <w:sz w:val="28"/>
          <w:szCs w:val="28"/>
        </w:rPr>
        <w:t>Статья 69. Вступление в силу и обнародование муниципальных правовых актов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</w:t>
      </w:r>
      <w:r w:rsidRPr="004A5A78">
        <w:rPr>
          <w:rFonts w:ascii="Times New Roman" w:hAnsi="Times New Roman" w:cs="Times New Roman"/>
          <w:sz w:val="28"/>
          <w:szCs w:val="28"/>
        </w:rPr>
        <w:fldChar w:fldCharType="begin"/>
      </w:r>
      <w:r w:rsidRPr="004A5A78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01.04.2020)"</w:instrText>
      </w:r>
      <w:r w:rsidRPr="004A5A78">
        <w:rPr>
          <w:rFonts w:ascii="Times New Roman" w:hAnsi="Times New Roman" w:cs="Times New Roman"/>
          <w:sz w:val="28"/>
          <w:szCs w:val="28"/>
        </w:rPr>
        <w:fldChar w:fldCharType="separate"/>
      </w:r>
      <w:r w:rsidRPr="004A5A78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Pr="004A5A78">
        <w:rPr>
          <w:rFonts w:ascii="Times New Roman" w:hAnsi="Times New Roman" w:cs="Times New Roman"/>
          <w:sz w:val="28"/>
          <w:szCs w:val="28"/>
        </w:rPr>
        <w:fldChar w:fldCharType="end"/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lastRenderedPageBreak/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B76371" w:rsidRPr="004A5A78" w:rsidRDefault="00B7637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</w:t>
      </w:r>
      <w:r w:rsidR="00E1100E">
        <w:rPr>
          <w:sz w:val="28"/>
          <w:szCs w:val="28"/>
        </w:rPr>
        <w:t>е</w:t>
      </w:r>
      <w:r w:rsidRPr="004A5A78">
        <w:rPr>
          <w:sz w:val="28"/>
          <w:szCs w:val="28"/>
        </w:rPr>
        <w:t>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5. Решения Совета Поселения о бюджете Поселения, об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FA1E40" w:rsidRPr="004A5A78">
        <w:rPr>
          <w:sz w:val="28"/>
          <w:szCs w:val="28"/>
        </w:rPr>
        <w:tab/>
      </w:r>
      <w:r w:rsidRPr="004A5A78">
        <w:rPr>
          <w:sz w:val="28"/>
          <w:szCs w:val="28"/>
        </w:rPr>
        <w:t>6.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1) официальное опубликование муниципального правового акта;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2) размещение муниципального правового акта на специальных информационных стендах, расположенных в местах, доступных для неограниченного круга лиц;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4A5A78">
        <w:rPr>
          <w:sz w:val="28"/>
          <w:szCs w:val="28"/>
        </w:rPr>
        <w:t>«</w:t>
      </w:r>
      <w:r w:rsidRPr="004A5A78">
        <w:rPr>
          <w:sz w:val="28"/>
          <w:szCs w:val="28"/>
        </w:rPr>
        <w:t>Интернет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>.</w:t>
      </w:r>
    </w:p>
    <w:p w:rsidR="00C9315A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7</w:t>
      </w:r>
      <w:r w:rsidR="00C9315A" w:rsidRPr="004A5A78">
        <w:rPr>
          <w:sz w:val="28"/>
          <w:szCs w:val="28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4A5A78">
        <w:rPr>
          <w:sz w:val="28"/>
          <w:szCs w:val="28"/>
        </w:rPr>
        <w:t>«</w:t>
      </w:r>
      <w:proofErr w:type="spellStart"/>
      <w:r w:rsidR="00C9315A" w:rsidRPr="004A5A78">
        <w:rPr>
          <w:sz w:val="28"/>
          <w:szCs w:val="28"/>
        </w:rPr>
        <w:t>Чистопольские</w:t>
      </w:r>
      <w:proofErr w:type="spellEnd"/>
      <w:r w:rsidR="00C9315A" w:rsidRPr="004A5A78">
        <w:rPr>
          <w:sz w:val="28"/>
          <w:szCs w:val="28"/>
        </w:rPr>
        <w:t xml:space="preserve"> известия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Нормативные правовые акты в Российской Федерации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 (http://pravo-minjust.ru, http://право-минюст</w:t>
      </w:r>
      <w:proofErr w:type="gramStart"/>
      <w:r w:rsidR="00C9315A" w:rsidRPr="004A5A78">
        <w:rPr>
          <w:sz w:val="28"/>
          <w:szCs w:val="28"/>
        </w:rPr>
        <w:t>.р</w:t>
      </w:r>
      <w:proofErr w:type="gramEnd"/>
      <w:r w:rsidR="00C9315A" w:rsidRPr="004A5A78">
        <w:rPr>
          <w:sz w:val="28"/>
          <w:szCs w:val="28"/>
        </w:rPr>
        <w:t>ф).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8</w:t>
      </w:r>
      <w:r w:rsidR="00B76371" w:rsidRPr="004A5A78">
        <w:rPr>
          <w:rFonts w:ascii="Times New Roman" w:hAnsi="Times New Roman" w:cs="Times New Roman"/>
          <w:sz w:val="28"/>
          <w:szCs w:val="28"/>
        </w:rPr>
        <w:t>. Обязательному официальному обнародованию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9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. Ненормативные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</w:t>
      </w:r>
      <w:r w:rsidRPr="004A5A78">
        <w:rPr>
          <w:rFonts w:ascii="Times New Roman" w:hAnsi="Times New Roman" w:cs="Times New Roman"/>
          <w:sz w:val="28"/>
          <w:szCs w:val="28"/>
        </w:rPr>
        <w:t>обнародованы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 по решению издавших их органов или должностных лиц местного самоуправления </w:t>
      </w:r>
      <w:r w:rsidR="00E1100E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="004A5A78">
        <w:rPr>
          <w:rFonts w:ascii="Times New Roman" w:hAnsi="Times New Roman" w:cs="Times New Roman"/>
          <w:sz w:val="28"/>
          <w:szCs w:val="28"/>
        </w:rPr>
        <w:t>»</w:t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E89" w:rsidRPr="004A5A78" w:rsidRDefault="00E70E89" w:rsidP="004A5A78">
      <w:pPr>
        <w:ind w:firstLine="567"/>
        <w:jc w:val="both"/>
        <w:rPr>
          <w:bCs/>
          <w:sz w:val="28"/>
          <w:szCs w:val="28"/>
        </w:rPr>
      </w:pPr>
    </w:p>
    <w:p w:rsidR="00C64D18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bCs/>
          <w:sz w:val="28"/>
          <w:szCs w:val="28"/>
        </w:rPr>
        <w:t>2</w:t>
      </w:r>
      <w:r w:rsidR="007257FD" w:rsidRPr="004A5A78">
        <w:rPr>
          <w:bCs/>
          <w:sz w:val="28"/>
          <w:szCs w:val="28"/>
        </w:rPr>
        <w:t xml:space="preserve">. </w:t>
      </w:r>
      <w:r w:rsidR="00C64D18" w:rsidRPr="004A5A78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</w:t>
      </w:r>
      <w:r w:rsidR="00341452" w:rsidRPr="004A5A78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>
        <w:rPr>
          <w:sz w:val="28"/>
          <w:szCs w:val="28"/>
        </w:rPr>
        <w:t>«</w:t>
      </w:r>
      <w:proofErr w:type="spellStart"/>
      <w:r w:rsidR="003F7BE1">
        <w:rPr>
          <w:sz w:val="28"/>
          <w:szCs w:val="28"/>
        </w:rPr>
        <w:t>Четырчинское</w:t>
      </w:r>
      <w:proofErr w:type="spellEnd"/>
      <w:r w:rsidR="00341452" w:rsidRPr="004A5A78">
        <w:rPr>
          <w:sz w:val="28"/>
          <w:szCs w:val="28"/>
        </w:rPr>
        <w:t xml:space="preserve"> сельское поселение</w:t>
      </w:r>
      <w:r w:rsidR="004A5A78">
        <w:rPr>
          <w:sz w:val="28"/>
          <w:szCs w:val="28"/>
        </w:rPr>
        <w:t>»</w:t>
      </w:r>
      <w:r w:rsidR="00341452" w:rsidRPr="004A5A78">
        <w:rPr>
          <w:sz w:val="28"/>
          <w:szCs w:val="28"/>
        </w:rPr>
        <w:t xml:space="preserve"> </w:t>
      </w:r>
      <w:proofErr w:type="spellStart"/>
      <w:r w:rsidR="00341452" w:rsidRPr="004A5A78">
        <w:rPr>
          <w:sz w:val="28"/>
          <w:szCs w:val="28"/>
        </w:rPr>
        <w:t>Чистопольского</w:t>
      </w:r>
      <w:proofErr w:type="spellEnd"/>
      <w:r w:rsidR="00341452" w:rsidRPr="004A5A78">
        <w:rPr>
          <w:sz w:val="28"/>
          <w:szCs w:val="28"/>
        </w:rPr>
        <w:t xml:space="preserve"> </w:t>
      </w:r>
      <w:r w:rsidR="00CA10CF" w:rsidRPr="004A5A78">
        <w:rPr>
          <w:sz w:val="28"/>
          <w:szCs w:val="28"/>
        </w:rPr>
        <w:t>муниципального района</w:t>
      </w:r>
      <w:r w:rsidR="00341452" w:rsidRPr="004A5A78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4A5A78" w:rsidRDefault="00761B3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4A5A78">
        <w:rPr>
          <w:sz w:val="28"/>
          <w:szCs w:val="28"/>
          <w:shd w:val="clear" w:color="auto" w:fill="FFFFFF"/>
        </w:rPr>
        <w:t>.</w:t>
      </w:r>
    </w:p>
    <w:p w:rsidR="007257FD" w:rsidRPr="004A5A78" w:rsidRDefault="007257FD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4A5A78" w:rsidRDefault="00416B61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Глава </w:t>
      </w:r>
      <w:proofErr w:type="spellStart"/>
      <w:r w:rsidR="003F7BE1">
        <w:rPr>
          <w:sz w:val="28"/>
          <w:szCs w:val="28"/>
        </w:rPr>
        <w:t>Четырчинского</w:t>
      </w:r>
      <w:proofErr w:type="spellEnd"/>
    </w:p>
    <w:p w:rsidR="00467F26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сельского поселения                 </w:t>
      </w:r>
      <w:r w:rsidR="006A7CE6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</w:t>
      </w:r>
      <w:r w:rsidR="00EE2519" w:rsidRPr="004A5A78">
        <w:rPr>
          <w:bCs/>
          <w:sz w:val="28"/>
          <w:szCs w:val="28"/>
        </w:rPr>
        <w:t xml:space="preserve"> </w:t>
      </w:r>
      <w:r w:rsidR="00E1100E">
        <w:rPr>
          <w:bCs/>
          <w:sz w:val="28"/>
          <w:szCs w:val="28"/>
        </w:rPr>
        <w:t xml:space="preserve">                    </w:t>
      </w:r>
      <w:r w:rsidR="003F7BE1">
        <w:rPr>
          <w:bCs/>
          <w:sz w:val="28"/>
          <w:szCs w:val="28"/>
        </w:rPr>
        <w:t xml:space="preserve">                    М.В.Новиков</w:t>
      </w:r>
      <w:bookmarkStart w:id="0" w:name="_GoBack"/>
      <w:bookmarkEnd w:id="0"/>
      <w:r w:rsidR="00EE2519" w:rsidRPr="004A5A78">
        <w:rPr>
          <w:bCs/>
          <w:sz w:val="28"/>
          <w:szCs w:val="28"/>
        </w:rPr>
        <w:t xml:space="preserve">         </w:t>
      </w:r>
      <w:r w:rsidR="009217C9"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    </w:t>
      </w:r>
      <w:r w:rsidR="00EA5FBA" w:rsidRPr="004A5A78">
        <w:rPr>
          <w:bCs/>
          <w:sz w:val="28"/>
          <w:szCs w:val="28"/>
        </w:rPr>
        <w:t xml:space="preserve">  </w:t>
      </w:r>
      <w:r w:rsidR="00700915" w:rsidRPr="004A5A78">
        <w:rPr>
          <w:bCs/>
          <w:sz w:val="28"/>
          <w:szCs w:val="28"/>
        </w:rPr>
        <w:t xml:space="preserve">         </w:t>
      </w:r>
      <w:r w:rsidR="00EA5FBA" w:rsidRPr="004A5A78">
        <w:rPr>
          <w:bCs/>
          <w:sz w:val="28"/>
          <w:szCs w:val="28"/>
        </w:rPr>
        <w:t xml:space="preserve">     </w:t>
      </w:r>
      <w:r w:rsidR="004B2D0B" w:rsidRPr="004A5A78">
        <w:rPr>
          <w:bCs/>
          <w:sz w:val="28"/>
          <w:szCs w:val="28"/>
        </w:rPr>
        <w:t xml:space="preserve">              </w:t>
      </w:r>
      <w:r w:rsidR="00EA5FBA" w:rsidRPr="004A5A78">
        <w:rPr>
          <w:bCs/>
          <w:sz w:val="28"/>
          <w:szCs w:val="28"/>
        </w:rPr>
        <w:t xml:space="preserve">  </w:t>
      </w:r>
    </w:p>
    <w:sectPr w:rsidR="00467F26" w:rsidRPr="004A5A78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9D4" w:rsidRDefault="006079D4" w:rsidP="00D07CD1">
      <w:r>
        <w:separator/>
      </w:r>
    </w:p>
  </w:endnote>
  <w:endnote w:type="continuationSeparator" w:id="0">
    <w:p w:rsidR="006079D4" w:rsidRDefault="006079D4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9D4" w:rsidRDefault="006079D4" w:rsidP="00D07CD1">
      <w:r>
        <w:separator/>
      </w:r>
    </w:p>
  </w:footnote>
  <w:footnote w:type="continuationSeparator" w:id="0">
    <w:p w:rsidR="006079D4" w:rsidRDefault="006079D4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3F7BE1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F08AC"/>
    <w:rsid w:val="005F358C"/>
    <w:rsid w:val="005F3FE7"/>
    <w:rsid w:val="005F61D5"/>
    <w:rsid w:val="00605CF4"/>
    <w:rsid w:val="006079D4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1100E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70DC-AC0F-4675-A97C-BB5CCC84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chet</cp:lastModifiedBy>
  <cp:revision>2</cp:revision>
  <cp:lastPrinted>2023-12-05T05:30:00Z</cp:lastPrinted>
  <dcterms:created xsi:type="dcterms:W3CDTF">2023-12-11T05:14:00Z</dcterms:created>
  <dcterms:modified xsi:type="dcterms:W3CDTF">2023-12-11T05:14:00Z</dcterms:modified>
</cp:coreProperties>
</file>