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5A225C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Четырчинского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5A225C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Четырчинского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5A225C">
        <w:rPr>
          <w:color w:val="auto"/>
          <w:szCs w:val="24"/>
        </w:rPr>
        <w:t>67/1</w:t>
      </w:r>
      <w:bookmarkStart w:id="0" w:name="_GoBack"/>
      <w:bookmarkEnd w:id="0"/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5A225C">
        <w:rPr>
          <w:color w:val="auto"/>
          <w:szCs w:val="24"/>
        </w:rPr>
        <w:t>Четырчинское</w:t>
      </w:r>
      <w:proofErr w:type="spellEnd"/>
      <w:r w:rsidR="005A225C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сельское  поселение»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5A225C">
        <w:rPr>
          <w:color w:val="auto"/>
          <w:szCs w:val="24"/>
        </w:rPr>
        <w:t xml:space="preserve">, Совет </w:t>
      </w:r>
      <w:proofErr w:type="spellStart"/>
      <w:r w:rsidR="005A225C">
        <w:rPr>
          <w:color w:val="auto"/>
          <w:szCs w:val="24"/>
        </w:rPr>
        <w:t>Четырчинского</w:t>
      </w:r>
      <w:proofErr w:type="spellEnd"/>
      <w:r w:rsidR="005A225C">
        <w:rPr>
          <w:color w:val="auto"/>
          <w:szCs w:val="24"/>
        </w:rPr>
        <w:t xml:space="preserve"> </w:t>
      </w:r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5A225C">
        <w:rPr>
          <w:color w:val="auto"/>
          <w:szCs w:val="24"/>
        </w:rPr>
        <w:t>льном образовании «</w:t>
      </w:r>
      <w:proofErr w:type="spellStart"/>
      <w:r w:rsidR="005A225C">
        <w:rPr>
          <w:color w:val="auto"/>
          <w:szCs w:val="24"/>
        </w:rPr>
        <w:t>Четырчинское</w:t>
      </w:r>
      <w:proofErr w:type="spellEnd"/>
      <w:r w:rsidR="005A225C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5A225C">
        <w:rPr>
          <w:color w:val="auto"/>
          <w:szCs w:val="24"/>
        </w:rPr>
        <w:t xml:space="preserve">а </w:t>
      </w:r>
      <w:proofErr w:type="spellStart"/>
      <w:r w:rsidR="005A225C">
        <w:rPr>
          <w:color w:val="auto"/>
          <w:szCs w:val="24"/>
        </w:rPr>
        <w:t>Четырчинского</w:t>
      </w:r>
      <w:proofErr w:type="spellEnd"/>
      <w:r w:rsidR="005A225C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5A225C">
        <w:rPr>
          <w:color w:val="auto"/>
          <w:szCs w:val="24"/>
        </w:rPr>
        <w:t>и Татарстан от 05.06.2019 № 67/1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5A225C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="00E70CD8" w:rsidRPr="00F258AF">
        <w:rPr>
          <w:rFonts w:eastAsiaTheme="minorEastAsia"/>
          <w:color w:val="auto"/>
          <w:szCs w:val="24"/>
        </w:rPr>
        <w:t>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  <w:proofErr w:type="gramEnd"/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5A225C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Четырчинского</w:t>
      </w:r>
      <w:proofErr w:type="spellEnd"/>
      <w:r>
        <w:rPr>
          <w:color w:val="auto"/>
          <w:szCs w:val="24"/>
        </w:rPr>
        <w:t xml:space="preserve"> </w:t>
      </w:r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</w:t>
      </w:r>
      <w:r w:rsidR="005A225C">
        <w:rPr>
          <w:color w:val="auto"/>
          <w:szCs w:val="24"/>
        </w:rPr>
        <w:t xml:space="preserve">              </w:t>
      </w:r>
      <w:proofErr w:type="spellStart"/>
      <w:r w:rsidR="005A225C">
        <w:rPr>
          <w:color w:val="auto"/>
          <w:szCs w:val="24"/>
        </w:rPr>
        <w:t>М.В.Новиков</w:t>
      </w:r>
      <w:proofErr w:type="spellEnd"/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5A225C"/>
    <w:rsid w:val="006D7C6A"/>
    <w:rsid w:val="0080270B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chet</cp:lastModifiedBy>
  <cp:revision>3</cp:revision>
  <dcterms:created xsi:type="dcterms:W3CDTF">2023-11-23T11:13:00Z</dcterms:created>
  <dcterms:modified xsi:type="dcterms:W3CDTF">2023-11-23T11:21:00Z</dcterms:modified>
</cp:coreProperties>
</file>