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BA" w:rsidRPr="00145CBA" w:rsidRDefault="00145CBA" w:rsidP="00145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5CBA">
        <w:rPr>
          <w:rFonts w:ascii="Times New Roman" w:hAnsi="Times New Roman" w:cs="Times New Roman"/>
          <w:sz w:val="28"/>
          <w:szCs w:val="28"/>
        </w:rPr>
        <w:t xml:space="preserve">Совет Булдырского </w:t>
      </w:r>
    </w:p>
    <w:p w:rsidR="00145CBA" w:rsidRPr="00145CBA" w:rsidRDefault="00145CBA" w:rsidP="00145CB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5CBA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145CBA" w:rsidRDefault="00145CBA" w:rsidP="00145CBA">
      <w:pPr>
        <w:jc w:val="center"/>
        <w:rPr>
          <w:noProof/>
          <w:sz w:val="28"/>
          <w:szCs w:val="28"/>
        </w:rPr>
      </w:pPr>
    </w:p>
    <w:p w:rsidR="00145CBA" w:rsidRPr="00145CBA" w:rsidRDefault="00145CBA" w:rsidP="00145CB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</w:p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Default="00145CBA" w:rsidP="00145CBA">
      <w:pPr>
        <w:pStyle w:val="FORMATTEXT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года</w:t>
      </w:r>
      <w:r>
        <w:rPr>
          <w:rFonts w:ascii="Times New Roman" w:hAnsi="Times New Roman" w:cs="Times New Roman"/>
          <w:sz w:val="28"/>
          <w:szCs w:val="28"/>
        </w:rPr>
        <w:tab/>
        <w:t>№___</w:t>
      </w:r>
    </w:p>
    <w:p w:rsidR="00E66D53" w:rsidRDefault="00E66D53" w:rsidP="00145CB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145CBA">
        <w:rPr>
          <w:rFonts w:ascii="Times New Roman" w:hAnsi="Times New Roman" w:cs="Times New Roman"/>
          <w:sz w:val="28"/>
          <w:szCs w:val="28"/>
        </w:rPr>
        <w:t>Булдырского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45CBA">
        <w:rPr>
          <w:rFonts w:ascii="Times New Roman" w:hAnsi="Times New Roman" w:cs="Times New Roman"/>
          <w:sz w:val="28"/>
          <w:szCs w:val="28"/>
        </w:rPr>
        <w:t>10.02.2023 года №35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r w:rsidR="00145CBA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CBA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r w:rsidR="00145CBA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145CBA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A60F6"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60F6"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45CBA"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>3 года №35</w:t>
      </w:r>
      <w:r w:rsidRPr="00145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r w:rsidR="00145CBA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 xml:space="preserve">и (или) принимаемыми в соответствии с ним нормативными правовыми актами (муниципальными правовыми актами), </w:t>
      </w:r>
      <w:r w:rsidRPr="005A60F6">
        <w:rPr>
          <w:rFonts w:ascii="Times New Roman" w:hAnsi="Times New Roman" w:cs="Times New Roman"/>
          <w:sz w:val="28"/>
          <w:szCs w:val="28"/>
        </w:rPr>
        <w:lastRenderedPageBreak/>
        <w:t>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о внесении изменений в решение о бюджете), размещается на едином портале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45CBA">
        <w:rPr>
          <w:rFonts w:ascii="Times New Roman" w:hAnsi="Times New Roman" w:cs="Times New Roman"/>
          <w:bCs/>
          <w:sz w:val="28"/>
          <w:szCs w:val="28"/>
        </w:rPr>
        <w:t>Булдырского</w:t>
      </w:r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45CB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5CBA">
        <w:rPr>
          <w:rFonts w:ascii="Times New Roman" w:hAnsi="Times New Roman" w:cs="Times New Roman"/>
          <w:sz w:val="28"/>
          <w:szCs w:val="28"/>
        </w:rPr>
        <w:t>Н.Н. Воляков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145CB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C345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ИРИНА</cp:lastModifiedBy>
  <cp:revision>2</cp:revision>
  <dcterms:created xsi:type="dcterms:W3CDTF">2023-07-07T06:08:00Z</dcterms:created>
  <dcterms:modified xsi:type="dcterms:W3CDTF">2023-07-07T06:08:00Z</dcterms:modified>
</cp:coreProperties>
</file>