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8C1F8F" w:rsidRPr="00E0429C" w:rsidTr="007E1D9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ТАТАРСКО-ТОЛКИШ</w:t>
            </w:r>
            <w:r w:rsidRPr="008C1F8F">
              <w:rPr>
                <w:rFonts w:ascii="Arial" w:hAnsi="Arial" w:cs="Arial"/>
                <w:sz w:val="24"/>
                <w:szCs w:val="24"/>
              </w:rPr>
              <w:t>СКОГО СЕЛЬСКОГО ПОСЕЛЕНИЯ ЧИСТОПОЛЬСКОГО МУНИЦИПАЛЬНОГО РАЙОНА РЕСПУБЛИКА ТАТАРСТАН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ЧИСТАЙ  МУНИЦИПАЛЬ РАЙОНЫ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ТАТАР ТАЛКЫШЫ</w:t>
            </w:r>
            <w:r w:rsidRPr="008C1F8F">
              <w:rPr>
                <w:rFonts w:ascii="Arial" w:hAnsi="Arial" w:cs="Arial"/>
                <w:sz w:val="24"/>
                <w:szCs w:val="24"/>
              </w:rPr>
              <w:t xml:space="preserve"> АВЫЛ ЖИРЛЕГЕ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8C1F8F" w:rsidRPr="00E0429C" w:rsidTr="008C1F8F">
        <w:trPr>
          <w:trHeight w:val="135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4229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61</w:t>
            </w:r>
            <w:r w:rsidRPr="008C1F8F">
              <w:rPr>
                <w:rFonts w:ascii="Arial" w:hAnsi="Arial" w:cs="Arial"/>
                <w:sz w:val="24"/>
                <w:szCs w:val="24"/>
              </w:rPr>
              <w:t>, Республика Татарстан,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Чистопольский район,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с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ело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Татарский 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Толкиш</w:t>
            </w:r>
            <w:r w:rsidRPr="008C1F8F">
              <w:rPr>
                <w:rFonts w:ascii="Arial" w:hAnsi="Arial" w:cs="Arial"/>
                <w:sz w:val="24"/>
                <w:szCs w:val="24"/>
              </w:rPr>
              <w:t>, ул.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Советская</w:t>
            </w:r>
            <w:r w:rsidRPr="008C1F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дом 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>4229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61</w:t>
            </w:r>
            <w:r w:rsidRPr="008C1F8F">
              <w:rPr>
                <w:rFonts w:ascii="Arial" w:hAnsi="Arial" w:cs="Arial"/>
                <w:sz w:val="24"/>
                <w:szCs w:val="24"/>
              </w:rPr>
              <w:t>, Татарстан Республикасы,</w:t>
            </w:r>
          </w:p>
          <w:p w:rsidR="008C1F8F" w:rsidRPr="008C1F8F" w:rsidRDefault="008C1F8F" w:rsidP="007E1D9B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 xml:space="preserve">Чистай районы, 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Татар Талкышы авылы</w:t>
            </w:r>
            <w:r w:rsidRPr="008C1F8F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C1F8F" w:rsidRPr="008C1F8F" w:rsidRDefault="008C1F8F" w:rsidP="008C1F8F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  <w:r w:rsidRPr="008C1F8F">
              <w:rPr>
                <w:rFonts w:ascii="Arial" w:hAnsi="Arial" w:cs="Arial"/>
                <w:sz w:val="24"/>
                <w:szCs w:val="24"/>
              </w:rPr>
              <w:t xml:space="preserve"> ур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амы</w:t>
            </w:r>
            <w:r w:rsidRPr="008C1F8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4 нче йорт.</w:t>
            </w:r>
          </w:p>
        </w:tc>
      </w:tr>
      <w:tr w:rsidR="008C1F8F" w:rsidRPr="008A4DFB" w:rsidTr="008C1F8F">
        <w:trPr>
          <w:trHeight w:val="80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F8F" w:rsidRPr="008C1F8F" w:rsidRDefault="008C1F8F" w:rsidP="008C1F8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F8F">
              <w:rPr>
                <w:rFonts w:ascii="Arial" w:hAnsi="Arial" w:cs="Arial"/>
                <w:sz w:val="24"/>
                <w:szCs w:val="24"/>
              </w:rPr>
              <w:t xml:space="preserve">тел. 884342 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8C1F8F">
              <w:rPr>
                <w:rFonts w:ascii="Arial" w:hAnsi="Arial" w:cs="Arial"/>
                <w:sz w:val="24"/>
                <w:szCs w:val="24"/>
              </w:rPr>
              <w:t>-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32</w:t>
            </w:r>
            <w:r w:rsidRPr="008C1F8F">
              <w:rPr>
                <w:rFonts w:ascii="Arial" w:hAnsi="Arial" w:cs="Arial"/>
                <w:sz w:val="24"/>
                <w:szCs w:val="24"/>
              </w:rPr>
              <w:t>-</w:t>
            </w:r>
            <w:r w:rsidRPr="008C1F8F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Pr="008C1F8F">
              <w:rPr>
                <w:rFonts w:ascii="Arial" w:hAnsi="Arial" w:cs="Arial"/>
                <w:sz w:val="24"/>
                <w:szCs w:val="24"/>
              </w:rPr>
              <w:t xml:space="preserve">3, </w:t>
            </w:r>
            <w:r w:rsidRPr="008C1F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C1F8F">
              <w:rPr>
                <w:rFonts w:ascii="Arial" w:hAnsi="Arial" w:cs="Arial"/>
                <w:sz w:val="24"/>
                <w:szCs w:val="24"/>
              </w:rPr>
              <w:t>-</w:t>
            </w:r>
            <w:r w:rsidRPr="008C1F8F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C1F8F">
              <w:rPr>
                <w:rFonts w:ascii="Arial" w:hAnsi="Arial" w:cs="Arial"/>
                <w:sz w:val="24"/>
                <w:szCs w:val="24"/>
              </w:rPr>
              <w:t>: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Ttolk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Ctp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@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tatar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8C1F8F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</w:tbl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8C1F8F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1F8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8C1F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bookmarkEnd w:id="0"/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8C1F8F">
        <w:rPr>
          <w:rFonts w:ascii="Arial" w:hAnsi="Arial" w:cs="Arial"/>
          <w:b w:val="0"/>
          <w:iCs/>
          <w:sz w:val="24"/>
          <w:szCs w:val="24"/>
          <w:lang w:val="tt-RU"/>
        </w:rPr>
        <w:t xml:space="preserve">Татарско-Толкишского </w:t>
      </w:r>
      <w:r w:rsidR="008C1F8F">
        <w:rPr>
          <w:rFonts w:ascii="Arial" w:hAnsi="Arial" w:cs="Arial"/>
          <w:b w:val="0"/>
          <w:iCs/>
          <w:sz w:val="24"/>
          <w:szCs w:val="24"/>
        </w:rPr>
        <w:t>сельского поселения Чистопольско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="008C1F8F" w:rsidRPr="008C1F8F">
        <w:rPr>
          <w:rFonts w:ascii="Arial" w:hAnsi="Arial" w:cs="Arial"/>
          <w:iCs/>
          <w:sz w:val="24"/>
          <w:szCs w:val="24"/>
          <w:lang w:val="tt-RU"/>
        </w:rPr>
        <w:t>Татарско-Толкишского</w:t>
      </w:r>
      <w:r w:rsidR="008C1F8F">
        <w:rPr>
          <w:rFonts w:ascii="Arial" w:hAnsi="Arial" w:cs="Arial"/>
          <w:b/>
          <w:iCs/>
          <w:sz w:val="24"/>
          <w:szCs w:val="24"/>
          <w:lang w:val="tt-RU"/>
        </w:rPr>
        <w:t xml:space="preserve"> </w:t>
      </w:r>
      <w:r w:rsidR="00740730" w:rsidRPr="005E4EC4">
        <w:rPr>
          <w:rFonts w:ascii="Arial" w:hAnsi="Arial" w:cs="Arial"/>
          <w:iCs/>
          <w:sz w:val="24"/>
          <w:szCs w:val="24"/>
        </w:rPr>
        <w:t>с</w:t>
      </w:r>
      <w:r w:rsidR="008C1F8F">
        <w:rPr>
          <w:rFonts w:ascii="Arial" w:hAnsi="Arial" w:cs="Arial"/>
          <w:iCs/>
          <w:sz w:val="24"/>
          <w:szCs w:val="24"/>
        </w:rPr>
        <w:t>ельского поселения Чистопольско</w:t>
      </w:r>
      <w:r w:rsidR="00740730" w:rsidRPr="005E4EC4">
        <w:rPr>
          <w:rFonts w:ascii="Arial" w:hAnsi="Arial" w:cs="Arial"/>
          <w:iCs/>
          <w:sz w:val="24"/>
          <w:szCs w:val="24"/>
        </w:rPr>
        <w:t>го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8C1F8F">
        <w:rPr>
          <w:rFonts w:ascii="Arial" w:hAnsi="Arial" w:cs="Arial"/>
          <w:iCs/>
          <w:sz w:val="24"/>
          <w:szCs w:val="24"/>
        </w:rPr>
        <w:t xml:space="preserve"> 5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8C1F8F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</w:t>
      </w:r>
      <w:r w:rsidR="008C1F8F">
        <w:rPr>
          <w:rFonts w:ascii="Arial" w:hAnsi="Arial" w:cs="Arial"/>
          <w:b w:val="0"/>
          <w:iCs/>
          <w:sz w:val="24"/>
          <w:szCs w:val="24"/>
          <w:lang w:val="tt-RU"/>
        </w:rPr>
        <w:t>Татарско-Толкишского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8C1F8F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М.М. Валиев</w:t>
      </w:r>
      <w:r w:rsidRPr="005E4EC4">
        <w:rPr>
          <w:rFonts w:ascii="Arial" w:hAnsi="Arial" w:cs="Arial"/>
          <w:b w:val="0"/>
          <w:sz w:val="24"/>
          <w:szCs w:val="24"/>
        </w:rPr>
        <w:t xml:space="preserve">   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93" w:rsidRDefault="00657793">
      <w:r>
        <w:separator/>
      </w:r>
    </w:p>
  </w:endnote>
  <w:endnote w:type="continuationSeparator" w:id="0">
    <w:p w:rsidR="00657793" w:rsidRDefault="006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93" w:rsidRDefault="00657793">
      <w:r>
        <w:separator/>
      </w:r>
    </w:p>
  </w:footnote>
  <w:footnote w:type="continuationSeparator" w:id="0">
    <w:p w:rsidR="00657793" w:rsidRDefault="0065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C239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57793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C1F8F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63FA"/>
  <w15:docId w15:val="{2DE883A8-5DA7-4782-A294-C101CB5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3339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Рамзия</cp:lastModifiedBy>
  <cp:revision>8</cp:revision>
  <cp:lastPrinted>2023-06-02T08:53:00Z</cp:lastPrinted>
  <dcterms:created xsi:type="dcterms:W3CDTF">2021-03-22T10:33:00Z</dcterms:created>
  <dcterms:modified xsi:type="dcterms:W3CDTF">2023-06-02T08:55:00Z</dcterms:modified>
</cp:coreProperties>
</file>