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2C9" w:rsidRDefault="003662C9" w:rsidP="003662C9">
      <w:pPr>
        <w:spacing w:after="0" w:line="240" w:lineRule="auto"/>
        <w:ind w:firstLine="567"/>
        <w:jc w:val="center"/>
        <w:rPr>
          <w:rFonts w:ascii="Arial" w:hAnsi="Arial" w:cs="Arial"/>
          <w:color w:val="000000"/>
          <w:sz w:val="24"/>
          <w:szCs w:val="24"/>
        </w:rPr>
      </w:pPr>
      <w:r>
        <w:rPr>
          <w:rFonts w:ascii="Arial" w:hAnsi="Arial" w:cs="Arial"/>
          <w:color w:val="000000"/>
          <w:sz w:val="24"/>
          <w:szCs w:val="24"/>
        </w:rPr>
        <w:t xml:space="preserve">                                                                Проект</w:t>
      </w:r>
    </w:p>
    <w:p w:rsidR="003662C9" w:rsidRPr="006B391D" w:rsidRDefault="003662C9" w:rsidP="003662C9">
      <w:pPr>
        <w:spacing w:after="0" w:line="240" w:lineRule="auto"/>
        <w:ind w:firstLine="567"/>
        <w:jc w:val="center"/>
        <w:rPr>
          <w:rFonts w:ascii="Arial" w:hAnsi="Arial" w:cs="Arial"/>
          <w:color w:val="000000"/>
          <w:sz w:val="24"/>
          <w:szCs w:val="24"/>
        </w:rPr>
      </w:pPr>
      <w:r w:rsidRPr="006B391D">
        <w:rPr>
          <w:rFonts w:ascii="Arial" w:hAnsi="Arial" w:cs="Arial"/>
          <w:color w:val="000000"/>
          <w:sz w:val="24"/>
          <w:szCs w:val="24"/>
        </w:rPr>
        <w:t xml:space="preserve">РЕШЕНИЕ </w:t>
      </w:r>
    </w:p>
    <w:p w:rsidR="003662C9" w:rsidRPr="006B391D" w:rsidRDefault="003662C9" w:rsidP="003662C9">
      <w:pPr>
        <w:spacing w:after="0" w:line="240" w:lineRule="auto"/>
        <w:ind w:firstLine="567"/>
        <w:jc w:val="center"/>
        <w:rPr>
          <w:rFonts w:ascii="Arial" w:eastAsia="Calibri" w:hAnsi="Arial" w:cs="Arial"/>
          <w:color w:val="000000"/>
          <w:sz w:val="24"/>
          <w:szCs w:val="24"/>
          <w:lang w:eastAsia="en-US"/>
        </w:rPr>
      </w:pPr>
      <w:r>
        <w:rPr>
          <w:rFonts w:ascii="Arial" w:eastAsia="Calibri" w:hAnsi="Arial" w:cs="Arial"/>
          <w:color w:val="000000"/>
          <w:sz w:val="24"/>
          <w:szCs w:val="24"/>
          <w:lang w:eastAsia="en-US"/>
        </w:rPr>
        <w:t>Совета Татарско-</w:t>
      </w:r>
      <w:proofErr w:type="spellStart"/>
      <w:r>
        <w:rPr>
          <w:rFonts w:ascii="Arial" w:eastAsia="Calibri" w:hAnsi="Arial" w:cs="Arial"/>
          <w:color w:val="000000"/>
          <w:sz w:val="24"/>
          <w:szCs w:val="24"/>
          <w:lang w:eastAsia="en-US"/>
        </w:rPr>
        <w:t>Елтанского</w:t>
      </w:r>
      <w:proofErr w:type="spellEnd"/>
      <w:r>
        <w:rPr>
          <w:rFonts w:ascii="Arial" w:eastAsia="Calibri" w:hAnsi="Arial" w:cs="Arial"/>
          <w:color w:val="000000"/>
          <w:sz w:val="24"/>
          <w:szCs w:val="24"/>
          <w:lang w:eastAsia="en-US"/>
        </w:rPr>
        <w:t xml:space="preserve"> </w:t>
      </w:r>
      <w:r w:rsidRPr="006B391D">
        <w:rPr>
          <w:rFonts w:ascii="Arial" w:eastAsia="Calibri" w:hAnsi="Arial" w:cs="Arial"/>
          <w:color w:val="000000"/>
          <w:sz w:val="24"/>
          <w:szCs w:val="24"/>
          <w:lang w:eastAsia="en-US"/>
        </w:rPr>
        <w:t>сельского поселения</w:t>
      </w:r>
    </w:p>
    <w:p w:rsidR="003662C9" w:rsidRPr="006B391D" w:rsidRDefault="003662C9" w:rsidP="003662C9">
      <w:pPr>
        <w:spacing w:after="0" w:line="240" w:lineRule="auto"/>
        <w:ind w:firstLine="567"/>
        <w:jc w:val="center"/>
        <w:rPr>
          <w:rFonts w:ascii="Arial" w:eastAsia="Calibri" w:hAnsi="Arial" w:cs="Arial"/>
          <w:color w:val="000000"/>
          <w:sz w:val="24"/>
          <w:szCs w:val="24"/>
          <w:lang w:eastAsia="en-US"/>
        </w:rPr>
      </w:pPr>
      <w:proofErr w:type="spellStart"/>
      <w:r w:rsidRPr="006B391D">
        <w:rPr>
          <w:rFonts w:ascii="Arial" w:eastAsia="Calibri" w:hAnsi="Arial" w:cs="Arial"/>
          <w:color w:val="000000"/>
          <w:sz w:val="24"/>
          <w:szCs w:val="24"/>
          <w:lang w:eastAsia="en-US"/>
        </w:rPr>
        <w:t>Чистопольского</w:t>
      </w:r>
      <w:proofErr w:type="spellEnd"/>
      <w:r w:rsidRPr="006B391D">
        <w:rPr>
          <w:rFonts w:ascii="Arial" w:eastAsia="Calibri" w:hAnsi="Arial" w:cs="Arial"/>
          <w:color w:val="000000"/>
          <w:sz w:val="24"/>
          <w:szCs w:val="24"/>
          <w:lang w:eastAsia="en-US"/>
        </w:rPr>
        <w:t xml:space="preserve"> муниципального района</w:t>
      </w:r>
    </w:p>
    <w:p w:rsidR="003662C9" w:rsidRDefault="003662C9" w:rsidP="003662C9">
      <w:pPr>
        <w:spacing w:after="0" w:line="240" w:lineRule="auto"/>
        <w:ind w:firstLine="567"/>
        <w:jc w:val="center"/>
        <w:rPr>
          <w:rFonts w:ascii="Arial" w:eastAsia="Calibri" w:hAnsi="Arial" w:cs="Arial"/>
          <w:color w:val="000000"/>
          <w:sz w:val="24"/>
          <w:szCs w:val="24"/>
          <w:lang w:eastAsia="en-US"/>
        </w:rPr>
      </w:pPr>
      <w:r w:rsidRPr="006B391D">
        <w:rPr>
          <w:rFonts w:ascii="Arial" w:eastAsia="Calibri" w:hAnsi="Arial" w:cs="Arial"/>
          <w:color w:val="000000"/>
          <w:sz w:val="24"/>
          <w:szCs w:val="24"/>
          <w:lang w:eastAsia="en-US"/>
        </w:rPr>
        <w:t>Республики Татарстан</w:t>
      </w:r>
    </w:p>
    <w:p w:rsidR="003662C9" w:rsidRPr="006B391D" w:rsidRDefault="003662C9" w:rsidP="003662C9">
      <w:pPr>
        <w:spacing w:after="0" w:line="240" w:lineRule="auto"/>
        <w:ind w:firstLine="567"/>
        <w:jc w:val="center"/>
        <w:rPr>
          <w:rFonts w:ascii="Arial" w:eastAsia="Calibri" w:hAnsi="Arial" w:cs="Arial"/>
          <w:color w:val="000000"/>
          <w:sz w:val="24"/>
          <w:szCs w:val="24"/>
          <w:lang w:eastAsia="en-US"/>
        </w:rPr>
      </w:pPr>
    </w:p>
    <w:p w:rsidR="003662C9" w:rsidRPr="006B391D" w:rsidRDefault="003662C9" w:rsidP="003662C9">
      <w:pPr>
        <w:widowControl w:val="0"/>
        <w:autoSpaceDE w:val="0"/>
        <w:autoSpaceDN w:val="0"/>
        <w:adjustRightInd w:val="0"/>
        <w:spacing w:line="240" w:lineRule="auto"/>
        <w:jc w:val="both"/>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 </w:t>
      </w:r>
      <w:bookmarkStart w:id="0" w:name="_GoBack"/>
      <w:bookmarkEnd w:id="0"/>
    </w:p>
    <w:p w:rsidR="003662C9" w:rsidRPr="006B391D" w:rsidRDefault="003662C9" w:rsidP="003662C9">
      <w:pPr>
        <w:pStyle w:val="HEADERTEXT"/>
        <w:jc w:val="center"/>
        <w:rPr>
          <w:bCs/>
          <w:color w:val="auto"/>
          <w:sz w:val="24"/>
          <w:szCs w:val="24"/>
        </w:rPr>
      </w:pPr>
    </w:p>
    <w:p w:rsidR="003662C9" w:rsidRPr="006B391D" w:rsidRDefault="003662C9" w:rsidP="003662C9">
      <w:pPr>
        <w:spacing w:after="0" w:line="240" w:lineRule="auto"/>
        <w:ind w:right="4535"/>
        <w:jc w:val="both"/>
        <w:rPr>
          <w:rFonts w:ascii="Arial" w:hAnsi="Arial" w:cs="Arial"/>
          <w:sz w:val="24"/>
          <w:szCs w:val="24"/>
        </w:rPr>
      </w:pPr>
      <w:r w:rsidRPr="006B391D">
        <w:rPr>
          <w:rFonts w:ascii="Arial" w:hAnsi="Arial" w:cs="Arial"/>
          <w:bCs/>
          <w:sz w:val="24"/>
          <w:szCs w:val="24"/>
        </w:rPr>
        <w:t>Об утверждении положения о бюджетном процессе в муниципальном образовании «</w:t>
      </w:r>
      <w:r>
        <w:rPr>
          <w:rFonts w:ascii="Arial" w:hAnsi="Arial" w:cs="Arial"/>
          <w:sz w:val="24"/>
          <w:szCs w:val="24"/>
        </w:rPr>
        <w:t>Татарско-</w:t>
      </w:r>
      <w:proofErr w:type="spellStart"/>
      <w:r>
        <w:rPr>
          <w:rFonts w:ascii="Arial" w:hAnsi="Arial" w:cs="Arial"/>
          <w:sz w:val="24"/>
          <w:szCs w:val="24"/>
        </w:rPr>
        <w:t>Елтанское</w:t>
      </w:r>
      <w:proofErr w:type="spellEnd"/>
      <w:r>
        <w:rPr>
          <w:rFonts w:ascii="Arial" w:hAnsi="Arial" w:cs="Arial"/>
          <w:sz w:val="24"/>
          <w:szCs w:val="24"/>
        </w:rPr>
        <w:t xml:space="preserve"> </w:t>
      </w:r>
      <w:r w:rsidRPr="006B391D">
        <w:rPr>
          <w:rFonts w:ascii="Arial" w:hAnsi="Arial" w:cs="Arial"/>
          <w:bCs/>
          <w:sz w:val="24"/>
          <w:szCs w:val="24"/>
        </w:rPr>
        <w:t xml:space="preserve">сельское поселение» </w:t>
      </w:r>
      <w:proofErr w:type="spellStart"/>
      <w:r w:rsidRPr="006B391D">
        <w:rPr>
          <w:rFonts w:ascii="Arial" w:hAnsi="Arial" w:cs="Arial"/>
          <w:bCs/>
          <w:sz w:val="24"/>
          <w:szCs w:val="24"/>
        </w:rPr>
        <w:t>Чистопольского</w:t>
      </w:r>
      <w:proofErr w:type="spellEnd"/>
      <w:r w:rsidRPr="006B391D">
        <w:rPr>
          <w:rFonts w:ascii="Arial" w:hAnsi="Arial" w:cs="Arial"/>
          <w:bCs/>
          <w:sz w:val="24"/>
          <w:szCs w:val="24"/>
        </w:rPr>
        <w:t xml:space="preserve"> муниципального района Республики Татарстан </w:t>
      </w:r>
    </w:p>
    <w:p w:rsidR="003662C9" w:rsidRPr="006B391D" w:rsidRDefault="003662C9" w:rsidP="003662C9">
      <w:pPr>
        <w:pStyle w:val="HEADERTEXT"/>
        <w:jc w:val="center"/>
        <w:rPr>
          <w:bCs/>
          <w:color w:val="auto"/>
          <w:sz w:val="24"/>
          <w:szCs w:val="24"/>
        </w:rPr>
      </w:pPr>
    </w:p>
    <w:p w:rsidR="003662C9" w:rsidRPr="006B391D" w:rsidRDefault="003662C9" w:rsidP="003662C9">
      <w:pPr>
        <w:spacing w:after="0" w:line="240" w:lineRule="auto"/>
        <w:ind w:right="-1" w:firstLine="567"/>
        <w:jc w:val="both"/>
        <w:rPr>
          <w:rFonts w:ascii="Arial" w:hAnsi="Arial" w:cs="Arial"/>
          <w:sz w:val="24"/>
          <w:szCs w:val="24"/>
        </w:rPr>
      </w:pPr>
      <w:r w:rsidRPr="006B391D">
        <w:rPr>
          <w:rFonts w:ascii="Arial" w:hAnsi="Arial" w:cs="Arial"/>
          <w:sz w:val="24"/>
          <w:szCs w:val="24"/>
        </w:rPr>
        <w:t xml:space="preserve">Рассмотрев протест </w:t>
      </w:r>
      <w:proofErr w:type="spellStart"/>
      <w:r w:rsidRPr="006B391D">
        <w:rPr>
          <w:rFonts w:ascii="Arial" w:hAnsi="Arial" w:cs="Arial"/>
          <w:sz w:val="24"/>
          <w:szCs w:val="24"/>
        </w:rPr>
        <w:t>Чистопольского</w:t>
      </w:r>
      <w:proofErr w:type="spellEnd"/>
      <w:r w:rsidRPr="006B391D">
        <w:rPr>
          <w:rFonts w:ascii="Arial" w:hAnsi="Arial" w:cs="Arial"/>
          <w:sz w:val="24"/>
          <w:szCs w:val="24"/>
        </w:rPr>
        <w:t xml:space="preserve"> городского прокурора от 09.01.2023 №02-08-02-2023, в соответствии с федеральными законами от 04 ноября 2022 года №432-ФЗ «О внесении изменений в Бюджетный кодекс Российской Федерации и статью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Pr="006B391D">
        <w:rPr>
          <w:rFonts w:ascii="Arial" w:hAnsi="Arial" w:cs="Arial"/>
          <w:bCs/>
          <w:sz w:val="24"/>
          <w:szCs w:val="24"/>
        </w:rPr>
        <w:t xml:space="preserve">, </w:t>
      </w:r>
      <w:r w:rsidRPr="006B391D">
        <w:rPr>
          <w:rFonts w:ascii="Arial" w:hAnsi="Arial" w:cs="Arial"/>
          <w:sz w:val="24"/>
          <w:szCs w:val="24"/>
        </w:rPr>
        <w:t xml:space="preserve">от 21 ноября 2022 года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w:t>
      </w:r>
      <w:r w:rsidRPr="006B391D">
        <w:rPr>
          <w:rFonts w:ascii="Arial" w:hAnsi="Arial" w:cs="Arial"/>
          <w:bCs/>
          <w:kern w:val="36"/>
          <w:sz w:val="24"/>
          <w:szCs w:val="24"/>
        </w:rPr>
        <w:t xml:space="preserve">от 28 декабря 2022 года №562-ФЗ «О внесении изменений в Бюджетный кодекс Российской Федерации и отдельные законодательные акты Российской Федерации», </w:t>
      </w:r>
      <w:r w:rsidRPr="006B391D">
        <w:rPr>
          <w:rFonts w:ascii="Arial" w:hAnsi="Arial" w:cs="Arial"/>
          <w:sz w:val="24"/>
          <w:szCs w:val="24"/>
        </w:rPr>
        <w:t>Совет</w:t>
      </w:r>
      <w:r w:rsidRPr="006B391D">
        <w:rPr>
          <w:rFonts w:ascii="Arial" w:hAnsi="Arial" w:cs="Arial"/>
          <w:bCs/>
          <w:sz w:val="24"/>
          <w:szCs w:val="24"/>
        </w:rPr>
        <w:t xml:space="preserve"> </w:t>
      </w:r>
      <w:r>
        <w:rPr>
          <w:rFonts w:ascii="Arial" w:hAnsi="Arial" w:cs="Arial"/>
          <w:sz w:val="24"/>
          <w:szCs w:val="24"/>
        </w:rPr>
        <w:t>Татарско-</w:t>
      </w:r>
      <w:proofErr w:type="spellStart"/>
      <w:r>
        <w:rPr>
          <w:rFonts w:ascii="Arial" w:hAnsi="Arial" w:cs="Arial"/>
          <w:sz w:val="24"/>
          <w:szCs w:val="24"/>
        </w:rPr>
        <w:t>Елтанского</w:t>
      </w:r>
      <w:proofErr w:type="spellEnd"/>
      <w:r>
        <w:rPr>
          <w:rFonts w:ascii="Arial" w:hAnsi="Arial" w:cs="Arial"/>
          <w:sz w:val="24"/>
          <w:szCs w:val="24"/>
        </w:rPr>
        <w:t xml:space="preserve"> </w:t>
      </w:r>
      <w:r w:rsidRPr="006B391D">
        <w:rPr>
          <w:rFonts w:ascii="Arial" w:hAnsi="Arial" w:cs="Arial"/>
          <w:bCs/>
          <w:sz w:val="24"/>
          <w:szCs w:val="24"/>
        </w:rPr>
        <w:t xml:space="preserve">сельского поселения </w:t>
      </w:r>
      <w:proofErr w:type="spellStart"/>
      <w:r w:rsidRPr="006B391D">
        <w:rPr>
          <w:rFonts w:ascii="Arial" w:hAnsi="Arial" w:cs="Arial"/>
          <w:bCs/>
          <w:sz w:val="24"/>
          <w:szCs w:val="24"/>
        </w:rPr>
        <w:t>Чистопольского</w:t>
      </w:r>
      <w:proofErr w:type="spellEnd"/>
      <w:r w:rsidRPr="006B391D">
        <w:rPr>
          <w:rFonts w:ascii="Arial" w:hAnsi="Arial" w:cs="Arial"/>
          <w:bCs/>
          <w:sz w:val="24"/>
          <w:szCs w:val="24"/>
        </w:rPr>
        <w:t xml:space="preserve"> муниципального района Республики Татарстан</w:t>
      </w:r>
    </w:p>
    <w:p w:rsidR="003662C9" w:rsidRPr="006B391D" w:rsidRDefault="003662C9" w:rsidP="003662C9">
      <w:pPr>
        <w:pStyle w:val="FORMATTEXT"/>
        <w:ind w:firstLine="568"/>
        <w:jc w:val="center"/>
        <w:rPr>
          <w:sz w:val="24"/>
          <w:szCs w:val="24"/>
        </w:rPr>
      </w:pPr>
      <w:r w:rsidRPr="006B391D">
        <w:rPr>
          <w:sz w:val="24"/>
          <w:szCs w:val="24"/>
        </w:rPr>
        <w:t>РЕШИЛ:</w:t>
      </w:r>
    </w:p>
    <w:p w:rsidR="003662C9" w:rsidRPr="006B391D" w:rsidRDefault="003662C9" w:rsidP="003662C9">
      <w:pPr>
        <w:pStyle w:val="FORMATTEXT"/>
        <w:ind w:firstLine="568"/>
        <w:jc w:val="both"/>
        <w:rPr>
          <w:sz w:val="24"/>
          <w:szCs w:val="24"/>
        </w:rPr>
      </w:pPr>
    </w:p>
    <w:p w:rsidR="003662C9" w:rsidRPr="006B391D" w:rsidRDefault="003662C9" w:rsidP="003662C9">
      <w:pPr>
        <w:pStyle w:val="FORMATTEXT"/>
        <w:numPr>
          <w:ilvl w:val="0"/>
          <w:numId w:val="1"/>
        </w:numPr>
        <w:ind w:left="0" w:firstLine="567"/>
        <w:jc w:val="both"/>
        <w:rPr>
          <w:bCs/>
          <w:sz w:val="24"/>
          <w:szCs w:val="24"/>
        </w:rPr>
      </w:pPr>
      <w:r w:rsidRPr="006B391D">
        <w:rPr>
          <w:sz w:val="24"/>
          <w:szCs w:val="24"/>
        </w:rPr>
        <w:t xml:space="preserve">Утвердить </w:t>
      </w:r>
      <w:r>
        <w:rPr>
          <w:sz w:val="24"/>
          <w:szCs w:val="24"/>
        </w:rPr>
        <w:t>п</w:t>
      </w:r>
      <w:r w:rsidRPr="006B391D">
        <w:rPr>
          <w:bCs/>
          <w:sz w:val="24"/>
          <w:szCs w:val="24"/>
        </w:rPr>
        <w:t>оложение о бюджетном процессе муниципального образования «</w:t>
      </w:r>
      <w:r>
        <w:rPr>
          <w:sz w:val="24"/>
          <w:szCs w:val="24"/>
        </w:rPr>
        <w:t>Татарско-</w:t>
      </w:r>
      <w:proofErr w:type="spellStart"/>
      <w:proofErr w:type="gramStart"/>
      <w:r>
        <w:rPr>
          <w:sz w:val="24"/>
          <w:szCs w:val="24"/>
        </w:rPr>
        <w:t>Елтанское</w:t>
      </w:r>
      <w:proofErr w:type="spellEnd"/>
      <w:r>
        <w:rPr>
          <w:sz w:val="24"/>
          <w:szCs w:val="24"/>
        </w:rPr>
        <w:t xml:space="preserve"> </w:t>
      </w:r>
      <w:r w:rsidRPr="006B391D">
        <w:rPr>
          <w:sz w:val="24"/>
          <w:szCs w:val="24"/>
        </w:rPr>
        <w:t xml:space="preserve"> </w:t>
      </w:r>
      <w:r w:rsidRPr="006B391D">
        <w:rPr>
          <w:bCs/>
          <w:sz w:val="24"/>
          <w:szCs w:val="24"/>
        </w:rPr>
        <w:t>сельское</w:t>
      </w:r>
      <w:proofErr w:type="gramEnd"/>
      <w:r w:rsidRPr="006B391D">
        <w:rPr>
          <w:bCs/>
          <w:sz w:val="24"/>
          <w:szCs w:val="24"/>
        </w:rPr>
        <w:t xml:space="preserve"> поселение» </w:t>
      </w:r>
      <w:proofErr w:type="spellStart"/>
      <w:r w:rsidRPr="006B391D">
        <w:rPr>
          <w:bCs/>
          <w:sz w:val="24"/>
          <w:szCs w:val="24"/>
        </w:rPr>
        <w:t>Чистопольского</w:t>
      </w:r>
      <w:proofErr w:type="spellEnd"/>
      <w:r w:rsidRPr="006B391D">
        <w:rPr>
          <w:bCs/>
          <w:sz w:val="24"/>
          <w:szCs w:val="24"/>
        </w:rPr>
        <w:t xml:space="preserve"> муниципального района Республики Татарстан» согласно приложению к настоящему решению.</w:t>
      </w:r>
    </w:p>
    <w:p w:rsidR="003662C9" w:rsidRPr="006B391D" w:rsidRDefault="003662C9" w:rsidP="003662C9">
      <w:pPr>
        <w:pStyle w:val="a3"/>
        <w:numPr>
          <w:ilvl w:val="0"/>
          <w:numId w:val="1"/>
        </w:numPr>
        <w:spacing w:after="0" w:line="240" w:lineRule="auto"/>
        <w:ind w:left="0" w:firstLine="568"/>
        <w:jc w:val="both"/>
        <w:rPr>
          <w:rFonts w:ascii="Arial" w:hAnsi="Arial" w:cs="Arial"/>
          <w:sz w:val="24"/>
          <w:szCs w:val="24"/>
        </w:rPr>
      </w:pPr>
      <w:r w:rsidRPr="006B391D">
        <w:rPr>
          <w:rFonts w:ascii="Arial" w:hAnsi="Arial" w:cs="Arial"/>
          <w:sz w:val="24"/>
          <w:szCs w:val="24"/>
        </w:rPr>
        <w:t xml:space="preserve">Признать утратившими силу следующие решения Совета </w:t>
      </w:r>
      <w:r>
        <w:rPr>
          <w:rFonts w:ascii="Arial" w:hAnsi="Arial" w:cs="Arial"/>
          <w:sz w:val="24"/>
          <w:szCs w:val="24"/>
        </w:rPr>
        <w:t>Татарско-</w:t>
      </w:r>
      <w:proofErr w:type="spellStart"/>
      <w:r>
        <w:rPr>
          <w:rFonts w:ascii="Arial" w:hAnsi="Arial" w:cs="Arial"/>
          <w:sz w:val="24"/>
          <w:szCs w:val="24"/>
        </w:rPr>
        <w:t>Елтанского</w:t>
      </w:r>
      <w:proofErr w:type="spellEnd"/>
      <w:r>
        <w:rPr>
          <w:rFonts w:ascii="Arial" w:hAnsi="Arial" w:cs="Arial"/>
          <w:sz w:val="24"/>
          <w:szCs w:val="24"/>
        </w:rPr>
        <w:t xml:space="preserve"> </w:t>
      </w:r>
      <w:r w:rsidRPr="006B391D">
        <w:rPr>
          <w:rFonts w:ascii="Arial" w:hAnsi="Arial" w:cs="Arial"/>
          <w:sz w:val="24"/>
          <w:szCs w:val="24"/>
        </w:rPr>
        <w:t xml:space="preserve">сельского поселения </w:t>
      </w:r>
      <w:proofErr w:type="spellStart"/>
      <w:r w:rsidRPr="006B391D">
        <w:rPr>
          <w:rFonts w:ascii="Arial" w:hAnsi="Arial" w:cs="Arial"/>
          <w:sz w:val="24"/>
          <w:szCs w:val="24"/>
        </w:rPr>
        <w:t>Чистопольского</w:t>
      </w:r>
      <w:proofErr w:type="spellEnd"/>
      <w:r w:rsidRPr="006B391D">
        <w:rPr>
          <w:rFonts w:ascii="Arial" w:hAnsi="Arial" w:cs="Arial"/>
          <w:sz w:val="24"/>
          <w:szCs w:val="24"/>
        </w:rPr>
        <w:t xml:space="preserve"> муниципального района Республики Татарстан:</w:t>
      </w:r>
    </w:p>
    <w:p w:rsidR="003662C9" w:rsidRPr="006B391D" w:rsidRDefault="003662C9" w:rsidP="003662C9">
      <w:pPr>
        <w:spacing w:after="0" w:line="240" w:lineRule="auto"/>
        <w:jc w:val="both"/>
        <w:rPr>
          <w:rFonts w:ascii="Arial" w:hAnsi="Arial" w:cs="Arial"/>
          <w:sz w:val="24"/>
          <w:szCs w:val="24"/>
        </w:rPr>
      </w:pPr>
      <w:r w:rsidRPr="006B391D">
        <w:rPr>
          <w:rFonts w:ascii="Arial" w:hAnsi="Arial" w:cs="Arial"/>
          <w:sz w:val="24"/>
          <w:szCs w:val="24"/>
        </w:rPr>
        <w:t>от 26.10.2021 №</w:t>
      </w:r>
      <w:r>
        <w:rPr>
          <w:rFonts w:ascii="Arial" w:hAnsi="Arial" w:cs="Arial"/>
          <w:sz w:val="24"/>
          <w:szCs w:val="24"/>
        </w:rPr>
        <w:t>15/1</w:t>
      </w:r>
      <w:r w:rsidRPr="006B391D">
        <w:rPr>
          <w:rFonts w:ascii="Arial" w:hAnsi="Arial" w:cs="Arial"/>
          <w:sz w:val="24"/>
          <w:szCs w:val="24"/>
        </w:rPr>
        <w:t xml:space="preserve"> «</w:t>
      </w:r>
      <w:r w:rsidRPr="006B391D">
        <w:rPr>
          <w:rFonts w:ascii="Arial" w:hAnsi="Arial" w:cs="Arial"/>
          <w:bCs/>
          <w:sz w:val="24"/>
          <w:szCs w:val="24"/>
        </w:rPr>
        <w:t>Об утверждении положения о бюджетном процессе в муниципальном образовании «</w:t>
      </w:r>
      <w:r>
        <w:rPr>
          <w:rFonts w:ascii="Arial" w:hAnsi="Arial" w:cs="Arial"/>
          <w:sz w:val="24"/>
          <w:szCs w:val="24"/>
        </w:rPr>
        <w:t>Татарско-</w:t>
      </w:r>
      <w:proofErr w:type="spellStart"/>
      <w:r>
        <w:rPr>
          <w:rFonts w:ascii="Arial" w:hAnsi="Arial" w:cs="Arial"/>
          <w:sz w:val="24"/>
          <w:szCs w:val="24"/>
        </w:rPr>
        <w:t>Елтанское</w:t>
      </w:r>
      <w:proofErr w:type="spellEnd"/>
      <w:r>
        <w:rPr>
          <w:rFonts w:ascii="Arial" w:hAnsi="Arial" w:cs="Arial"/>
          <w:sz w:val="24"/>
          <w:szCs w:val="24"/>
        </w:rPr>
        <w:t xml:space="preserve"> </w:t>
      </w:r>
      <w:r w:rsidRPr="006B391D">
        <w:rPr>
          <w:rFonts w:ascii="Arial" w:hAnsi="Arial" w:cs="Arial"/>
          <w:bCs/>
          <w:sz w:val="24"/>
          <w:szCs w:val="24"/>
        </w:rPr>
        <w:t xml:space="preserve">сельское поселение» </w:t>
      </w:r>
      <w:proofErr w:type="spellStart"/>
      <w:r w:rsidRPr="006B391D">
        <w:rPr>
          <w:rFonts w:ascii="Arial" w:hAnsi="Arial" w:cs="Arial"/>
          <w:bCs/>
          <w:sz w:val="24"/>
          <w:szCs w:val="24"/>
        </w:rPr>
        <w:t>Чистопольского</w:t>
      </w:r>
      <w:proofErr w:type="spellEnd"/>
      <w:r w:rsidRPr="006B391D">
        <w:rPr>
          <w:rFonts w:ascii="Arial" w:hAnsi="Arial" w:cs="Arial"/>
          <w:bCs/>
          <w:sz w:val="24"/>
          <w:szCs w:val="24"/>
        </w:rPr>
        <w:t xml:space="preserve"> муниципального района Республики Татарстан»;</w:t>
      </w:r>
    </w:p>
    <w:p w:rsidR="003662C9" w:rsidRPr="006B391D" w:rsidRDefault="003662C9" w:rsidP="003662C9">
      <w:pPr>
        <w:spacing w:after="0" w:line="240" w:lineRule="auto"/>
        <w:jc w:val="both"/>
        <w:rPr>
          <w:rFonts w:ascii="Arial" w:hAnsi="Arial" w:cs="Arial"/>
          <w:sz w:val="24"/>
          <w:szCs w:val="24"/>
        </w:rPr>
      </w:pPr>
      <w:r w:rsidRPr="006B391D">
        <w:rPr>
          <w:rFonts w:ascii="Arial" w:hAnsi="Arial" w:cs="Arial"/>
          <w:sz w:val="24"/>
          <w:szCs w:val="24"/>
        </w:rPr>
        <w:t>от 24.05.2022 №</w:t>
      </w:r>
      <w:r>
        <w:rPr>
          <w:rFonts w:ascii="Arial" w:hAnsi="Arial" w:cs="Arial"/>
          <w:sz w:val="24"/>
          <w:szCs w:val="24"/>
        </w:rPr>
        <w:t>15/1</w:t>
      </w:r>
      <w:r w:rsidRPr="006B391D">
        <w:rPr>
          <w:rFonts w:ascii="Arial" w:hAnsi="Arial" w:cs="Arial"/>
          <w:sz w:val="24"/>
          <w:szCs w:val="24"/>
        </w:rPr>
        <w:t xml:space="preserve"> «О внесении изменений в решение </w:t>
      </w:r>
      <w:proofErr w:type="spellStart"/>
      <w:r w:rsidRPr="006B391D">
        <w:rPr>
          <w:rFonts w:ascii="Arial" w:hAnsi="Arial" w:cs="Arial"/>
          <w:sz w:val="24"/>
          <w:szCs w:val="24"/>
        </w:rPr>
        <w:t>Совета</w:t>
      </w:r>
      <w:r>
        <w:rPr>
          <w:rFonts w:ascii="Arial" w:hAnsi="Arial" w:cs="Arial"/>
          <w:sz w:val="24"/>
          <w:szCs w:val="24"/>
        </w:rPr>
        <w:t>Татарско-Елтанского</w:t>
      </w:r>
      <w:proofErr w:type="spellEnd"/>
      <w:r w:rsidRPr="006B391D">
        <w:rPr>
          <w:rFonts w:ascii="Arial" w:hAnsi="Arial" w:cs="Arial"/>
          <w:sz w:val="24"/>
          <w:szCs w:val="24"/>
        </w:rPr>
        <w:t xml:space="preserve"> сельского поселения </w:t>
      </w:r>
      <w:proofErr w:type="spellStart"/>
      <w:r w:rsidRPr="006B391D">
        <w:rPr>
          <w:rFonts w:ascii="Arial" w:hAnsi="Arial" w:cs="Arial"/>
          <w:sz w:val="24"/>
          <w:szCs w:val="24"/>
        </w:rPr>
        <w:t>Чистопольского</w:t>
      </w:r>
      <w:proofErr w:type="spellEnd"/>
      <w:r w:rsidRPr="006B391D">
        <w:rPr>
          <w:rFonts w:ascii="Arial" w:hAnsi="Arial" w:cs="Arial"/>
          <w:sz w:val="24"/>
          <w:szCs w:val="24"/>
        </w:rPr>
        <w:t xml:space="preserve"> муниципального района Республики Татарстан от 26.10.2021 №</w:t>
      </w:r>
      <w:r>
        <w:rPr>
          <w:rFonts w:ascii="Arial" w:hAnsi="Arial" w:cs="Arial"/>
          <w:sz w:val="24"/>
          <w:szCs w:val="24"/>
        </w:rPr>
        <w:t>15/1</w:t>
      </w:r>
      <w:r w:rsidRPr="006B391D">
        <w:rPr>
          <w:rFonts w:ascii="Arial" w:hAnsi="Arial" w:cs="Arial"/>
          <w:sz w:val="24"/>
          <w:szCs w:val="24"/>
        </w:rPr>
        <w:t xml:space="preserve"> «</w:t>
      </w:r>
      <w:r w:rsidRPr="006B391D">
        <w:rPr>
          <w:rFonts w:ascii="Arial" w:hAnsi="Arial" w:cs="Arial"/>
          <w:bCs/>
          <w:sz w:val="24"/>
          <w:szCs w:val="24"/>
        </w:rPr>
        <w:t>Об утверждении положения о бюджетном процессе в муниципальном образовании «</w:t>
      </w:r>
      <w:r>
        <w:rPr>
          <w:rFonts w:ascii="Arial" w:hAnsi="Arial" w:cs="Arial"/>
          <w:sz w:val="24"/>
          <w:szCs w:val="24"/>
        </w:rPr>
        <w:t>Татарско-</w:t>
      </w:r>
      <w:proofErr w:type="spellStart"/>
      <w:r>
        <w:rPr>
          <w:rFonts w:ascii="Arial" w:hAnsi="Arial" w:cs="Arial"/>
          <w:sz w:val="24"/>
          <w:szCs w:val="24"/>
        </w:rPr>
        <w:t>Елтанское</w:t>
      </w:r>
      <w:proofErr w:type="spellEnd"/>
      <w:r>
        <w:rPr>
          <w:rFonts w:ascii="Arial" w:hAnsi="Arial" w:cs="Arial"/>
          <w:sz w:val="24"/>
          <w:szCs w:val="24"/>
        </w:rPr>
        <w:t xml:space="preserve"> </w:t>
      </w:r>
      <w:r w:rsidRPr="006B391D">
        <w:rPr>
          <w:rFonts w:ascii="Arial" w:hAnsi="Arial" w:cs="Arial"/>
          <w:bCs/>
          <w:sz w:val="24"/>
          <w:szCs w:val="24"/>
        </w:rPr>
        <w:t xml:space="preserve">сельское поселение» </w:t>
      </w:r>
      <w:proofErr w:type="spellStart"/>
      <w:r w:rsidRPr="006B391D">
        <w:rPr>
          <w:rFonts w:ascii="Arial" w:hAnsi="Arial" w:cs="Arial"/>
          <w:bCs/>
          <w:sz w:val="24"/>
          <w:szCs w:val="24"/>
        </w:rPr>
        <w:t>Чистопольского</w:t>
      </w:r>
      <w:proofErr w:type="spellEnd"/>
      <w:r w:rsidRPr="006B391D">
        <w:rPr>
          <w:rFonts w:ascii="Arial" w:hAnsi="Arial" w:cs="Arial"/>
          <w:bCs/>
          <w:sz w:val="24"/>
          <w:szCs w:val="24"/>
        </w:rPr>
        <w:t xml:space="preserve"> муниципального района Республики Татарстан».</w:t>
      </w:r>
    </w:p>
    <w:p w:rsidR="003662C9" w:rsidRPr="006B391D" w:rsidRDefault="003662C9" w:rsidP="003662C9">
      <w:pPr>
        <w:pStyle w:val="FORMATTEXT"/>
        <w:numPr>
          <w:ilvl w:val="0"/>
          <w:numId w:val="1"/>
        </w:numPr>
        <w:ind w:left="0" w:firstLine="567"/>
        <w:jc w:val="both"/>
        <w:rPr>
          <w:bCs/>
          <w:sz w:val="24"/>
          <w:szCs w:val="24"/>
        </w:rPr>
      </w:pPr>
      <w:r w:rsidRPr="006B391D">
        <w:rPr>
          <w:sz w:val="24"/>
          <w:szCs w:val="24"/>
        </w:rPr>
        <w:t xml:space="preserve">Опубликовать настоящее решение в установленном порядке и разместить на официальном сайте </w:t>
      </w:r>
      <w:proofErr w:type="spellStart"/>
      <w:r w:rsidRPr="006B391D">
        <w:rPr>
          <w:sz w:val="24"/>
          <w:szCs w:val="24"/>
        </w:rPr>
        <w:t>Чистопольского</w:t>
      </w:r>
      <w:proofErr w:type="spellEnd"/>
      <w:r w:rsidRPr="006B391D">
        <w:rPr>
          <w:sz w:val="24"/>
          <w:szCs w:val="24"/>
        </w:rPr>
        <w:t xml:space="preserve"> муниципального района </w:t>
      </w:r>
      <w:r w:rsidRPr="006B391D">
        <w:rPr>
          <w:sz w:val="24"/>
          <w:szCs w:val="24"/>
        </w:rPr>
        <w:lastRenderedPageBreak/>
        <w:t>Республики Татарстан (http://chistopol.tatarstan.ru/).</w:t>
      </w:r>
    </w:p>
    <w:p w:rsidR="003662C9" w:rsidRPr="006B391D" w:rsidRDefault="003662C9" w:rsidP="003662C9">
      <w:pPr>
        <w:pStyle w:val="FORMATTEXT"/>
        <w:ind w:firstLine="567"/>
        <w:jc w:val="both"/>
        <w:rPr>
          <w:sz w:val="24"/>
          <w:szCs w:val="24"/>
        </w:rPr>
      </w:pPr>
    </w:p>
    <w:p w:rsidR="003662C9" w:rsidRPr="006B391D" w:rsidRDefault="003662C9" w:rsidP="003662C9">
      <w:pPr>
        <w:pStyle w:val="FORMATTEXT"/>
        <w:ind w:firstLine="567"/>
        <w:jc w:val="both"/>
        <w:rPr>
          <w:sz w:val="24"/>
          <w:szCs w:val="24"/>
        </w:rPr>
      </w:pPr>
    </w:p>
    <w:p w:rsidR="003662C9" w:rsidRPr="006B391D" w:rsidRDefault="003662C9" w:rsidP="003662C9">
      <w:pPr>
        <w:pStyle w:val="FORMATTEXT"/>
        <w:rPr>
          <w:sz w:val="24"/>
          <w:szCs w:val="24"/>
        </w:rPr>
      </w:pPr>
      <w:r w:rsidRPr="006B391D">
        <w:rPr>
          <w:sz w:val="24"/>
          <w:szCs w:val="24"/>
        </w:rPr>
        <w:t xml:space="preserve">Глава </w:t>
      </w:r>
      <w:r>
        <w:rPr>
          <w:sz w:val="24"/>
          <w:szCs w:val="24"/>
        </w:rPr>
        <w:t>Татарско-</w:t>
      </w:r>
      <w:proofErr w:type="spellStart"/>
      <w:r>
        <w:rPr>
          <w:sz w:val="24"/>
          <w:szCs w:val="24"/>
        </w:rPr>
        <w:t>Елтанского</w:t>
      </w:r>
      <w:proofErr w:type="spellEnd"/>
    </w:p>
    <w:p w:rsidR="003662C9" w:rsidRPr="006B391D" w:rsidRDefault="003662C9" w:rsidP="003662C9">
      <w:pPr>
        <w:spacing w:after="0" w:line="240" w:lineRule="auto"/>
        <w:rPr>
          <w:rFonts w:ascii="Arial" w:hAnsi="Arial" w:cs="Arial"/>
          <w:sz w:val="24"/>
          <w:szCs w:val="24"/>
        </w:rPr>
      </w:pPr>
      <w:r w:rsidRPr="006B391D">
        <w:rPr>
          <w:rFonts w:ascii="Arial" w:hAnsi="Arial" w:cs="Arial"/>
          <w:sz w:val="24"/>
          <w:szCs w:val="24"/>
        </w:rPr>
        <w:t xml:space="preserve">сельского поселения                                                                </w:t>
      </w:r>
      <w:r>
        <w:rPr>
          <w:rFonts w:ascii="Arial" w:hAnsi="Arial" w:cs="Arial"/>
          <w:sz w:val="24"/>
          <w:szCs w:val="24"/>
        </w:rPr>
        <w:t xml:space="preserve">Р.Р. </w:t>
      </w:r>
      <w:proofErr w:type="spellStart"/>
      <w:r>
        <w:rPr>
          <w:rFonts w:ascii="Arial" w:hAnsi="Arial" w:cs="Arial"/>
          <w:sz w:val="24"/>
          <w:szCs w:val="24"/>
        </w:rPr>
        <w:t>Гарифуллин</w:t>
      </w:r>
      <w:proofErr w:type="spellEnd"/>
    </w:p>
    <w:p w:rsidR="003662C9" w:rsidRDefault="003662C9" w:rsidP="003662C9">
      <w:pPr>
        <w:rPr>
          <w:rFonts w:ascii="Arial" w:hAnsi="Arial" w:cs="Arial"/>
          <w:sz w:val="24"/>
          <w:szCs w:val="24"/>
        </w:rPr>
      </w:pPr>
    </w:p>
    <w:p w:rsidR="003662C9" w:rsidRDefault="003662C9" w:rsidP="003662C9">
      <w:pPr>
        <w:rPr>
          <w:rFonts w:ascii="Arial" w:hAnsi="Arial" w:cs="Arial"/>
          <w:sz w:val="24"/>
          <w:szCs w:val="24"/>
        </w:rPr>
      </w:pPr>
    </w:p>
    <w:p w:rsidR="003662C9" w:rsidRDefault="003662C9" w:rsidP="003662C9">
      <w:pPr>
        <w:rPr>
          <w:rFonts w:ascii="Arial" w:hAnsi="Arial" w:cs="Arial"/>
          <w:sz w:val="24"/>
          <w:szCs w:val="24"/>
        </w:rPr>
      </w:pPr>
    </w:p>
    <w:p w:rsidR="003662C9" w:rsidRDefault="003662C9" w:rsidP="003662C9">
      <w:pPr>
        <w:rPr>
          <w:rFonts w:ascii="Arial" w:hAnsi="Arial" w:cs="Arial"/>
          <w:sz w:val="24"/>
          <w:szCs w:val="24"/>
        </w:rPr>
      </w:pPr>
    </w:p>
    <w:p w:rsidR="003662C9" w:rsidRPr="00D529A1" w:rsidRDefault="003662C9" w:rsidP="003662C9">
      <w:pPr>
        <w:pStyle w:val="HEADERTEXT"/>
        <w:ind w:left="6521"/>
        <w:jc w:val="both"/>
        <w:rPr>
          <w:rFonts w:ascii="Times New Roman" w:hAnsi="Times New Roman" w:cs="Times New Roman"/>
          <w:bCs/>
          <w:color w:val="auto"/>
          <w:sz w:val="24"/>
          <w:szCs w:val="24"/>
        </w:rPr>
      </w:pPr>
      <w:r w:rsidRPr="00B47EA7">
        <w:rPr>
          <w:rFonts w:ascii="Times New Roman" w:hAnsi="Times New Roman" w:cs="Times New Roman"/>
          <w:bCs/>
          <w:color w:val="auto"/>
          <w:sz w:val="24"/>
          <w:szCs w:val="24"/>
        </w:rPr>
        <w:t xml:space="preserve">Приложение к решению </w:t>
      </w:r>
      <w:proofErr w:type="spellStart"/>
      <w:r w:rsidRPr="00D529A1">
        <w:rPr>
          <w:rFonts w:ascii="Times New Roman" w:hAnsi="Times New Roman" w:cs="Times New Roman"/>
          <w:bCs/>
          <w:color w:val="auto"/>
          <w:sz w:val="24"/>
          <w:szCs w:val="24"/>
        </w:rPr>
        <w:t>Совета</w:t>
      </w:r>
      <w:r w:rsidRPr="00D529A1">
        <w:rPr>
          <w:rFonts w:ascii="Times New Roman" w:hAnsi="Times New Roman" w:cs="Times New Roman"/>
          <w:bCs/>
          <w:color w:val="auto"/>
          <w:sz w:val="24"/>
          <w:szCs w:val="24"/>
          <w:u w:val="single"/>
        </w:rPr>
        <w:t>Татарско-Елтанского</w:t>
      </w:r>
      <w:proofErr w:type="spellEnd"/>
      <w:r w:rsidRPr="00D529A1">
        <w:rPr>
          <w:rFonts w:ascii="Times New Roman" w:hAnsi="Times New Roman" w:cs="Times New Roman"/>
          <w:bCs/>
          <w:color w:val="auto"/>
          <w:sz w:val="24"/>
          <w:szCs w:val="24"/>
          <w:u w:val="single"/>
        </w:rPr>
        <w:t xml:space="preserve"> </w:t>
      </w:r>
      <w:r w:rsidRPr="00D529A1">
        <w:rPr>
          <w:rFonts w:ascii="Times New Roman" w:hAnsi="Times New Roman" w:cs="Times New Roman"/>
          <w:bCs/>
          <w:color w:val="auto"/>
          <w:sz w:val="24"/>
          <w:szCs w:val="24"/>
        </w:rPr>
        <w:t xml:space="preserve">сельского поселения </w:t>
      </w:r>
    </w:p>
    <w:p w:rsidR="003662C9" w:rsidRPr="00D529A1" w:rsidRDefault="003662C9" w:rsidP="003662C9">
      <w:pPr>
        <w:pStyle w:val="HEADERTEXT"/>
        <w:ind w:left="6521"/>
        <w:jc w:val="both"/>
        <w:rPr>
          <w:rFonts w:ascii="Times New Roman" w:hAnsi="Times New Roman" w:cs="Times New Roman"/>
          <w:bCs/>
          <w:color w:val="auto"/>
          <w:sz w:val="24"/>
          <w:szCs w:val="24"/>
          <w:u w:val="single"/>
        </w:rPr>
      </w:pPr>
      <w:r w:rsidRPr="00D529A1">
        <w:rPr>
          <w:rFonts w:ascii="Times New Roman" w:hAnsi="Times New Roman" w:cs="Times New Roman"/>
          <w:bCs/>
          <w:color w:val="auto"/>
          <w:sz w:val="24"/>
          <w:szCs w:val="24"/>
        </w:rPr>
        <w:t xml:space="preserve">от </w:t>
      </w:r>
      <w:proofErr w:type="gramStart"/>
      <w:r>
        <w:rPr>
          <w:rFonts w:ascii="Times New Roman" w:hAnsi="Times New Roman" w:cs="Times New Roman"/>
          <w:bCs/>
          <w:color w:val="auto"/>
          <w:sz w:val="24"/>
          <w:szCs w:val="24"/>
        </w:rPr>
        <w:t>10  февраля</w:t>
      </w:r>
      <w:proofErr w:type="gramEnd"/>
      <w:r>
        <w:rPr>
          <w:rFonts w:ascii="Times New Roman" w:hAnsi="Times New Roman" w:cs="Times New Roman"/>
          <w:bCs/>
          <w:color w:val="auto"/>
          <w:sz w:val="24"/>
          <w:szCs w:val="24"/>
        </w:rPr>
        <w:t xml:space="preserve"> 2023 </w:t>
      </w:r>
      <w:r w:rsidRPr="00D529A1">
        <w:rPr>
          <w:rFonts w:ascii="Times New Roman" w:hAnsi="Times New Roman" w:cs="Times New Roman"/>
          <w:bCs/>
          <w:color w:val="auto"/>
          <w:sz w:val="24"/>
          <w:szCs w:val="24"/>
        </w:rPr>
        <w:t>№</w:t>
      </w:r>
      <w:r w:rsidRPr="00D529A1">
        <w:rPr>
          <w:rFonts w:ascii="Times New Roman" w:hAnsi="Times New Roman" w:cs="Times New Roman"/>
          <w:bCs/>
          <w:color w:val="auto"/>
          <w:sz w:val="24"/>
          <w:szCs w:val="24"/>
          <w:u w:val="single"/>
        </w:rPr>
        <w:t xml:space="preserve"> </w:t>
      </w:r>
      <w:r>
        <w:rPr>
          <w:rFonts w:ascii="Times New Roman" w:hAnsi="Times New Roman" w:cs="Times New Roman"/>
          <w:bCs/>
          <w:color w:val="auto"/>
          <w:sz w:val="24"/>
          <w:szCs w:val="24"/>
          <w:u w:val="single"/>
        </w:rPr>
        <w:t>29/1</w:t>
      </w:r>
    </w:p>
    <w:p w:rsidR="003662C9" w:rsidRPr="00D529A1" w:rsidRDefault="003662C9" w:rsidP="003662C9">
      <w:pPr>
        <w:pStyle w:val="HEADERTEXT"/>
        <w:rPr>
          <w:rFonts w:ascii="Times New Roman" w:hAnsi="Times New Roman" w:cs="Times New Roman"/>
          <w:b/>
          <w:bCs/>
          <w:color w:val="auto"/>
          <w:sz w:val="24"/>
          <w:szCs w:val="24"/>
        </w:rPr>
      </w:pPr>
    </w:p>
    <w:p w:rsidR="003662C9" w:rsidRPr="00D529A1" w:rsidRDefault="003662C9" w:rsidP="003662C9">
      <w:pPr>
        <w:pStyle w:val="HEADERTEXT"/>
        <w:jc w:val="center"/>
        <w:outlineLvl w:val="2"/>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 ПОЛОЖЕНИЕ </w:t>
      </w:r>
    </w:p>
    <w:p w:rsidR="003662C9" w:rsidRPr="00D529A1" w:rsidRDefault="003662C9" w:rsidP="003662C9">
      <w:pPr>
        <w:pStyle w:val="HEADERTEXT"/>
        <w:jc w:val="center"/>
        <w:outlineLvl w:val="2"/>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О БЮДЖЕТНОМ ПРОЦЕССЕ В МУНИЦИПАЛЬНОМ ОБРАЗОВАНИИ «ТАТАРСКО-ЕЛТАНСКОЕ        СЕЛЬСКОЕ ПОСЕЛЕНИЕ» ЧИСТОПОЛЬСКОГО МУНИЦИПАЛЬНОГО РАЙОНА РЕСПУБЛИКИ ТАТАРСТАН </w:t>
      </w:r>
    </w:p>
    <w:p w:rsidR="003662C9" w:rsidRPr="00D529A1" w:rsidRDefault="003662C9" w:rsidP="003662C9">
      <w:pPr>
        <w:pStyle w:val="HEADERTEXT"/>
        <w:jc w:val="center"/>
        <w:outlineLvl w:val="3"/>
        <w:rPr>
          <w:rFonts w:ascii="Times New Roman" w:hAnsi="Times New Roman" w:cs="Times New Roman"/>
          <w:b/>
          <w:bCs/>
          <w:color w:val="auto"/>
          <w:sz w:val="24"/>
          <w:szCs w:val="24"/>
        </w:rPr>
      </w:pPr>
    </w:p>
    <w:p w:rsidR="003662C9" w:rsidRPr="00D529A1" w:rsidRDefault="003662C9" w:rsidP="003662C9">
      <w:pPr>
        <w:pStyle w:val="HEADERTEXT"/>
        <w:jc w:val="center"/>
        <w:outlineLvl w:val="3"/>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Глава 1. ОБЩИЕ ПОЛОЖЕНИЯ </w:t>
      </w:r>
    </w:p>
    <w:p w:rsidR="003662C9" w:rsidRPr="00D529A1" w:rsidRDefault="003662C9" w:rsidP="003662C9">
      <w:pPr>
        <w:pStyle w:val="HEADERTEXT"/>
        <w:jc w:val="center"/>
        <w:outlineLvl w:val="4"/>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 </w:t>
      </w:r>
    </w:p>
    <w:p w:rsidR="003662C9" w:rsidRPr="00D529A1" w:rsidRDefault="003662C9" w:rsidP="003662C9">
      <w:pPr>
        <w:pStyle w:val="HEADERTEXT"/>
        <w:jc w:val="center"/>
        <w:outlineLvl w:val="4"/>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Статья 1. Правовая основа бюджетного процесса </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 xml:space="preserve">1. Настоящее Положение разработано в соответствии с бюджетным законодательством Российской Федерации, </w:t>
      </w:r>
      <w:r w:rsidRPr="00D529A1">
        <w:rPr>
          <w:rFonts w:ascii="Times New Roman" w:hAnsi="Times New Roman" w:cs="Times New Roman"/>
          <w:sz w:val="24"/>
          <w:szCs w:val="24"/>
        </w:rPr>
        <w:fldChar w:fldCharType="begin"/>
      </w:r>
      <w:r w:rsidRPr="00D529A1">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Федеральный закон от 06.10.2003 N 131-ФЗ</w:instrText>
      </w:r>
    </w:p>
    <w:p w:rsidR="003662C9" w:rsidRPr="00D529A1" w:rsidRDefault="003662C9" w:rsidP="003662C9">
      <w:pPr>
        <w:pStyle w:val="FORMATTEXT"/>
        <w:jc w:val="both"/>
        <w:rPr>
          <w:rFonts w:ascii="Times New Roman" w:hAnsi="Times New Roman" w:cs="Times New Roman"/>
          <w:sz w:val="24"/>
          <w:szCs w:val="24"/>
        </w:rPr>
      </w:pPr>
      <w:r w:rsidRPr="00D529A1">
        <w:rPr>
          <w:rFonts w:ascii="Times New Roman" w:hAnsi="Times New Roman" w:cs="Times New Roman"/>
          <w:sz w:val="24"/>
          <w:szCs w:val="24"/>
        </w:rPr>
        <w:instrText>Статус: действующая редакция (действ. с 11.01.2023)"</w:instrText>
      </w:r>
      <w:r w:rsidRPr="00D529A1">
        <w:rPr>
          <w:rFonts w:ascii="Times New Roman" w:hAnsi="Times New Roman" w:cs="Times New Roman"/>
          <w:sz w:val="24"/>
          <w:szCs w:val="24"/>
        </w:rPr>
        <w:fldChar w:fldCharType="separate"/>
      </w:r>
      <w:r w:rsidRPr="00D529A1">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w:t>
      </w:r>
      <w:r w:rsidRPr="00D529A1">
        <w:rPr>
          <w:rFonts w:ascii="Times New Roman" w:hAnsi="Times New Roman" w:cs="Times New Roman"/>
          <w:sz w:val="24"/>
          <w:szCs w:val="24"/>
        </w:rPr>
        <w:fldChar w:fldCharType="end"/>
      </w:r>
      <w:r w:rsidRPr="00D529A1">
        <w:rPr>
          <w:rFonts w:ascii="Times New Roman" w:hAnsi="Times New Roman" w:cs="Times New Roman"/>
          <w:sz w:val="24"/>
          <w:szCs w:val="24"/>
        </w:rPr>
        <w:t xml:space="preserve">, </w:t>
      </w:r>
      <w:r w:rsidRPr="00D529A1">
        <w:rPr>
          <w:rFonts w:ascii="Times New Roman" w:hAnsi="Times New Roman" w:cs="Times New Roman"/>
          <w:sz w:val="24"/>
          <w:szCs w:val="24"/>
        </w:rPr>
        <w:fldChar w:fldCharType="begin"/>
      </w:r>
      <w:r w:rsidRPr="00D529A1">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24 марта 2022 года)’’</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Закон Республики Татарстан от 28.07.2004 N 45-ЗРТ</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Статус: действующая редакция"</w:instrText>
      </w:r>
      <w:r w:rsidRPr="00D529A1">
        <w:rPr>
          <w:rFonts w:ascii="Times New Roman" w:hAnsi="Times New Roman" w:cs="Times New Roman"/>
          <w:sz w:val="24"/>
          <w:szCs w:val="24"/>
        </w:rPr>
        <w:fldChar w:fldCharType="separate"/>
      </w:r>
      <w:r w:rsidRPr="00D529A1">
        <w:rPr>
          <w:rFonts w:ascii="Times New Roman" w:hAnsi="Times New Roman" w:cs="Times New Roman"/>
          <w:sz w:val="24"/>
          <w:szCs w:val="24"/>
        </w:rPr>
        <w:t>Законом Республики Татарстан «О местном самоуправлении в Республике Татарстан»</w:t>
      </w:r>
      <w:r w:rsidRPr="00D529A1">
        <w:rPr>
          <w:rFonts w:ascii="Times New Roman" w:hAnsi="Times New Roman" w:cs="Times New Roman"/>
          <w:sz w:val="24"/>
          <w:szCs w:val="24"/>
        </w:rPr>
        <w:fldChar w:fldCharType="end"/>
      </w:r>
      <w:r w:rsidRPr="00D529A1">
        <w:rPr>
          <w:rFonts w:ascii="Times New Roman" w:hAnsi="Times New Roman" w:cs="Times New Roman"/>
          <w:sz w:val="24"/>
          <w:szCs w:val="24"/>
        </w:rPr>
        <w:t>, Уставом муниципального образования «Татарско-</w:t>
      </w:r>
      <w:proofErr w:type="spellStart"/>
      <w:r w:rsidRPr="00D529A1">
        <w:rPr>
          <w:rFonts w:ascii="Times New Roman" w:hAnsi="Times New Roman" w:cs="Times New Roman"/>
          <w:sz w:val="24"/>
          <w:szCs w:val="24"/>
        </w:rPr>
        <w:t>Елтанское</w:t>
      </w:r>
      <w:proofErr w:type="spellEnd"/>
      <w:r w:rsidRPr="00D529A1">
        <w:rPr>
          <w:rFonts w:ascii="Times New Roman" w:hAnsi="Times New Roman" w:cs="Times New Roman"/>
          <w:sz w:val="24"/>
          <w:szCs w:val="24"/>
        </w:rPr>
        <w:t xml:space="preserve">    сельское поселение» </w:t>
      </w:r>
      <w:proofErr w:type="spellStart"/>
      <w:r w:rsidRPr="00D529A1">
        <w:rPr>
          <w:rFonts w:ascii="Times New Roman" w:hAnsi="Times New Roman" w:cs="Times New Roman"/>
          <w:sz w:val="24"/>
          <w:szCs w:val="24"/>
        </w:rPr>
        <w:t>Чистопольского</w:t>
      </w:r>
      <w:proofErr w:type="spellEnd"/>
      <w:r w:rsidRPr="00D529A1">
        <w:rPr>
          <w:rFonts w:ascii="Times New Roman" w:hAnsi="Times New Roman" w:cs="Times New Roman"/>
          <w:sz w:val="24"/>
          <w:szCs w:val="24"/>
        </w:rPr>
        <w:t xml:space="preserve"> муниципального района Республики Татарстан (далее - Устав поселения), также иными муниципальными правовыми актами муниципального образования « Татарско-</w:t>
      </w:r>
      <w:proofErr w:type="spellStart"/>
      <w:r w:rsidRPr="00D529A1">
        <w:rPr>
          <w:rFonts w:ascii="Times New Roman" w:hAnsi="Times New Roman" w:cs="Times New Roman"/>
          <w:sz w:val="24"/>
          <w:szCs w:val="24"/>
        </w:rPr>
        <w:t>Елтанское</w:t>
      </w:r>
      <w:proofErr w:type="spellEnd"/>
      <w:r w:rsidRPr="00D529A1">
        <w:rPr>
          <w:rFonts w:ascii="Times New Roman" w:hAnsi="Times New Roman" w:cs="Times New Roman"/>
          <w:sz w:val="24"/>
          <w:szCs w:val="24"/>
        </w:rPr>
        <w:t xml:space="preserve">   сельское поселение» </w:t>
      </w:r>
      <w:proofErr w:type="spellStart"/>
      <w:r w:rsidRPr="00D529A1">
        <w:rPr>
          <w:rFonts w:ascii="Times New Roman" w:hAnsi="Times New Roman" w:cs="Times New Roman"/>
          <w:sz w:val="24"/>
          <w:szCs w:val="24"/>
        </w:rPr>
        <w:t>Чистопольского</w:t>
      </w:r>
      <w:proofErr w:type="spellEnd"/>
      <w:r w:rsidRPr="00D529A1">
        <w:rPr>
          <w:rFonts w:ascii="Times New Roman" w:hAnsi="Times New Roman" w:cs="Times New Roman"/>
          <w:sz w:val="24"/>
          <w:szCs w:val="24"/>
        </w:rPr>
        <w:t xml:space="preserve"> муниципального района Республики Татарстан, определяет основы составления и порядок рассмотрения проекта бюджета муниципального образования «Татарско-</w:t>
      </w:r>
      <w:proofErr w:type="spellStart"/>
      <w:r w:rsidRPr="00D529A1">
        <w:rPr>
          <w:rFonts w:ascii="Times New Roman" w:hAnsi="Times New Roman" w:cs="Times New Roman"/>
          <w:sz w:val="24"/>
          <w:szCs w:val="24"/>
        </w:rPr>
        <w:t>Елтанское</w:t>
      </w:r>
      <w:proofErr w:type="spellEnd"/>
      <w:r w:rsidRPr="00D529A1">
        <w:rPr>
          <w:rFonts w:ascii="Times New Roman" w:hAnsi="Times New Roman" w:cs="Times New Roman"/>
          <w:sz w:val="24"/>
          <w:szCs w:val="24"/>
        </w:rPr>
        <w:t xml:space="preserve"> сельское поселение» </w:t>
      </w:r>
      <w:proofErr w:type="spellStart"/>
      <w:r w:rsidRPr="00D529A1">
        <w:rPr>
          <w:rFonts w:ascii="Times New Roman" w:hAnsi="Times New Roman" w:cs="Times New Roman"/>
          <w:sz w:val="24"/>
          <w:szCs w:val="24"/>
        </w:rPr>
        <w:t>Чистопольского</w:t>
      </w:r>
      <w:proofErr w:type="spellEnd"/>
      <w:r w:rsidRPr="00D529A1">
        <w:rPr>
          <w:rFonts w:ascii="Times New Roman" w:hAnsi="Times New Roman" w:cs="Times New Roman"/>
          <w:sz w:val="24"/>
          <w:szCs w:val="24"/>
        </w:rPr>
        <w:t xml:space="preserve"> муниципального района Республики Татарстан, утверждения и исполнения бюджета муниципального образования « Татарско-</w:t>
      </w:r>
      <w:proofErr w:type="spellStart"/>
      <w:r w:rsidRPr="00D529A1">
        <w:rPr>
          <w:rFonts w:ascii="Times New Roman" w:hAnsi="Times New Roman" w:cs="Times New Roman"/>
          <w:sz w:val="24"/>
          <w:szCs w:val="24"/>
        </w:rPr>
        <w:t>Елтанское</w:t>
      </w:r>
      <w:proofErr w:type="spellEnd"/>
      <w:r w:rsidRPr="00D529A1">
        <w:rPr>
          <w:rFonts w:ascii="Times New Roman" w:hAnsi="Times New Roman" w:cs="Times New Roman"/>
          <w:sz w:val="24"/>
          <w:szCs w:val="24"/>
        </w:rPr>
        <w:t xml:space="preserve"> сельское поселение» </w:t>
      </w:r>
      <w:proofErr w:type="spellStart"/>
      <w:r w:rsidRPr="00D529A1">
        <w:rPr>
          <w:rFonts w:ascii="Times New Roman" w:hAnsi="Times New Roman" w:cs="Times New Roman"/>
          <w:sz w:val="24"/>
          <w:szCs w:val="24"/>
        </w:rPr>
        <w:t>Чистопольского</w:t>
      </w:r>
      <w:proofErr w:type="spellEnd"/>
      <w:r w:rsidRPr="00D529A1">
        <w:rPr>
          <w:rFonts w:ascii="Times New Roman" w:hAnsi="Times New Roman" w:cs="Times New Roman"/>
          <w:sz w:val="24"/>
          <w:szCs w:val="24"/>
        </w:rPr>
        <w:t xml:space="preserve">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 xml:space="preserve">2. Понятия и термины, применяемые в настоящем Положении, используются в том значении, в котором они определены </w:t>
      </w:r>
      <w:r w:rsidRPr="00D529A1">
        <w:rPr>
          <w:rFonts w:ascii="Times New Roman" w:hAnsi="Times New Roman" w:cs="Times New Roman"/>
          <w:sz w:val="24"/>
          <w:szCs w:val="24"/>
        </w:rPr>
        <w:fldChar w:fldCharType="begin"/>
      </w:r>
      <w:r w:rsidRPr="00D529A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Кодекс РФ от 31.07.1998 N 145-ФЗ</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Статус: действующая редакция (действ. с 01.01.2023)"</w:instrText>
      </w:r>
      <w:r w:rsidRPr="00D529A1">
        <w:rPr>
          <w:rFonts w:ascii="Times New Roman" w:hAnsi="Times New Roman" w:cs="Times New Roman"/>
          <w:sz w:val="24"/>
          <w:szCs w:val="24"/>
        </w:rPr>
        <w:fldChar w:fldCharType="separate"/>
      </w:r>
      <w:r w:rsidRPr="00D529A1">
        <w:rPr>
          <w:rFonts w:ascii="Times New Roman" w:hAnsi="Times New Roman" w:cs="Times New Roman"/>
          <w:sz w:val="24"/>
          <w:szCs w:val="24"/>
        </w:rPr>
        <w:t>Бюджетным кодексом Российской Федерации</w:t>
      </w:r>
      <w:r w:rsidRPr="00D529A1">
        <w:rPr>
          <w:rFonts w:ascii="Times New Roman" w:hAnsi="Times New Roman" w:cs="Times New Roman"/>
          <w:sz w:val="24"/>
          <w:szCs w:val="24"/>
        </w:rPr>
        <w:fldChar w:fldCharType="end"/>
      </w:r>
      <w:r w:rsidRPr="00D529A1">
        <w:rPr>
          <w:rFonts w:ascii="Times New Roman" w:hAnsi="Times New Roman" w:cs="Times New Roman"/>
          <w:sz w:val="24"/>
          <w:szCs w:val="24"/>
        </w:rPr>
        <w:t>.</w:t>
      </w:r>
    </w:p>
    <w:p w:rsidR="003662C9" w:rsidRPr="00D529A1" w:rsidRDefault="003662C9" w:rsidP="003662C9">
      <w:pPr>
        <w:pStyle w:val="FORMATTEXT"/>
        <w:ind w:firstLine="568"/>
        <w:jc w:val="both"/>
        <w:rPr>
          <w:rFonts w:ascii="Times New Roman" w:hAnsi="Times New Roman" w:cs="Times New Roman"/>
          <w:sz w:val="24"/>
          <w:szCs w:val="24"/>
        </w:rPr>
      </w:pPr>
    </w:p>
    <w:p w:rsidR="003662C9" w:rsidRPr="00D529A1" w:rsidRDefault="003662C9" w:rsidP="003662C9">
      <w:pPr>
        <w:pStyle w:val="HEADERTEXT"/>
        <w:jc w:val="center"/>
        <w:outlineLvl w:val="4"/>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 Статья 2. Правовая форма бюджета поселения </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1. Бюджет муниципального образования «</w:t>
      </w:r>
      <w:proofErr w:type="spellStart"/>
      <w:r w:rsidRPr="00D529A1">
        <w:rPr>
          <w:rFonts w:ascii="Times New Roman" w:hAnsi="Times New Roman" w:cs="Times New Roman"/>
          <w:sz w:val="24"/>
          <w:szCs w:val="24"/>
        </w:rPr>
        <w:t>Татарсо-Елтанское</w:t>
      </w:r>
      <w:proofErr w:type="spellEnd"/>
      <w:r w:rsidRPr="00D529A1">
        <w:rPr>
          <w:rFonts w:ascii="Times New Roman" w:hAnsi="Times New Roman" w:cs="Times New Roman"/>
          <w:sz w:val="24"/>
          <w:szCs w:val="24"/>
        </w:rPr>
        <w:t xml:space="preserve"> сельское поселение» </w:t>
      </w:r>
      <w:proofErr w:type="spellStart"/>
      <w:r w:rsidRPr="00D529A1">
        <w:rPr>
          <w:rFonts w:ascii="Times New Roman" w:hAnsi="Times New Roman" w:cs="Times New Roman"/>
          <w:sz w:val="24"/>
          <w:szCs w:val="24"/>
        </w:rPr>
        <w:t>Чистопольского</w:t>
      </w:r>
      <w:proofErr w:type="spellEnd"/>
      <w:r w:rsidRPr="00D529A1">
        <w:rPr>
          <w:rFonts w:ascii="Times New Roman" w:hAnsi="Times New Roman" w:cs="Times New Roman"/>
          <w:sz w:val="24"/>
          <w:szCs w:val="24"/>
        </w:rPr>
        <w:t xml:space="preserve"> муниципального района Республики Татарстан (далее по тексту соответственно - бюджет поселения, поселение) и отчет о его исполнении разрабатывается и утверждается в форме решения </w:t>
      </w:r>
      <w:proofErr w:type="gramStart"/>
      <w:r w:rsidRPr="00D529A1">
        <w:rPr>
          <w:rFonts w:ascii="Times New Roman" w:hAnsi="Times New Roman" w:cs="Times New Roman"/>
          <w:sz w:val="24"/>
          <w:szCs w:val="24"/>
        </w:rPr>
        <w:t>Совета  Татарско</w:t>
      </w:r>
      <w:proofErr w:type="gramEnd"/>
      <w:r w:rsidRPr="00D529A1">
        <w:rPr>
          <w:rFonts w:ascii="Times New Roman" w:hAnsi="Times New Roman" w:cs="Times New Roman"/>
          <w:sz w:val="24"/>
          <w:szCs w:val="24"/>
        </w:rPr>
        <w:t>-</w:t>
      </w:r>
      <w:proofErr w:type="spellStart"/>
      <w:r w:rsidRPr="00D529A1">
        <w:rPr>
          <w:rFonts w:ascii="Times New Roman" w:hAnsi="Times New Roman" w:cs="Times New Roman"/>
          <w:sz w:val="24"/>
          <w:szCs w:val="24"/>
        </w:rPr>
        <w:t>Елтанского</w:t>
      </w:r>
      <w:proofErr w:type="spellEnd"/>
      <w:r w:rsidRPr="00D529A1">
        <w:rPr>
          <w:rFonts w:ascii="Times New Roman" w:hAnsi="Times New Roman" w:cs="Times New Roman"/>
          <w:sz w:val="24"/>
          <w:szCs w:val="24"/>
        </w:rPr>
        <w:t xml:space="preserve"> сельского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2. Бюджет поселения составляется и утверждается на три года - на очередной финансовый год и плановый период.</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3. Формирование проекта бюджета поселения осуществляется в порядке, установленном Исполнительным комитетом Татарско-</w:t>
      </w:r>
      <w:proofErr w:type="spellStart"/>
      <w:r w:rsidRPr="00D529A1">
        <w:rPr>
          <w:rFonts w:ascii="Times New Roman" w:hAnsi="Times New Roman" w:cs="Times New Roman"/>
          <w:sz w:val="24"/>
          <w:szCs w:val="24"/>
        </w:rPr>
        <w:t>Елтанское</w:t>
      </w:r>
      <w:proofErr w:type="spellEnd"/>
      <w:r w:rsidRPr="00D529A1">
        <w:rPr>
          <w:rFonts w:ascii="Times New Roman" w:hAnsi="Times New Roman" w:cs="Times New Roman"/>
          <w:sz w:val="24"/>
          <w:szCs w:val="24"/>
        </w:rPr>
        <w:t xml:space="preserve"> сельского поселения, в </w:t>
      </w:r>
      <w:r w:rsidRPr="00D529A1">
        <w:rPr>
          <w:rFonts w:ascii="Times New Roman" w:hAnsi="Times New Roman" w:cs="Times New Roman"/>
          <w:sz w:val="24"/>
          <w:szCs w:val="24"/>
        </w:rPr>
        <w:lastRenderedPageBreak/>
        <w:t xml:space="preserve">соответствии с </w:t>
      </w:r>
      <w:r w:rsidRPr="00D529A1">
        <w:rPr>
          <w:rFonts w:ascii="Times New Roman" w:hAnsi="Times New Roman" w:cs="Times New Roman"/>
          <w:sz w:val="24"/>
          <w:szCs w:val="24"/>
        </w:rPr>
        <w:fldChar w:fldCharType="begin"/>
      </w:r>
      <w:r w:rsidRPr="00D529A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Кодекс РФ от 31.07.1998 N 145-ФЗ</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Статус: действующая редакция (действ. с 01.01.2023)"</w:instrText>
      </w:r>
      <w:r w:rsidRPr="00D529A1">
        <w:rPr>
          <w:rFonts w:ascii="Times New Roman" w:hAnsi="Times New Roman" w:cs="Times New Roman"/>
          <w:sz w:val="24"/>
          <w:szCs w:val="24"/>
        </w:rPr>
        <w:fldChar w:fldCharType="separate"/>
      </w:r>
      <w:r w:rsidRPr="00D529A1">
        <w:rPr>
          <w:rFonts w:ascii="Times New Roman" w:hAnsi="Times New Roman" w:cs="Times New Roman"/>
          <w:sz w:val="24"/>
          <w:szCs w:val="24"/>
        </w:rPr>
        <w:t>Бюджетным кодексом Российской Федерации</w:t>
      </w:r>
      <w:r w:rsidRPr="00D529A1">
        <w:rPr>
          <w:rFonts w:ascii="Times New Roman" w:hAnsi="Times New Roman" w:cs="Times New Roman"/>
          <w:sz w:val="24"/>
          <w:szCs w:val="24"/>
        </w:rPr>
        <w:fldChar w:fldCharType="end"/>
      </w:r>
      <w:r w:rsidRPr="00D529A1">
        <w:rPr>
          <w:rFonts w:ascii="Times New Roman" w:hAnsi="Times New Roman" w:cs="Times New Roman"/>
          <w:sz w:val="24"/>
          <w:szCs w:val="24"/>
        </w:rPr>
        <w:t xml:space="preserve"> и принимаемыми с соблюдением его требований решениями Совета Татарско-</w:t>
      </w:r>
      <w:proofErr w:type="spellStart"/>
      <w:r w:rsidRPr="00D529A1">
        <w:rPr>
          <w:rFonts w:ascii="Times New Roman" w:hAnsi="Times New Roman" w:cs="Times New Roman"/>
          <w:sz w:val="24"/>
          <w:szCs w:val="24"/>
        </w:rPr>
        <w:t>Елтанского</w:t>
      </w:r>
      <w:proofErr w:type="spellEnd"/>
      <w:r w:rsidRPr="00D529A1">
        <w:rPr>
          <w:rFonts w:ascii="Times New Roman" w:hAnsi="Times New Roman" w:cs="Times New Roman"/>
          <w:sz w:val="24"/>
          <w:szCs w:val="24"/>
        </w:rPr>
        <w:t xml:space="preserve">         сельского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4. Решение Совета  Татарско-</w:t>
      </w:r>
      <w:proofErr w:type="spellStart"/>
      <w:r w:rsidRPr="00D529A1">
        <w:rPr>
          <w:rFonts w:ascii="Times New Roman" w:hAnsi="Times New Roman" w:cs="Times New Roman"/>
          <w:sz w:val="24"/>
          <w:szCs w:val="24"/>
        </w:rPr>
        <w:t>Елтанского</w:t>
      </w:r>
      <w:proofErr w:type="spellEnd"/>
      <w:r w:rsidRPr="00D529A1">
        <w:rPr>
          <w:rFonts w:ascii="Times New Roman" w:hAnsi="Times New Roman" w:cs="Times New Roman"/>
          <w:sz w:val="24"/>
          <w:szCs w:val="24"/>
        </w:rPr>
        <w:t xml:space="preserve">         сельского поселения о бюджете поселения вступает в силу 1 января очередного финансового года и действует по 31 декабря финансового года, если иное не предусмотрено </w:t>
      </w:r>
      <w:r w:rsidRPr="00D529A1">
        <w:rPr>
          <w:rFonts w:ascii="Times New Roman" w:hAnsi="Times New Roman" w:cs="Times New Roman"/>
          <w:sz w:val="24"/>
          <w:szCs w:val="24"/>
        </w:rPr>
        <w:fldChar w:fldCharType="begin"/>
      </w:r>
      <w:r w:rsidRPr="00D529A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Кодекс РФ от 31.07.1998 N 145-ФЗ</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Статус: действующая редакция (действ. с 01.01.2023)"</w:instrText>
      </w:r>
      <w:r w:rsidRPr="00D529A1">
        <w:rPr>
          <w:rFonts w:ascii="Times New Roman" w:hAnsi="Times New Roman" w:cs="Times New Roman"/>
          <w:sz w:val="24"/>
          <w:szCs w:val="24"/>
        </w:rPr>
        <w:fldChar w:fldCharType="separate"/>
      </w:r>
      <w:r w:rsidRPr="00D529A1">
        <w:rPr>
          <w:rFonts w:ascii="Times New Roman" w:hAnsi="Times New Roman" w:cs="Times New Roman"/>
          <w:sz w:val="24"/>
          <w:szCs w:val="24"/>
        </w:rPr>
        <w:t>Бюджетным кодексом Российской Федерации</w:t>
      </w:r>
      <w:r w:rsidRPr="00D529A1">
        <w:rPr>
          <w:rFonts w:ascii="Times New Roman" w:hAnsi="Times New Roman" w:cs="Times New Roman"/>
          <w:sz w:val="24"/>
          <w:szCs w:val="24"/>
        </w:rPr>
        <w:fldChar w:fldCharType="end"/>
      </w:r>
      <w:r w:rsidRPr="00D529A1">
        <w:rPr>
          <w:rFonts w:ascii="Times New Roman" w:hAnsi="Times New Roman" w:cs="Times New Roman"/>
          <w:sz w:val="24"/>
          <w:szCs w:val="24"/>
        </w:rPr>
        <w:t xml:space="preserve"> решением о бюджете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5. Решение о бюджете поселения подлежит официальному опубликованию не позднее десяти дней после его подписания в установленном порядке.</w:t>
      </w:r>
    </w:p>
    <w:p w:rsidR="003662C9" w:rsidRPr="00D529A1" w:rsidRDefault="003662C9" w:rsidP="003662C9">
      <w:pPr>
        <w:pStyle w:val="HEADERTEXT"/>
        <w:rPr>
          <w:rFonts w:ascii="Times New Roman" w:hAnsi="Times New Roman" w:cs="Times New Roman"/>
          <w:b/>
          <w:bCs/>
          <w:color w:val="auto"/>
          <w:sz w:val="24"/>
          <w:szCs w:val="24"/>
        </w:rPr>
      </w:pPr>
    </w:p>
    <w:p w:rsidR="003662C9" w:rsidRPr="00D529A1" w:rsidRDefault="003662C9" w:rsidP="003662C9">
      <w:pPr>
        <w:pStyle w:val="HEADERTEXT"/>
        <w:jc w:val="center"/>
        <w:outlineLvl w:val="4"/>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 Статья 3. Бюджетная классификация </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2.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3. Исполнительный комитет Татарско-</w:t>
      </w:r>
      <w:proofErr w:type="spellStart"/>
      <w:r w:rsidRPr="00D529A1">
        <w:rPr>
          <w:rFonts w:ascii="Times New Roman" w:hAnsi="Times New Roman" w:cs="Times New Roman"/>
          <w:sz w:val="24"/>
          <w:szCs w:val="24"/>
        </w:rPr>
        <w:t>Елтанского</w:t>
      </w:r>
      <w:proofErr w:type="spellEnd"/>
      <w:r w:rsidRPr="00D529A1">
        <w:rPr>
          <w:rFonts w:ascii="Times New Roman" w:hAnsi="Times New Roman" w:cs="Times New Roman"/>
          <w:sz w:val="24"/>
          <w:szCs w:val="24"/>
        </w:rPr>
        <w:t xml:space="preserve">         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4. Исполнительный комитет Татарско-</w:t>
      </w:r>
      <w:proofErr w:type="spellStart"/>
      <w:r w:rsidRPr="00D529A1">
        <w:rPr>
          <w:rFonts w:ascii="Times New Roman" w:hAnsi="Times New Roman" w:cs="Times New Roman"/>
          <w:sz w:val="24"/>
          <w:szCs w:val="24"/>
        </w:rPr>
        <w:t>Елтанского</w:t>
      </w:r>
      <w:proofErr w:type="spellEnd"/>
      <w:r w:rsidRPr="00D529A1">
        <w:rPr>
          <w:rFonts w:ascii="Times New Roman" w:hAnsi="Times New Roman" w:cs="Times New Roman"/>
          <w:sz w:val="24"/>
          <w:szCs w:val="24"/>
        </w:rPr>
        <w:t xml:space="preserve"> сельского поселения устанавливаются перечень и коды целевых статей бюджета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w:t>
      </w:r>
    </w:p>
    <w:p w:rsidR="003662C9" w:rsidRPr="00D529A1" w:rsidRDefault="003662C9" w:rsidP="003662C9">
      <w:pPr>
        <w:pStyle w:val="FORMATTEXT"/>
        <w:ind w:firstLine="568"/>
        <w:jc w:val="both"/>
        <w:rPr>
          <w:rFonts w:ascii="Times New Roman" w:hAnsi="Times New Roman" w:cs="Times New Roman"/>
          <w:sz w:val="24"/>
          <w:szCs w:val="24"/>
        </w:rPr>
      </w:pPr>
    </w:p>
    <w:p w:rsidR="003662C9" w:rsidRPr="00D529A1" w:rsidRDefault="003662C9" w:rsidP="003662C9">
      <w:pPr>
        <w:pStyle w:val="HEADERTEXT"/>
        <w:jc w:val="center"/>
        <w:outlineLvl w:val="4"/>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 Статья 4. Принципы и этапы бюджетного процесса </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 xml:space="preserve">1. Бюджетный процесс поселения основывается на принципах бюджетной системы Российской Федерации, установленных </w:t>
      </w:r>
      <w:r w:rsidRPr="00D529A1">
        <w:rPr>
          <w:rFonts w:ascii="Times New Roman" w:hAnsi="Times New Roman" w:cs="Times New Roman"/>
          <w:sz w:val="24"/>
          <w:szCs w:val="24"/>
        </w:rPr>
        <w:fldChar w:fldCharType="begin"/>
      </w:r>
      <w:r w:rsidRPr="00D529A1">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Кодекс РФ от 31.07.1998 N 145-ФЗ</w:instrTex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instrText>Статус: действующая редакция (действ. с 01.01.2023)"</w:instrText>
      </w:r>
      <w:r w:rsidRPr="00D529A1">
        <w:rPr>
          <w:rFonts w:ascii="Times New Roman" w:hAnsi="Times New Roman" w:cs="Times New Roman"/>
          <w:sz w:val="24"/>
          <w:szCs w:val="24"/>
        </w:rPr>
        <w:fldChar w:fldCharType="separate"/>
      </w:r>
      <w:r w:rsidRPr="00D529A1">
        <w:rPr>
          <w:rFonts w:ascii="Times New Roman" w:hAnsi="Times New Roman" w:cs="Times New Roman"/>
          <w:sz w:val="24"/>
          <w:szCs w:val="24"/>
        </w:rPr>
        <w:t>Бюджетным кодексом Российской Федерации</w:t>
      </w:r>
      <w:r w:rsidRPr="00D529A1">
        <w:rPr>
          <w:rFonts w:ascii="Times New Roman" w:hAnsi="Times New Roman" w:cs="Times New Roman"/>
          <w:sz w:val="24"/>
          <w:szCs w:val="24"/>
        </w:rPr>
        <w:fldChar w:fldCharType="end"/>
      </w:r>
      <w:r w:rsidRPr="00D529A1">
        <w:rPr>
          <w:rFonts w:ascii="Times New Roman" w:hAnsi="Times New Roman" w:cs="Times New Roman"/>
          <w:sz w:val="24"/>
          <w:szCs w:val="24"/>
        </w:rPr>
        <w:t>.</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2. Основными этапами бюджетного процесса являются: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1) составление проекта бюджета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2) рассмотрение и утверждение бюджета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3) исполнение бюджета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4) контроль за исполнением бюджета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5) осуществление бюджетного учета;</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6) составление, внешняя проверка, рассмотрение и утверждение бюджетной отчетности.</w:t>
      </w:r>
    </w:p>
    <w:p w:rsidR="003662C9" w:rsidRPr="00D529A1" w:rsidRDefault="003662C9" w:rsidP="003662C9">
      <w:pPr>
        <w:pStyle w:val="HEADERTEXT"/>
        <w:rPr>
          <w:rFonts w:ascii="Times New Roman" w:hAnsi="Times New Roman" w:cs="Times New Roman"/>
          <w:b/>
          <w:bCs/>
          <w:color w:val="auto"/>
          <w:sz w:val="24"/>
          <w:szCs w:val="24"/>
        </w:rPr>
      </w:pPr>
    </w:p>
    <w:p w:rsidR="003662C9" w:rsidRPr="00D529A1" w:rsidRDefault="003662C9" w:rsidP="003662C9">
      <w:pPr>
        <w:pStyle w:val="HEADERTEXT"/>
        <w:jc w:val="center"/>
        <w:outlineLvl w:val="4"/>
        <w:rPr>
          <w:rFonts w:ascii="Times New Roman" w:hAnsi="Times New Roman" w:cs="Times New Roman"/>
          <w:b/>
          <w:bCs/>
          <w:color w:val="auto"/>
          <w:sz w:val="24"/>
          <w:szCs w:val="24"/>
        </w:rPr>
      </w:pPr>
      <w:r w:rsidRPr="00D529A1">
        <w:rPr>
          <w:rFonts w:ascii="Times New Roman" w:hAnsi="Times New Roman" w:cs="Times New Roman"/>
          <w:b/>
          <w:bCs/>
          <w:color w:val="auto"/>
          <w:sz w:val="24"/>
          <w:szCs w:val="24"/>
        </w:rPr>
        <w:t xml:space="preserve"> Статья 5. Участники бюджетного процесса и их бюджетные полномочия </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1. Участниками бюджетного процесса являются: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1) Глава муниципального образования «Татарско-</w:t>
      </w:r>
      <w:proofErr w:type="spellStart"/>
      <w:proofErr w:type="gramStart"/>
      <w:r w:rsidRPr="00D529A1">
        <w:rPr>
          <w:rFonts w:ascii="Times New Roman" w:hAnsi="Times New Roman" w:cs="Times New Roman"/>
          <w:sz w:val="24"/>
          <w:szCs w:val="24"/>
        </w:rPr>
        <w:t>Елтанского</w:t>
      </w:r>
      <w:proofErr w:type="spellEnd"/>
      <w:r w:rsidRPr="00D529A1">
        <w:rPr>
          <w:rFonts w:ascii="Times New Roman" w:hAnsi="Times New Roman" w:cs="Times New Roman"/>
          <w:sz w:val="24"/>
          <w:szCs w:val="24"/>
        </w:rPr>
        <w:t xml:space="preserve">  сельского</w:t>
      </w:r>
      <w:proofErr w:type="gramEnd"/>
      <w:r w:rsidRPr="00D529A1">
        <w:rPr>
          <w:rFonts w:ascii="Times New Roman" w:hAnsi="Times New Roman" w:cs="Times New Roman"/>
          <w:sz w:val="24"/>
          <w:szCs w:val="24"/>
        </w:rPr>
        <w:t xml:space="preserve"> поселения» </w:t>
      </w:r>
      <w:proofErr w:type="spellStart"/>
      <w:r w:rsidRPr="00D529A1">
        <w:rPr>
          <w:rFonts w:ascii="Times New Roman" w:hAnsi="Times New Roman" w:cs="Times New Roman"/>
          <w:sz w:val="24"/>
          <w:szCs w:val="24"/>
        </w:rPr>
        <w:t>Чистопольского</w:t>
      </w:r>
      <w:proofErr w:type="spellEnd"/>
      <w:r w:rsidRPr="00D529A1">
        <w:rPr>
          <w:rFonts w:ascii="Times New Roman" w:hAnsi="Times New Roman" w:cs="Times New Roman"/>
          <w:sz w:val="24"/>
          <w:szCs w:val="24"/>
        </w:rPr>
        <w:t xml:space="preserve"> муниципального района Республики Татарстан (далее по тексту - Глава поселения);</w:t>
      </w:r>
    </w:p>
    <w:p w:rsidR="003662C9" w:rsidRPr="00D529A1"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 xml:space="preserve">2) </w:t>
      </w:r>
      <w:proofErr w:type="gramStart"/>
      <w:r w:rsidRPr="00D529A1">
        <w:rPr>
          <w:rFonts w:ascii="Times New Roman" w:hAnsi="Times New Roman" w:cs="Times New Roman"/>
          <w:sz w:val="24"/>
          <w:szCs w:val="24"/>
        </w:rPr>
        <w:t>Совет  Татарско</w:t>
      </w:r>
      <w:proofErr w:type="gramEnd"/>
      <w:r w:rsidRPr="00D529A1">
        <w:rPr>
          <w:rFonts w:ascii="Times New Roman" w:hAnsi="Times New Roman" w:cs="Times New Roman"/>
          <w:sz w:val="24"/>
          <w:szCs w:val="24"/>
        </w:rPr>
        <w:t>-</w:t>
      </w:r>
      <w:proofErr w:type="spellStart"/>
      <w:r w:rsidRPr="00D529A1">
        <w:rPr>
          <w:rFonts w:ascii="Times New Roman" w:hAnsi="Times New Roman" w:cs="Times New Roman"/>
          <w:sz w:val="24"/>
          <w:szCs w:val="24"/>
        </w:rPr>
        <w:t>Елтанского</w:t>
      </w:r>
      <w:proofErr w:type="spellEnd"/>
      <w:r w:rsidRPr="00D529A1">
        <w:rPr>
          <w:rFonts w:ascii="Times New Roman" w:hAnsi="Times New Roman" w:cs="Times New Roman"/>
          <w:sz w:val="24"/>
          <w:szCs w:val="24"/>
        </w:rPr>
        <w:t xml:space="preserve">     сельского поселения (далее по тексту - Совет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D529A1">
        <w:rPr>
          <w:rFonts w:ascii="Times New Roman" w:hAnsi="Times New Roman" w:cs="Times New Roman"/>
          <w:sz w:val="24"/>
          <w:szCs w:val="24"/>
        </w:rPr>
        <w:t>3) Исполнительный комитет Татарско-</w:t>
      </w:r>
      <w:proofErr w:type="spellStart"/>
      <w:r w:rsidRPr="00D529A1">
        <w:rPr>
          <w:rFonts w:ascii="Times New Roman" w:hAnsi="Times New Roman" w:cs="Times New Roman"/>
          <w:sz w:val="24"/>
          <w:szCs w:val="24"/>
        </w:rPr>
        <w:t>Елтанского</w:t>
      </w:r>
      <w:proofErr w:type="spellEnd"/>
      <w:r w:rsidRPr="00D529A1">
        <w:rPr>
          <w:rFonts w:ascii="Times New Roman" w:hAnsi="Times New Roman" w:cs="Times New Roman"/>
          <w:sz w:val="24"/>
          <w:szCs w:val="24"/>
        </w:rPr>
        <w:t xml:space="preserve">     сельского поселения (дале</w:t>
      </w:r>
      <w:r w:rsidRPr="00B47EA7">
        <w:rPr>
          <w:rFonts w:ascii="Times New Roman" w:hAnsi="Times New Roman" w:cs="Times New Roman"/>
          <w:sz w:val="24"/>
          <w:szCs w:val="24"/>
        </w:rPr>
        <w:t>е по тексту - Исполком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Контрольно-ревизионная комиссия;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главные распорядители, распорядители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главные администраторы, администраторы доходов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7) главные администраторы, администраторы источников финансирования дефицита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получатели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Совет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рассматривает и утверждает бюджет поселения и отчет о его исполнении;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утверждает муниципальные минимальные социальные стандарты и другие нормативы расходов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принимает решения о целях, формах, суммах заимствований;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осуществляет контроль в ходе рассмотрения отдельных вопросов исполнения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формирует и определяет правовой статус органов, осуществляющих контроль за исполнением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разрабатывает и утверждает методики распределения и (или) порядки предоставления межбюджетных трансфертов;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9) осуществляет иные полномочия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Федеральный закон от 06.10.2003 N 131-ФЗ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11.01.2023)"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Федеральным законом от 6 октября 2003 года N 131-ФЗ «Об общих принципах организации местного самоуправления в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Федеральный закон от 07.02.2011 N 6-ФЗ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30.09.2021)"</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иными нормативными правовыми актами Российской Федерации, Уставом поселения, настоящим Положением.</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Исполком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обеспечивает составление проекта бюджета поселения, исполнение бюджета поселения, в том числе сбор доходов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представляет на утверждение Совета поселения проект решения Совета поселения о бюджете поселения и отчет о его исполнении;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организует исполнение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получает от главных распорядителей, распорядителей и получателей средств материалы, необходимые для составления проекта бюджета поселения и отчета об исполнении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распоряжается финансовыми ресурсами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несет ответственность за исполнение бюджета поселения в соответствии с бюджетным законодательством Российской Федерации, решениями Совета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вносит в установленном порядке в Совет поселения проекты решений Совета поселения об утверждении планов и программ социально-экономического развития поселения, об утверждении отчетов об их исполнении;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заключает договоры о привлечении муниципальных заимствований в бюджет поселения, а также договоры о предоставлении средств бюджета поселения на возвратной основе;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 устанавливает порядок ведения реестра расходных обязательств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10) проводит проверки финансового состояния получателей средств бюджета поселения, получателей бюджетных кредитов, муниципальных гарантий;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11) осуществляет ведение муниципальной долговой книги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12) осуществляет предварительный, текущий и последующий контроль за </w:t>
      </w:r>
      <w:r w:rsidRPr="00B47EA7">
        <w:rPr>
          <w:rFonts w:ascii="Times New Roman" w:hAnsi="Times New Roman" w:cs="Times New Roman"/>
          <w:sz w:val="24"/>
          <w:szCs w:val="24"/>
        </w:rPr>
        <w:lastRenderedPageBreak/>
        <w:t>исполнением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13) осуществляет операции со средствами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14) составляет отчет об исполнении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15) обладает правом требовать от главных распорядителей, распорядителей, получателей средств бюджета поселения предоставления отчетов по установленным формам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16) получает от кредитных организаций сведения об операциях со средствами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17) выносит предупреждения о ненадлежащем исполнении бюджетного процесса главным распорядителям, распорядителям и получателям средств бюджета поселения с требованием устранить выявленные нарушения бюджетного законодательства и осуществляет контроль за их устранением;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18)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поселения в размере бюджетных средств, использованных не по целевому назначению;</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19) списывает в соответствии с бюджетным законодательством со всех счетов получателей бюджета поселения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20) применяет к главным распорядителям, распорядителям и получателям средств бюджета поселения меры ответственности, предусмотренные законодательством и соответствующими договорами;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21) ведет сводный реестр главных распорядителей, распорядителей и получателей средств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22) определяет и утверждает для главных распорядителей, распорядителей и прямых получателей средств лимит бюджетных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23) определяет порядок доведения бюджетных ассигнований и (или) лимитов бюджетных обязательств до главных распорядителей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24)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25)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26)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Контрольно-ревизионная комиссия осуществляет следующие полномочия: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 аудиту эффективности, направленному на определение экономности и результативности использования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по 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по экспертизе муниципальных программ;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w:t>
      </w:r>
      <w:r w:rsidRPr="00B47EA7">
        <w:rPr>
          <w:rFonts w:ascii="Times New Roman" w:hAnsi="Times New Roman" w:cs="Times New Roman"/>
          <w:sz w:val="24"/>
          <w:szCs w:val="24"/>
        </w:rPr>
        <w:lastRenderedPageBreak/>
        <w:t>главными администраторами источников финансирования дефицита бюджета внутреннего финансового аудита;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Главный распорядитель (распорядитель) бюджетных средств (далее - ГРБС).</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6.1. ГРБС бюджета поселения является Исполком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6.2. ГРБС обладает следующими бюджетными полномочиями: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формирует перечень подведомственных ему распорядителей и получателей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осуществляет планирование соответствующих расходов бюджета, составляет обоснования бюджетных ассигнований;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вносит предложения по формированию и изменению лимитов бюджетных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вносит предложения по формированию и изменению сводной бюджетной росписи;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определяет порядок утверждения бюджетных смет подведомственных учреждений;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w:t>
      </w:r>
      <w:proofErr w:type="gramStart"/>
      <w:r w:rsidRPr="00B47EA7">
        <w:rPr>
          <w:rFonts w:ascii="Times New Roman" w:hAnsi="Times New Roman" w:cs="Times New Roman"/>
          <w:sz w:val="24"/>
          <w:szCs w:val="24"/>
        </w:rPr>
        <w:t>формирует  и</w:t>
      </w:r>
      <w:proofErr w:type="gramEnd"/>
      <w:r w:rsidRPr="00B47EA7">
        <w:rPr>
          <w:rFonts w:ascii="Times New Roman" w:hAnsi="Times New Roman" w:cs="Times New Roman"/>
          <w:sz w:val="24"/>
          <w:szCs w:val="24"/>
        </w:rPr>
        <w:t xml:space="preserve"> утверждает муниципальные задания;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организует и осуществляет ведомственный финансовый контроль в сфере своей деятельности;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формирует бюджетную отчетность ГРБС;</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отвечает соответственно от имени поселения по денежным обязательствам подведомственных ему получателей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осуществляет иные бюджетные полномочия, установленные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настоящим Положением и принимаемыми в соответствии с ними муниципальными правовыми актами, регулирующими бюджетные правоотношения.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6.3. 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поселения,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 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w:t>
      </w:r>
      <w:r w:rsidRPr="00B47EA7">
        <w:rPr>
          <w:rFonts w:ascii="Times New Roman" w:hAnsi="Times New Roman" w:cs="Times New Roman"/>
          <w:sz w:val="24"/>
          <w:szCs w:val="24"/>
        </w:rPr>
        <w:lastRenderedPageBreak/>
        <w:t>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Распорядитель бюджетных средств (далее - РБС) бюджета поселения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РБС обладает следующими бюджетными полномочиями: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осуществляет планирование соответствующих расходов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вносит предложения по формированию и изменению бюджетной росписи;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условий, целей и порядка, установленных при их предоставлении;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Главный администратор доходов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формирует перечень подведомственных ему администраторов доходов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представляет сведения, необходимые для составления среднесрочного финансового плана или проекта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представляет сведения для составления и ведения кассового плана;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формирует и представляет бюджетную отчетность главного администратора доходов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Бюджетные полномочия главных администраторов доходов бюджета поселения, являющихся органами местного самоуправления и (или) находящимися в их ведении казенными учреждениями, осуществляются в порядке, установленном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 Администратор доходов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осуществляет взыскание задолженности по платежам в бюджет, пеней и штрафов;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принимает решение о зачете (уточнении) платежей в бюджеты бюджетной системы </w:t>
      </w:r>
      <w:r w:rsidRPr="00B47EA7">
        <w:rPr>
          <w:rFonts w:ascii="Times New Roman" w:hAnsi="Times New Roman" w:cs="Times New Roman"/>
          <w:sz w:val="24"/>
          <w:szCs w:val="24"/>
        </w:rPr>
        <w:lastRenderedPageBreak/>
        <w:t>Российской Федерации и представляет уведомление в орган Федерального казначейства;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принимает решение о признании безнадежной к взысканию задолженности по платежам в бюджет;</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(подвиды) доходов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9.3. В перечень главных администраторов доходов бюджета поселения подлежат включению:</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-Центральный банк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-органы местного самоуправления и (или) находящиеся в их ведении казенные учреждения.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перечне главных администраторов доходов бюджета поселения указываются: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наименование главного администратора доходов бюджета поселения с указанием кода главного администратора доходов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кода вида (подвида) доходов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наименование кода вида (подвида) доходов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10. Главный администратор источников финансирования дефицита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формирует перечни подведомственных ему администраторов источников финансирования дефицита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формирует бюджетную отчетность главного администратора источников финансирования дефицита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10.2. Перечень главных администраторов источников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11. Администратор источников финансирования дефицита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осуществляет контроль за полнотой и своевременностью поступления в бюджет источников финансирования дефицита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обеспечивает поступления в бюджет и выплаты из бюджета по источникам финансирования дефицита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4) формирует и представляет бюджетную отчетность;</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в случае и порядке, установленных соответствующим главным администратором источников финансирования дефицита бюджета поселения, осуществляет отдельные бюджетные полномочия главного администратора источников финансирования дефицита бюджета поселения, в ведении которого находится;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11.1. Администраторы доходов бюджета поселения, администраторы источников финансирования дефицита бюджета поселения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12. Получатель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составляет и исполняет бюджетную смету;</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ведет бюджетный учет (обеспечивает ведение бухгалтерского учета);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7) исполняет иные полномочия, установленные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настоящим Положением и принятыми в соответствии с ними муниципальными правовыми актами, регулирующими бюджетные правоотношения.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13.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контроля и внутреннего финансового аудита определяются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5.1. Система казначейских платежей, казначейское сопровождение, казначейское обслуживание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Прямыми участниками системы казначейских платежей являются: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финансовые органы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администраторы доходов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получатели средств федерального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получатели средств из бюджета и участники казначейского сопровождения, </w:t>
      </w:r>
      <w:r w:rsidRPr="00B47EA7">
        <w:rPr>
          <w:rFonts w:ascii="Times New Roman" w:hAnsi="Times New Roman" w:cs="Times New Roman"/>
          <w:sz w:val="24"/>
          <w:szCs w:val="24"/>
        </w:rPr>
        <w:lastRenderedPageBreak/>
        <w:t>лицевые счета которым открыты в Федеральном казначействе;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Косвенными участниками системы казначейских платежей являются: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получатели средств местного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администраторы источников финансирования дефицита местного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муниципальные бюджетные и автономные учреждения;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получатели средств из бюджета и участники казначейского сопровождения, лицевые счета которым открыты в финансовом органе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Участники системы казначейских платежей, указанные в пункте 2 настоящей статьи, в случае передачи Федеральному казначейству отдельных функций финансового органа поселения в соответствии со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"kodeks://link/d?nd=901714433&amp;point=mark=00000000000000000000000000000000000000000000000000BUM0PP"\o"’’Бюджетный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220.2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являются прямыми участниками системы казначейских платежей.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Учет операций администраторов доходов бюджета поселения производится на лицевых счетах, открываемых им в Федеральном казначействе.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Учет операций по исполнению бюджета поселения производится на лицевых счетах, открываемых в финансовых органах поселения, на лицевых счетах, открываемых финансовому органу поселения в Федеральном казначействе, за исключением случаев, установленных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Лицевые счета, указанные в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"kodeks://link/d?nd=901714433&amp;point=mark=00000000000000000000000000000000000000000000000000AAC0NP"\o"’’Бюджетный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 220.1 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открываются к соответствующим видам казначейских счетов, определенным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"kodeks://link/d?nd=901714433&amp;point=mark=00000000000000000000000000000000000000000000000000BUS0PO"\o"’’Бюджетный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242.14 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"kodeks://link/d?nd=901714433&amp;point=mark=00000000000000000000000000000000000000000000000000BUK0PL"\o"’’Бюджетный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242.8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на казначейских счетах, указанных в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"kodeks://link/d?nd=901714433&amp;point=mark=00000000000000000000000000000000000000000000000000BUS0PO"\o"’’Бюджетный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 242.14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за исключением казначейских счетов для осуществления и отражения операций с денежными средствами Фонда национального благосостояния.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Не допускается обращение взыскания на денежные средства единого казначейского счета.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Операции по управлению остатками средств на едином казначейском счете осуществляет Федеральное казначейство.</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Казначейское обслуживание исполнения местного бюджета, осуществляется с открытием соответственно единого счета бюджета поселения финансовому органу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Получатели средств федерального бюджета, а также финансовые органы поселения, получатели средств бюджета субъекта Российской Федерации (местного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поселения в соответствии с положениями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Поступления в бюджет поселения подлежат зачислению на казначейские счета для осуществления и отражения операций по учету и распределению поступлений.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Федеральное казначейство осуществляет учет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"kodeks://link/d?nd=901714433&amp;point=mark=000000000000000000000000000000000000000000000000007EC0KF"\o"’’Бюджетный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40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7. 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поселения, и подлежащими возврату или перечислению в случаях и порядке, устанавливаемых Правительством Российской Федерации, производится на лицевых </w:t>
      </w:r>
      <w:r w:rsidRPr="00B47EA7">
        <w:rPr>
          <w:rFonts w:ascii="Times New Roman" w:hAnsi="Times New Roman" w:cs="Times New Roman"/>
          <w:sz w:val="24"/>
          <w:szCs w:val="24"/>
        </w:rPr>
        <w:lastRenderedPageBreak/>
        <w:t>счетах, открываемых им соответственно в Федеральном казначействе, финансовом органе субъекта Российской Федерации (муниципального образования).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 Учет операций со средствами получателей средств из бюджета поселения источником финансового обеспечения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Казначейское обслуживание операций со средствами получателей средств из бюджета поселения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Операции со средствами получателями средств из бюджета поселения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Получатели средств из бюджета поселения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10. 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"kodeks://link/d?nd=901714433&amp;point=mark=00000000000000000000000000000000000000000000000000BUM0PH"\o"’’Бюджетный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статьями 242.25</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"kodeks://link/d?nd=901714433&amp;point=mark=00000000000000000000000000000000000000000000000000BUQ0PI"\o"’’Бюджетный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242.26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использование которых осуществляется после подтверждения на соответствие условиям и (или) целям, установленным при предоставлении средств;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11. 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Казначейскому сопровождению в соответствии с пунктом 5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"kodeks://link/d?nd=901714433&amp;point=mark=00000000000000000000000000000000000000000000000000BUG0PG"\o"’’Бюджетный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 xml:space="preserve">статьи 242.23 </w:t>
      </w:r>
      <w:r w:rsidRPr="00B47EA7">
        <w:rPr>
          <w:rFonts w:ascii="Times New Roman" w:hAnsi="Times New Roman" w:cs="Times New Roman"/>
          <w:sz w:val="24"/>
          <w:szCs w:val="24"/>
        </w:rPr>
        <w:lastRenderedPageBreak/>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подлежат:</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определенные муниципальным правовым актом Совета поселения о бюджете поселения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местного бюджета средства;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"kodeks://link/d?nd=901714433&amp;point=mark=00000000000000000000000000000000000000000000000000BVC0PN"\o"’’Бюджетный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242.27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w:t>
      </w:r>
      <w:r w:rsidRPr="00B47EA7">
        <w:rPr>
          <w:rFonts w:ascii="Times New Roman" w:hAnsi="Times New Roman" w:cs="Times New Roman"/>
          <w:sz w:val="24"/>
          <w:szCs w:val="24"/>
          <w:shd w:val="clear" w:color="auto" w:fill="FFFFFF"/>
        </w:rPr>
        <w:t>средства, предоставляемые из местного бюджета, подлежащие казначейскому сопровождению, определенные Исполкомом поселения в дополнение к случаям, установленным </w:t>
      </w:r>
      <w:hyperlink r:id="rId5" w:anchor="dst6775" w:history="1">
        <w:r w:rsidRPr="00B47EA7">
          <w:rPr>
            <w:rStyle w:val="a7"/>
            <w:rFonts w:ascii="Times New Roman" w:hAnsi="Times New Roman"/>
            <w:sz w:val="24"/>
            <w:szCs w:val="24"/>
            <w:shd w:val="clear" w:color="auto" w:fill="FFFFFF"/>
          </w:rPr>
          <w:t>пунктом 1 статьи 242.26</w:t>
        </w:r>
      </w:hyperlink>
      <w:r w:rsidRPr="00B47EA7">
        <w:rPr>
          <w:rFonts w:ascii="Times New Roman" w:hAnsi="Times New Roman" w:cs="Times New Roman"/>
          <w:sz w:val="24"/>
          <w:szCs w:val="24"/>
          <w:shd w:val="clear" w:color="auto" w:fill="FFFFFF"/>
        </w:rPr>
        <w:t> Бюджетного кодекса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Казначейское сопровождение средств, определенных в соответствии с пунктом 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"kodeks://link/d?nd=901714433&amp;point=mark=00000000000000000000000000000000000000000000000000BUQ0PI"\o"’’Бюджетный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242.26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осуществляется финансовым органом поселения или Федеральным казначейством при осуществлении им отдельных функций финансового органа поселения в соответствии со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"kodeks://link/d?nd=901714433&amp;point=mark=00000000000000000000000000000000000000000000000000BUM0PP"\o"’’Бюджетный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220.2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на основании: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w:t>
      </w:r>
      <w:r w:rsidRPr="00B47EA7">
        <w:rPr>
          <w:rFonts w:ascii="Times New Roman" w:hAnsi="Times New Roman" w:cs="Times New Roman"/>
          <w:sz w:val="24"/>
          <w:szCs w:val="24"/>
          <w:shd w:val="clear" w:color="auto" w:fill="FFFFFF"/>
        </w:rPr>
        <w:t>, проведения строительного контроля уполномоченным федеральным органом исполнительной власти или подведомственным ему государственным учреждением</w:t>
      </w:r>
      <w:r w:rsidRPr="00B47EA7">
        <w:rPr>
          <w:rFonts w:ascii="Times New Roman" w:hAnsi="Times New Roman" w:cs="Times New Roman"/>
          <w:sz w:val="24"/>
          <w:szCs w:val="24"/>
        </w:rPr>
        <w:t xml:space="preserve">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муниципальных контрактов (контрактов), исполнителями которых являются муниципальные казенные учреждения;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shd w:val="clear" w:color="auto" w:fill="FFFFFF"/>
        </w:rPr>
        <w:t>- муниципальных контрактов, контрактов (договоров), заключаемых в целях оказания гуманитарной помощи, ликвидации последствий пожаров, аварий, стихийных и иных бедствий, которые повлекли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социально ориентированным некоммерческим организациям, а также иным юридическим лицам, указанным решением Совета поселения о бюджете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5) </w:t>
      </w:r>
      <w:r w:rsidRPr="00B47EA7">
        <w:rPr>
          <w:rFonts w:ascii="Times New Roman" w:hAnsi="Times New Roman" w:cs="Times New Roman"/>
          <w:sz w:val="24"/>
          <w:szCs w:val="24"/>
          <w:shd w:val="clear" w:color="auto" w:fill="FFFFFF"/>
        </w:rPr>
        <w:t>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12. 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13. Учет операций со средствами участников казначейского сопровождения, источником финансового обеспечения которых являются средства, указанные в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"kodeks://link/d?nd=439327834&amp;point=mark=000000000000000000000000000000000000000000000000019VGTKQ"\o"’’Об утверждении Положения о бюджетном процессе в муниципальном образовании ’’Чувашско-Елтанское сельское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Решение Совета Чувашско-Елтанского сельского поселения Чистопольского муниципального района Республики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статьях 242.25 и 242.26 настоящего Кодекса</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14. 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поселения полномочия органов Исполкома поселения,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15. Финансовые органы поселения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"kodeks://link/d?nd=901714433&amp;point=mark=00000000000000000000000000000000000000000000000000BUQ0PI"\o"’’Бюджетный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 242.26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6. Доходы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поселения на текущий финансовый год и плановый период в части показателей текущего финансового года.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 Нормативные правовые акты, муниципальные правовые акты, договоры, в соответствии с которыми уплачиваются платежи, являющиеся источниками неналоговых </w:t>
      </w:r>
      <w:r w:rsidRPr="00B47EA7">
        <w:rPr>
          <w:rFonts w:ascii="Times New Roman" w:hAnsi="Times New Roman" w:cs="Times New Roman"/>
          <w:sz w:val="24"/>
          <w:szCs w:val="24"/>
        </w:rPr>
        <w:lastRenderedPageBreak/>
        <w:t>доходов бюджета, должны предусматривать положения о порядке их исчисления, размерах, сроках и (или) об условиях их уплаты.</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7. Расходы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К бюджетным ассигнованиям относятся ассигнования на: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социальное обеспечение населения;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предоставление межбюджетных трансфертов;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обслуживание муниципального долга;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К бюджетным ассигнованиям на оказание муниципальных услуг относятся бюджетные ассигнования на: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оказания муниципальных услуг физическим и юридическим лицам;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-закупки товаров в муниципальный материальный резерв;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осуществление бюджетных инвестиций в объекты муниципальной собственности.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Обеспечение функций казенных учреждений включает:</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w:t>
      </w:r>
      <w:r w:rsidRPr="00B47EA7">
        <w:rPr>
          <w:rFonts w:ascii="Times New Roman" w:hAnsi="Times New Roman" w:cs="Times New Roman"/>
          <w:sz w:val="24"/>
          <w:szCs w:val="24"/>
        </w:rPr>
        <w:lastRenderedPageBreak/>
        <w:t>с трудовыми договорами (служебными контрактами, контрактами) и законодательством Российской Федерации, законодательством Республики Татарстан, муниципальными правовыми актами;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оплату поставок товаров, выполнения работ, оказания услуг для муниципальных нужд;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уплату налогов, сборов и иных обязательных платежей в бюджетную систему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возмещение вреда, причиненного казенным учреждением при осуществлении его деятельности.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Муниципальное задание должно содержать:</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показатели, характеризующие качество и (или) объем (содержание) оказываемых муниципальных услуг (выполненных работ);</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порядок контроля за исполнением муниципального задания, в том числе условия и порядок его досрочного прекращения;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требования к отчетности об исполнении муниципального задания.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Муниципальное задание на оказание муниципальных услуг физическим и юридическим лицам также должно содержать:</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определение категорий физических и (или) юридических лиц, являющихся потребителями соответствующих услуг;</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порядок оказания соответствующих услуг;</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Финансовое обеспечение выполнения муниципальных заданий осуществляется за счет средств бюджета поселения в порядке, установленном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Исполкомом поселения,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 xml:space="preserve">7.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Муниципальные контракты заключаются и оплачиваются в пределах лимитов бюджетных обязательств, кроме случаев, установленных пунктом 3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"kodeks://link/d?nd=901714433&amp;point=mark=000000000000000000000000000000000000000000000000008PK0LV"\o"’’Бюджетный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72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В решении Совета поселения о бюджете поселения могут устанавливаться условия предоставления средств из бюджета поселения, в соответствии с которыми предоставление таких средств осуществляется в порядке, установленном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Субсидии юридическим лицам (за исключением субсидий муниципальным учреждениям, а также субсидий, указанных в пункте 7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"kodeks://link/d?nd=901714433&amp;point=mark=000000000000000000000000000000000000000000000000008OK0LL"\o"’’Бюджетный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78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индивидуальным предпринимателям, а также физическим лицам - производителям товаров, работ, услуг предоставляются из бюджета поселения в случаях и порядке,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В бюджете поселения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"kodeks://link/d?nd=565286000&amp;point=mark=0000000000000000000000000000000000000000000000000064U0IK"\o"’’О государственном (муниципальном) социальном заказе на оказание государственных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Федеральный закон от 13.07.2020 N 189-ФЗ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28.12.2022)"</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Федеральным законом «О государственном (муниципальном) социальном заказе на оказание государственных (муниципальных) услуг в социальной сфере»</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принятыми в соответствии с ним иными нормативными правовыми актами Российской Федерации: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на финансовое обеспечение выполнения бюджетными и автономными учреждениями муниципального задания, предусмотренного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"kodeks://link/d?nd=901714433&amp;point=mark=000000000000000000000000000000000000000000000000008PM0M1"\o"’’Бюджетный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69.2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на оплату соглашения об оказании муниципальных услуг в социальной сфере, заключенного по результатам конкурса;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"kodeks://link/d?nd=901714433&amp;point=mark=00000000000000000000000000000000000000000000000000BP60OU"\o"’’Бюджетный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78.1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являющимся исполнителями таких услуг, предоставляются из бюджета поселения в соответствии со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"kodeks://link/d?nd=901714433&amp;point=mark=00000000000000000000000000000000000000000000000000BT40PA"\o"’’Бюджетный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78.4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Предоставление субсидий, предусмотренных подпунктами 2 и 3 пункта 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"kodeks://link/d?nd=901714433&amp;point=mark=00000000000000000000000000000000000000000000000000BT40PA"\o"’’Бюджетный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78.4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из бюджета поселения осуществляется в порядке, установленном Исполкомом поселения,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10. В бюджете поселения предусматриваются субсидии бюджетным и автономным </w:t>
      </w:r>
      <w:r w:rsidRPr="00B47EA7">
        <w:rPr>
          <w:rFonts w:ascii="Times New Roman" w:hAnsi="Times New Roman" w:cs="Times New Roman"/>
          <w:sz w:val="24"/>
          <w:szCs w:val="24"/>
        </w:rPr>
        <w:lastRenderedPageBreak/>
        <w:t>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Из бюджета поселения могут предоставляться субсидии бюджетным и автономным учреждениям на иные цели.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Порядок предоставления субсидий в соответствии с абзацем первым настоящего пункта из бюджета поселения устанавливается постановлением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Порядок определения объема и условия предоставления субсидий в соответствии с абзацем вторым настоящего пункта (за исключением субсидий, предоставляемых в соответствии со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"kodeks://link/d?nd=901714433&amp;point=mark=00000000000000000000000000000000000000000000000000BT40PA"\o"’’Бюджетный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78.4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из бюджета поселения устанавливается постановлением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Социальное обеспечение населения может осуществляться посредством принятия публичных нормативных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одного миллиарда рублей, включенные в программу капитальных вложений поселения, отражаются в решении о бюджете поселения в составе ведомственной структуры расходов раздельно по каждому инвестиционному проекту.</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менее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суммарно.</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B47EA7">
        <w:rPr>
          <w:rFonts w:ascii="Times New Roman" w:hAnsi="Times New Roman" w:cs="Times New Roman"/>
          <w:sz w:val="24"/>
          <w:szCs w:val="24"/>
        </w:rPr>
        <w:t>софинансирование</w:t>
      </w:r>
      <w:proofErr w:type="spellEnd"/>
      <w:r w:rsidRPr="00B47EA7">
        <w:rPr>
          <w:rFonts w:ascii="Times New Roman" w:hAnsi="Times New Roman" w:cs="Times New Roman"/>
          <w:sz w:val="24"/>
          <w:szCs w:val="24"/>
        </w:rPr>
        <w:t xml:space="preserve"> которых осуществляется за счет межбюджетных субсидий, подлежат утверждению решением Совета поселения о бюджете поселения в составе ведомственной структуры расходов раздельно по каждому инвестиционному проекту.</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поселения принимаются соответственно в форме нормативных правовых актов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"kodeks://link/d?nd=439327834&amp;point=mark=000000000000000000000000000000000000000000000000013LKUH1"\o"’’Об утверждении Положения о бюджетном процессе в муниципальном образовании ’’Чувашско-Елтанское сельское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Решение Совета Чувашско-Елтанского сельского поселения Чистопольского муниципального района Республики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приложения</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к данному решению с указанием юридического лица, объема и цели предоставляемых бюджетных инвестиций.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Договор между Исполкомом поселения и юридическим лицом, указанным в пункте 1 настоящей статьи, об участии поселения в собственности субъекта инвестиций оформляется в течение трех месяцев после дня вступления в силу решения о бюджете.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Требования к договорам, заключенным в связи с предоставлением бюджетных инвестиций юридическим лицам, указанным в «пункте 1» настоящей статьи, за счет средств местного бюджета, устанавливаются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Отсутствие оформленных в установленном порядке договоров служит основанием для непредставления бюджетных инвестиций.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w:t>
      </w:r>
      <w:r w:rsidRPr="00B47EA7">
        <w:rPr>
          <w:rFonts w:ascii="Times New Roman" w:hAnsi="Times New Roman" w:cs="Times New Roman"/>
          <w:sz w:val="24"/>
          <w:szCs w:val="24"/>
        </w:rPr>
        <w:lastRenderedPageBreak/>
        <w:t>бюджетного учреждения.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Предоставление указанных бюджетных инвестиций осуществляется в порядке, установленном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8. Формы межбюджетных трансфертов, предоставляемых из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Межбюджетные трансферты из бюджета поселения предоставляются в форме: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субсидий бюджетам муниципальных образований;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субсидий бюджету Республики Татарстан в случаях, установленных статьей 44.10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Республики Татарстан;</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иных межбюджетных трансфертов.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9. Субсидии бюджетам муниципальных образований из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В случаях и порядке, предусмотренных решениями Совета поселения, принимаемыми в соответствии с требованиями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бюджетам других муниципальных образований могут быть предоставлены субсидии из бюджета поселения в целях </w:t>
      </w:r>
      <w:proofErr w:type="spellStart"/>
      <w:r w:rsidRPr="00B47EA7">
        <w:rPr>
          <w:rFonts w:ascii="Times New Roman" w:hAnsi="Times New Roman" w:cs="Times New Roman"/>
          <w:sz w:val="24"/>
          <w:szCs w:val="24"/>
        </w:rPr>
        <w:t>софинансирования</w:t>
      </w:r>
      <w:proofErr w:type="spellEnd"/>
      <w:r w:rsidRPr="00B47EA7">
        <w:rPr>
          <w:rFonts w:ascii="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по решению вопросов местного значения, </w:t>
      </w:r>
      <w:r w:rsidRPr="00B47EA7">
        <w:rPr>
          <w:rFonts w:ascii="Times New Roman" w:hAnsi="Times New Roman" w:cs="Times New Roman"/>
          <w:sz w:val="24"/>
          <w:szCs w:val="24"/>
          <w:shd w:val="clear" w:color="auto" w:fill="FFFFFF"/>
        </w:rPr>
        <w:t>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поселения и (или) нормативными правовыми актами Совета поселения в соответствии с общими требованиями, установленными Правительством Российской Федерации</w:t>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2. </w:t>
      </w:r>
      <w:proofErr w:type="gramStart"/>
      <w:r w:rsidRPr="00B47EA7">
        <w:rPr>
          <w:rFonts w:ascii="Times New Roman" w:hAnsi="Times New Roman" w:cs="Times New Roman"/>
          <w:sz w:val="24"/>
          <w:szCs w:val="24"/>
        </w:rPr>
        <w:t>Цели и условия предоставления</w:t>
      </w:r>
      <w:proofErr w:type="gramEnd"/>
      <w:r w:rsidRPr="00B47EA7">
        <w:rPr>
          <w:rFonts w:ascii="Times New Roman" w:hAnsi="Times New Roman" w:cs="Times New Roman"/>
          <w:sz w:val="24"/>
          <w:szCs w:val="24"/>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10. Субсидии из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Субсидии из бюджета поселения бюджету Республики Татарстан предоставляются в порядке, установленном статьей 44.10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Республики Татарстан.</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Межбюджетные субсидии, указанные в п. 1 настоящей статьи, предусматриваются в бюджете поселения в соответствии с Законом Республики Татарстан о бюджете Республики Татарстан.</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11. Иные межбюджетные трансферты бюджету </w:t>
      </w:r>
      <w:proofErr w:type="spellStart"/>
      <w:r w:rsidRPr="00B47EA7">
        <w:rPr>
          <w:rFonts w:ascii="Times New Roman" w:hAnsi="Times New Roman" w:cs="Times New Roman"/>
          <w:b/>
          <w:bCs/>
          <w:color w:val="auto"/>
          <w:sz w:val="24"/>
          <w:szCs w:val="24"/>
        </w:rPr>
        <w:t>Чистопольского</w:t>
      </w:r>
      <w:proofErr w:type="spellEnd"/>
      <w:r w:rsidRPr="00B47EA7">
        <w:rPr>
          <w:rFonts w:ascii="Times New Roman" w:hAnsi="Times New Roman" w:cs="Times New Roman"/>
          <w:b/>
          <w:bCs/>
          <w:color w:val="auto"/>
          <w:sz w:val="24"/>
          <w:szCs w:val="24"/>
        </w:rPr>
        <w:t xml:space="preserve"> муниципального района из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В случае и порядке, предусмотренных решениями Совета поселения, принимаемыми в соответствии с требованиями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Республики Татарстан и соответствующими им законами Республики Татарстан, бюджету </w:t>
      </w:r>
      <w:proofErr w:type="spellStart"/>
      <w:r w:rsidRPr="00B47EA7">
        <w:rPr>
          <w:rFonts w:ascii="Times New Roman" w:hAnsi="Times New Roman" w:cs="Times New Roman"/>
          <w:sz w:val="24"/>
          <w:szCs w:val="24"/>
        </w:rPr>
        <w:t>Чистопольского</w:t>
      </w:r>
      <w:proofErr w:type="spellEnd"/>
      <w:r w:rsidRPr="00B47EA7">
        <w:rPr>
          <w:rFonts w:ascii="Times New Roman" w:hAnsi="Times New Roman" w:cs="Times New Roman"/>
          <w:sz w:val="24"/>
          <w:szCs w:val="24"/>
        </w:rPr>
        <w:t xml:space="preserve"> муниципального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12. Резервный фонд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В расходной части бюджета поселения предусматривается создание резервного фонда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2. В расходной части бюджета поселения запрещается создание резервных фондов </w:t>
      </w:r>
      <w:r w:rsidRPr="00B47EA7">
        <w:rPr>
          <w:rFonts w:ascii="Times New Roman" w:hAnsi="Times New Roman" w:cs="Times New Roman"/>
          <w:sz w:val="24"/>
          <w:szCs w:val="24"/>
        </w:rPr>
        <w:lastRenderedPageBreak/>
        <w:t>Совета поселения и депутатов Совета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Размер резервного фонда Исполкома поселения устанавливается решением Совета поселения о бюджете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Средства резервного фонда Исполкома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"kodeks://link/d?nd=901714433&amp;point=mark=000000000000000000000000000000000000000000000000008PS0M0"\o"’’Бюджетный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81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Бюджетные ассигнования резервного фонда Исполкома поселения, предусмотренные в составе бюджета поселения, используются по распоряжению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Отчет об использовании бюджетных ассигнований резервного фонда Исполкома поселения прилагается к годовому отчету об исполнении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13. Осуществление расходов, не предусмотренных бюджетом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поселения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14. Расходные обязательства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Расходные обязательства поселения возникают в результате: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 в том числе соглашений </w:t>
      </w:r>
      <w:r w:rsidRPr="00B47EA7">
        <w:rPr>
          <w:rFonts w:ascii="Times New Roman" w:hAnsi="Times New Roman" w:cs="Times New Roman"/>
          <w:sz w:val="24"/>
          <w:szCs w:val="24"/>
          <w:shd w:val="clear" w:color="auto" w:fill="FFFFFF"/>
        </w:rPr>
        <w:t>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заключения от имени поселения договоров (соглашений) муниципальными казенными учреждениями.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Расходные обязательства поселения, указанные в пунктах 1 и 3 части 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 Расходные обязательства поселения, указанные в пункте 2 части 1 настоящей статьи, устанавливаются муниципальными правовыми актами органов местного </w:t>
      </w:r>
      <w:r w:rsidRPr="00B47EA7">
        <w:rPr>
          <w:rFonts w:ascii="Times New Roman" w:hAnsi="Times New Roman" w:cs="Times New Roman"/>
          <w:sz w:val="24"/>
          <w:szCs w:val="24"/>
        </w:rPr>
        <w:lastRenderedPageBreak/>
        <w:t xml:space="preserve">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поселения в порядке, предусмотренном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Реестр расходных обязательств поселения ведется в порядке, установленном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15. Дефицит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Дефицит бюджета поселения на очередной финансовый год и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Дефицит бюджета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В случае осуществления в отношении района мер, предусмотренных пунктом 4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"kodeks://link/d?nd=901714433&amp;point=mark=00000000000000000000000000000000000000000000000000A8A0NG"\o"’’Бюджетный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136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дефицит бюджета поселения не должен превышать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случае утверждения решением Совета поселения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средств бюджета поселения дефицит бюджета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Дефицит бюджета поселения, сложившийся по данным годового отчета, должен соответствовать ограничениям, установленным пунктом 2 настоящей статьи.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16. Денежные обязательства перед поселением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Требования по денежным обязательствам перед поселением формируют финансовые активы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 xml:space="preserve">3. Правила (основания, условия и порядок) списания и восстановления в учете задолженности по денежным обязательствам перед поселением устанавливаются Исполкомом поселения, за исключением случаев, предусмотренных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"kodeks://link/d?nd=901714433&amp;point=mark=00000000000000000000000000000000000000000000000000ABE0NU"\o"’’Бюджетный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932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или уполномоченным лицом, указанным в пункте 5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"kodeks://link/d?nd=901714433&amp;point=mark=00000000000000000000000000000000000000000000000000ABE0NU"\o"’’Бюджетный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932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17. Источники финансирования дефицита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состав источников внутреннего финансирования дефицита бюджета поселения включаются: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разница между привлеченными и погашенными поселением кредитами кредитных организаций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изменение остатков средств на счетах по учету средств местного бюджета в течение соответствующего финансового года;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иные источники внутреннего финансирования дефицита местного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состав иных источников внутреннего финансирования дефицита бюджета поселения включаются: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поступления от продажи акций и иных форм участия в капитале, находящихся в собственности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курсовая разница по средствам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объем средств, направляемых на погашение иных долговых обязательств поселения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разница между средствами, полученными от возврата предоставленных из бюджета поселения юридическим лицам бюджетных кредитов, и суммой предоставленных бюджета поселения юридическим лицам бюджетных кредитов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разница между средствами, полученными от возврата предоставленных из бюджета поселения другим бюджетам бюджетной системы Российской Федерации бюджетных кредитов, и суммой предоставленных из бюджета поселения другим бюджетам бюджетной системы Российской Федерации бюджетных кредитов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разница между средствами, перечисленными с единого счета по учету средств бюджета поселения, и средствами, зачисленными на единый счет по учету средств бюджета поселения, при проведении операций по управлению остатками средств на едином счете по учету средств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Остатки средств бюджета поселения на начало текущего финансового года в объеме бюджетных ассигнований муниципального дорожного фонда, не использованных в </w:t>
      </w:r>
      <w:r w:rsidRPr="00B47EA7">
        <w:rPr>
          <w:rFonts w:ascii="Times New Roman" w:hAnsi="Times New Roman" w:cs="Times New Roman"/>
          <w:sz w:val="24"/>
          <w:szCs w:val="24"/>
        </w:rPr>
        <w:lastRenderedPageBreak/>
        <w:t>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поселения о бюджете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В состав операций по управлению остатками средств на едином счете по учету средств бюджета поселения включаются привлечение и возврат средств организаций, учредителем которых является поселение и </w:t>
      </w:r>
      <w:proofErr w:type="gramStart"/>
      <w:r w:rsidRPr="00B47EA7">
        <w:rPr>
          <w:rFonts w:ascii="Times New Roman" w:hAnsi="Times New Roman" w:cs="Times New Roman"/>
          <w:sz w:val="24"/>
          <w:szCs w:val="24"/>
        </w:rPr>
        <w:t>в лицевые счета</w:t>
      </w:r>
      <w:proofErr w:type="gramEnd"/>
      <w:r w:rsidRPr="00B47EA7">
        <w:rPr>
          <w:rFonts w:ascii="Times New Roman" w:hAnsi="Times New Roman" w:cs="Times New Roman"/>
          <w:sz w:val="24"/>
          <w:szCs w:val="24"/>
        </w:rPr>
        <w:t xml:space="preserve"> которым открыты в Территориальном отделении Федерального казначейства Министерства финансов Республики Татарстан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состав источников внешнего финансирования дефицита бюджета поселения включаются: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разница между привлеченными в иностранной валюте от Российской Федерации и погашенными поселением бюджетными кредитами, предоставленными в рамках использования целевых иностранных кредитов;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объем средств, направляемых на исполнение муниципальных гарантий </w:t>
      </w:r>
      <w:proofErr w:type="gramStart"/>
      <w:r w:rsidRPr="00B47EA7">
        <w:rPr>
          <w:rFonts w:ascii="Times New Roman" w:hAnsi="Times New Roman" w:cs="Times New Roman"/>
          <w:sz w:val="24"/>
          <w:szCs w:val="24"/>
        </w:rPr>
        <w:t>поселения</w:t>
      </w:r>
      <w:proofErr w:type="gramEnd"/>
      <w:r w:rsidRPr="00B47EA7">
        <w:rPr>
          <w:rFonts w:ascii="Times New Roman" w:hAnsi="Times New Roman" w:cs="Times New Roman"/>
          <w:sz w:val="24"/>
          <w:szCs w:val="24"/>
        </w:rPr>
        <w:t xml:space="preserve"> 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18. Муниципальный долг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Долговые обязательства поселения могут существовать в виде обязательств по:</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ценным бумагам поселения (муниципальным ценным бумагам);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кредитам, привлеченным поселением от кредитных организаций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гарантиям поселения (муниципальным гарантиям), выраженным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7) иным долговым обязательствам, возникшим до введения в действие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отнесенным на муниципальный долг.</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В объем муниципального долга включаются: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номинальная сумма долга по муниципальным ценным бумагам;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объем основного долга по кредитам, привлеченным поселением от кредитных организаций;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объем обязательств, вытекающих из муниципальных гарантий;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5) объем иных непогашенных долговых обязательств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В объем муниципального внутреннего долга включаются: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номинальная сумма долга по муниципальным ценным бумагам, обязательства по которым выражены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объем обязательств, вытекающих из муниципальных гарантий, выраженных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объем иных непогашенных долговых обязательств поселения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В объем муниципального внешнего долга включаются: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объем обязательств, вытекающих из муниципальных гарантий в иностранной валюте, предоставленных поселением Российской Федерации в рамках использования целевых иностранных кредитов.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поселения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Исполком поселения по истечении сроков, указанных в абзаце первом пункта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Действие абзаца первого пункта 5, пунктов 6 и 7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 xml:space="preserve">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"kodeks://link/d?nd=901714433&amp;point=mark=000000000000000000000000000000000000000000000000008R80M8"\o"’’Бюджетный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статей 105</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113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19. Муниципальные заимствования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Под муниципальными внешними заимствованиями поселения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Право осуществления муниципальных заимствований от имени поселения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Уставом поселения принадлежит Исполкому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Размещение муниципальных ценных бумаг осуществляется поселением при соблюдении следующих условий: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отсутствие просроченной задолженности по долговым обязательствам района;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поселением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20. Особенности осуществления заимствований и предоставления гарантий поселением в иностранной валюте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Поселение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21. Предельный объем муниципальных заимствований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местный бюджет по программам муниципальных внутренних и внешних заимствований на соответствующий финансовый год.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и объемов погашения долговых обязательств поселения,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утвержденных на соответствующий финансовый год решением о местном бюджете, с учетом положений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"kodeks://link/d?nd=901714433&amp;point=mark=000000000000000000000000000000000000000000000000008QU0M4"\o"’’Бюджетный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статей 103</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104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 </w:t>
      </w:r>
      <w:r w:rsidRPr="00B47EA7">
        <w:rPr>
          <w:rFonts w:ascii="Times New Roman" w:hAnsi="Times New Roman" w:cs="Times New Roman"/>
          <w:sz w:val="24"/>
          <w:szCs w:val="24"/>
          <w:shd w:val="clear" w:color="auto" w:fill="FFFFFF"/>
        </w:rPr>
        <w:t>Общая сумма заимствований поселения в отчетном финансовом году может превысить общую сумму средств, направленных на финансирование дефицита бюджета поселения, и объемов погашения долговых обязательств поселения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бюджет поселения после последнего рабочего дня отчетного финансового года, в том числе в порядке проведения заключительных оборотов.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В случае, если общая сумма заимствований поселения в отчетном финансовом году превысила общую сумму средств, направленных на финансирование дефицита бюджета поселения, и объемов погашения долговых обязательств поселения </w:t>
      </w:r>
      <w:r w:rsidRPr="00B47EA7">
        <w:rPr>
          <w:rFonts w:ascii="Times New Roman" w:hAnsi="Times New Roman" w:cs="Times New Roman"/>
          <w:sz w:val="24"/>
          <w:szCs w:val="24"/>
          <w:shd w:val="clear" w:color="auto" w:fill="FFFFFF"/>
        </w:rPr>
        <w:t xml:space="preserve">с учетом возможных превышений, предусмотренных абзацем первым пункта 4 статьи 106 Бюджетного кодекса Российской Федерации </w:t>
      </w:r>
      <w:r w:rsidRPr="00B47EA7">
        <w:rPr>
          <w:rFonts w:ascii="Times New Roman" w:hAnsi="Times New Roman" w:cs="Times New Roman"/>
          <w:sz w:val="24"/>
          <w:szCs w:val="24"/>
        </w:rPr>
        <w:t xml:space="preserve">по итогам отчетного финансового года, образовавшиеся на 1 января текущего года остатки средств бюджета поселения в сумме указанного превышения должны быть направлены на цели, предусмотренные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"kodeks://link/d?nd=901714433&amp;point=mark=000000000000000000000000000000000000000000000000008PS0LT"\o"’’Бюджетный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96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с сокращением предельного объема заимствований на текущий финансовый год.</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22. Верхние пределы муниципального внутреннего и внешнего долга и предельные значения показателей долговой устойчивости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Решением о местном бюджете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Верхние пределы муниципального внутреннего долга, муниципального внешнего долга (при наличии у поселения обязательств в иностранной валюте) устанавливаются при соблюдении ограничений, установленных пунктами 4 и 5 настоящей статьи.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поселения будут осуществляться меры, предусмотренные пунктом 4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"kodeks://link/d?nd=901714433&amp;point=mark=00000000000000000000000000000000000000000000000000A8A0NG"\o"’’Бюджетный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136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объем долга не должен превышать 50 </w:t>
      </w:r>
      <w:r w:rsidRPr="00B47EA7">
        <w:rPr>
          <w:rFonts w:ascii="Times New Roman" w:hAnsi="Times New Roman" w:cs="Times New Roman"/>
          <w:sz w:val="24"/>
          <w:szCs w:val="24"/>
        </w:rPr>
        <w:lastRenderedPageBreak/>
        <w:t>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23. Программа муниципальных гарантий в иностранной валюте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валюта обязательств по гарантиям и обеспечиваемым ими обязательствам;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общий объем гарантий;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наличие (отсутствие) права регрессного требования гаранта к принципалам;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иные условия предоставления и исполнения гарантий.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Муниципальная гарантия предоставляются в валюте, в которой выражены обязательства, обеспечиваемые муниципальной гарантией.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Программа муниципальных гарантий в иностранной валюте является приложением к соответствующему решению о бюджете.</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24. Программа муниципальных внешних заимствований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Программой муниципальных внешних заимствований определяются: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объем погашения долговых обязательств поселения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25. Программа муниципальных внутренних заимствований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3662C9" w:rsidRPr="00B47EA7" w:rsidRDefault="003662C9" w:rsidP="003662C9">
      <w:pPr>
        <w:pStyle w:val="FORMATTEXT"/>
        <w:tabs>
          <w:tab w:val="left" w:pos="1545"/>
        </w:tabs>
        <w:ind w:firstLine="568"/>
        <w:jc w:val="both"/>
        <w:rPr>
          <w:rFonts w:ascii="Times New Roman" w:hAnsi="Times New Roman" w:cs="Times New Roman"/>
          <w:sz w:val="24"/>
          <w:szCs w:val="24"/>
        </w:rPr>
      </w:pPr>
      <w:r w:rsidRPr="00B47EA7">
        <w:rPr>
          <w:rFonts w:ascii="Times New Roman" w:hAnsi="Times New Roman" w:cs="Times New Roman"/>
          <w:sz w:val="24"/>
          <w:szCs w:val="24"/>
        </w:rPr>
        <w:t>2. Программой муниципальных внутренних заимствований определяются: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объемы привлечения средств в местный бюджет и предельные сроки погашения </w:t>
      </w:r>
      <w:r w:rsidRPr="00B47EA7">
        <w:rPr>
          <w:rFonts w:ascii="Times New Roman" w:hAnsi="Times New Roman" w:cs="Times New Roman"/>
          <w:sz w:val="24"/>
          <w:szCs w:val="24"/>
        </w:rPr>
        <w:lastRenderedPageBreak/>
        <w:t>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Проведение в соответствии со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"kodeks://link/d?nd=901714433&amp;point=mark=000000000000000000000000000000000000000000000000008R80M8"\o"’’Бюджетный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105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реструктуризация муниципального внутреннего долга не отражается в программе муниципальных внутренних заимствований.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26. Программа муниципальных гарантий в валюте Российской Федерации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общий объем гарантий;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наличие (отсутствие) права регрессного требования гаранта к принципалам;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иные условия предоставления и исполнения гарантий.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Программа муниципальных гарантий в валюте Российской Федерации является приложением к соответствующему решению о бюджете.</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27. Эмиссия муниципальных ценных бумаг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Муниципальными ценными бумагами признаются ценные бумаги, выпущенные от имени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Эмитентом муниципальных ценных бумаг выступает Исполком поселения, наделенный Уставом поселения правом на осуществление муниципальных заимствований.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Виды муниципальных ценных бумаг, которые могут быть выпущены поселением, и порядок и условия их эмиссии и обращения устанавливаются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Статья 28. Муниципальные гарантии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3. Письменная форма муниципальной гарантии является обязательной.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Муниципальная гарантия предоставляется в валюте, в которой выражена сумма основного обязательства.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В муниципальной гарантии указываются: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наименование гаранта (соответствующее публично-правовое образование) и наименование органа, выдавшего гарантию от имени гаранта;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наименование бенефициара;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наименование принципала;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объем обязательств гаранта по гарантии и предельная сумма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основания выдачи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вступление в силу гарантии или событие (условие), с наступлением которого гарантия вступает в силу (дата выдачи);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срок действия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 определение гарантийного случая, срок и порядок предъявления требования бенефициара об исполнении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10) </w:t>
      </w:r>
      <w:proofErr w:type="spellStart"/>
      <w:r w:rsidRPr="00B47EA7">
        <w:rPr>
          <w:rFonts w:ascii="Times New Roman" w:hAnsi="Times New Roman" w:cs="Times New Roman"/>
          <w:sz w:val="24"/>
          <w:szCs w:val="24"/>
        </w:rPr>
        <w:t>безотзывность</w:t>
      </w:r>
      <w:proofErr w:type="spellEnd"/>
      <w:r w:rsidRPr="00B47EA7">
        <w:rPr>
          <w:rFonts w:ascii="Times New Roman" w:hAnsi="Times New Roman" w:cs="Times New Roman"/>
          <w:sz w:val="24"/>
          <w:szCs w:val="24"/>
        </w:rPr>
        <w:t xml:space="preserve"> гарантии или условия ее отзыва;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11) порядок исполнения гарантом обязательств по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13) основания прекращения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14) условия основного обязательства, которые не могут быть изменены без предварительного письменного согласия гаранта;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16) иные условия гарантии, а также сведения, определенные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нормативными правовыми актами гаранта, актами органа, выдающего гарантию от имени гаранта.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поселению (гаранту), муниципального унитарного предприятия, имущество которого находится в собственности поселения (гаранта).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 Гарант не вправе без предварительного письменного согласия бенефициара изменять условия муниципальной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11.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изменение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нецелевое использование средств кредита (займа, в том числе облигационного), обеспеченного муниципальной гарантией.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16. Требование бенефициара об исполнении гарантии и приложенные к нему документы признаются необоснованными и (или) не соответствующими </w:t>
      </w:r>
      <w:proofErr w:type="gramStart"/>
      <w:r w:rsidRPr="00B47EA7">
        <w:rPr>
          <w:rFonts w:ascii="Times New Roman" w:hAnsi="Times New Roman" w:cs="Times New Roman"/>
          <w:sz w:val="24"/>
          <w:szCs w:val="24"/>
        </w:rPr>
        <w:t>условиям гарантии</w:t>
      </w:r>
      <w:proofErr w:type="gramEnd"/>
      <w:r w:rsidRPr="00B47EA7">
        <w:rPr>
          <w:rFonts w:ascii="Times New Roman" w:hAnsi="Times New Roman" w:cs="Times New Roman"/>
          <w:sz w:val="24"/>
          <w:szCs w:val="24"/>
        </w:rPr>
        <w:t xml:space="preserve"> и гарант отказывает бенефициару в удовлетворении его требования в следующих случаях:</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требование и (или) приложенные к нему документы предъявлены гаранту с нарушением установленного гарантией порядка;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требование и (или) приложенные к нему документы не соответствуют условиям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в иных случаях, установленных гарантией.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21. Обязательство гаранта перед бенефициаром по муниципальной гарантии прекращается: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с уплатой гарантом бенефициару денежных средств в объеме, определенном в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с истечением определенного в гарантии срока, на который она выдана (срока действия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B47EA7">
        <w:rPr>
          <w:rFonts w:ascii="Times New Roman" w:hAnsi="Times New Roman" w:cs="Times New Roman"/>
          <w:sz w:val="24"/>
          <w:szCs w:val="24"/>
        </w:rPr>
        <w:t>от наличия</w:t>
      </w:r>
      <w:proofErr w:type="gramEnd"/>
      <w:r w:rsidRPr="00B47EA7">
        <w:rPr>
          <w:rFonts w:ascii="Times New Roman" w:hAnsi="Times New Roman" w:cs="Times New Roman"/>
          <w:sz w:val="24"/>
          <w:szCs w:val="24"/>
        </w:rPr>
        <w:t xml:space="preserve"> предъявленного бенефициаром гаранту и (или) в суд требования к гаранту об исполнении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"kodeks://link/d?nd=901714433&amp;point=mark=00000000000000000000000000000000000000000000000000ABE0NU"\o"’’Бюджетный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1151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гарантии при условии фактического отсутствия бенефициаров по такой гарантии и оснований для их возникновения в будущем;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если обязательство принципала, в обеспечение которого предоставлена гарантия, не возникло в установленный срок;</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 вследствие отзыва гарантии в случаях и по основаниям, которые указаны в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10) в иных случаях, установленных гарантией.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23. Гарант, которому стало известно о прекращении муниципальной гарантии, обязан уведомить об этом бенефициара и принципала.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w:t>
      </w:r>
      <w:r w:rsidRPr="00B47EA7">
        <w:rPr>
          <w:rFonts w:ascii="Times New Roman" w:hAnsi="Times New Roman" w:cs="Times New Roman"/>
          <w:sz w:val="24"/>
          <w:szCs w:val="24"/>
        </w:rPr>
        <w:lastRenderedPageBreak/>
        <w:t>муниципальной гарантии учитываются в расходах соответствующего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27. Кредиты и займы, обеспечиваемые муниципальными гарантиями, должны быть целевыми.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28.1. Казначейское обеспечение обязательств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"kodeks://link/d?nd=901714433&amp;point=mark=00000000000000000000000000000000000000000000000000BT60P8"\o"’’Бюджетный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242.22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"kodeks://link/d?nd=901714433&amp;point=mark=00000000000000000000000000000000000000000000000000BT60P8"\o"’’Бюджетный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242.22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Глава 2. СОСТАВЛЕНИЕ И РАССМОТРЕНИЕ ПРОЕКТА БЮДЖЕТА ПОСЕЛЕНИЯ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Статья 29. Основы составления проекта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Проект бюджета поселения составляется на основе прогноза социально-экономического развития поселения в целях финансового обеспечения расходных </w:t>
      </w:r>
      <w:r w:rsidRPr="00B47EA7">
        <w:rPr>
          <w:rFonts w:ascii="Times New Roman" w:hAnsi="Times New Roman" w:cs="Times New Roman"/>
          <w:sz w:val="24"/>
          <w:szCs w:val="24"/>
        </w:rPr>
        <w:lastRenderedPageBreak/>
        <w:t>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Составление проекта бюджета поселения - исключительная прерогатива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Порядок и сроки составления проекта бюджета поселения устанавливаются Исполкомом поселения с соблюдением требований, устанавливаемых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Уставом поселения и решениями Совета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Проект бюджета поселения 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30. Сведения, необходимые для составления проекта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В целях своевременного и качественного составления проекта бюджета поселения Исполкомом поселения имеет право получать необходимые сведения от иных органов государственной власти, органов местного самоуправления.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Составление проекта бюджета поселения основывается на: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2) основных направлениях бюджетной, налоговой 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"kodeks://link/d?nd=608858008&amp;point=mark=000000000000000000000000000000000000000000000000006580IP"\o"’’Об утверждении единой Товарной номенклатуры внешнеэкономической деятельности Евразийского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Решение Совета ЕЭК от 14.09.2021 N 80</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таможенно-тарифной</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прогнозе социально-экономического развития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бюджетном прогнозе (проекте бюджетного прогноза, проекте изменений бюджетного прогноза) на долгосрочный период;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муниципальных программах (проектах муниципальных программ, проектах изменений указанных программ).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31. Прогноз социально-экономического развития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Прогноз социально-экономического развития поселения разрабатывается на три года (очередной финансовый год и плановый период).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Прогноз социально-экономического развития поселения разрабатывается ежегодно в порядке, установленном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Прогноз социально-экономического развития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пояснительной записке к прогнозу социально-экономического развития поселения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Изменение прогноза социально-экономического развития поселения в ходе составления или рассмотрения проекта бюджета поселения влечет за собой изменение основных характеристик проекта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6. Прогноз социально-экономического развития поселения на долгосрочный период может разрабатываться местной администрацией </w:t>
      </w:r>
      <w:proofErr w:type="spellStart"/>
      <w:r w:rsidRPr="00B47EA7">
        <w:rPr>
          <w:rFonts w:ascii="Times New Roman" w:hAnsi="Times New Roman" w:cs="Times New Roman"/>
          <w:sz w:val="24"/>
          <w:szCs w:val="24"/>
        </w:rPr>
        <w:t>Чистопольского</w:t>
      </w:r>
      <w:proofErr w:type="spellEnd"/>
      <w:r w:rsidRPr="00B47EA7">
        <w:rPr>
          <w:rFonts w:ascii="Times New Roman" w:hAnsi="Times New Roman" w:cs="Times New Roman"/>
          <w:sz w:val="24"/>
          <w:szCs w:val="24"/>
        </w:rPr>
        <w:t xml:space="preserve"> муниципального района в соответствии с соглашением между местной администрацией поселения и местной администрацией </w:t>
      </w:r>
      <w:proofErr w:type="spellStart"/>
      <w:r w:rsidRPr="00B47EA7">
        <w:rPr>
          <w:rFonts w:ascii="Times New Roman" w:hAnsi="Times New Roman" w:cs="Times New Roman"/>
          <w:sz w:val="24"/>
          <w:szCs w:val="24"/>
        </w:rPr>
        <w:t>Чистопольского</w:t>
      </w:r>
      <w:proofErr w:type="spellEnd"/>
      <w:r w:rsidRPr="00B47EA7">
        <w:rPr>
          <w:rFonts w:ascii="Times New Roman" w:hAnsi="Times New Roman" w:cs="Times New Roman"/>
          <w:sz w:val="24"/>
          <w:szCs w:val="24"/>
        </w:rPr>
        <w:t xml:space="preserve"> муниципального района.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32. Прогнозирование доходов бюджета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Доходы бюджета прогнозируются на основе прогноза социально-экономического </w:t>
      </w:r>
      <w:r w:rsidRPr="00B47EA7">
        <w:rPr>
          <w:rFonts w:ascii="Times New Roman" w:hAnsi="Times New Roman" w:cs="Times New Roman"/>
          <w:sz w:val="24"/>
          <w:szCs w:val="24"/>
        </w:rPr>
        <w:lastRenderedPageBreak/>
        <w:t>развития территории,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33. Планирование бюджетных ассигнований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Планирование бюджетных ассигнований осуществляется в порядке и в соответствии с методикой, устанавливаемой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34. Муниципальные программы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Муниципальные программы, реализуемые за счет средств бюджета поселения, утверждает Исполком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Сроки реализации муниципальных программ определяются Исполкомом поселения в устанавливаемом им порядке.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Порядок принятия решений о разработке муниципальных программ, а также их формирования и реализации устанавливается правовым актом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Объем бюджетных ассигнований на реализацию муниципальных программ утверждается решением Совета поселения о бюджете поселения по соответствующей каждой программе целевой статье расходов бюджета в соответствии с правовым актом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Муниципальные программы, предлагаемые к финансированию начиная с очередного финансового года, подлежат утверждению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 результатам оценки эффективности реализации муниципальной программы Исполкомом поселения не позднее чем за один месяц до дня внесения проекта решения о бюджете поселения в Совет поселения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случае принятия данного решения и при наличии заключенных во исполнение программ муниципальных контрактов в бюджете поселения 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Исполкомом поселения.</w:t>
      </w:r>
    </w:p>
    <w:p w:rsidR="003662C9" w:rsidRDefault="003662C9" w:rsidP="003662C9">
      <w:pPr>
        <w:pStyle w:val="HEADERTEXT"/>
        <w:jc w:val="center"/>
        <w:outlineLvl w:val="4"/>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35. Состав показателей, представляемых для рассмотрения и утверждения в проекте решения о бюджете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В решении Совета поселения о бюджете поселения должны содержаться основные характеристики бюджета, к которым относятся общий объем доходов бюджета, общий </w:t>
      </w:r>
      <w:r w:rsidRPr="00B47EA7">
        <w:rPr>
          <w:rFonts w:ascii="Times New Roman" w:hAnsi="Times New Roman" w:cs="Times New Roman"/>
          <w:sz w:val="24"/>
          <w:szCs w:val="24"/>
        </w:rPr>
        <w:lastRenderedPageBreak/>
        <w:t xml:space="preserve">объем расходов, дефицит (профицит) бюджета, а также иные показатели, установленные в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Бюджетном кодексе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законами Республики Татарстан, </w:t>
      </w:r>
      <w:proofErr w:type="spellStart"/>
      <w:r w:rsidRPr="00B47EA7">
        <w:rPr>
          <w:rFonts w:ascii="Times New Roman" w:hAnsi="Times New Roman" w:cs="Times New Roman"/>
          <w:sz w:val="24"/>
          <w:szCs w:val="24"/>
        </w:rPr>
        <w:t>муниципально</w:t>
      </w:r>
      <w:proofErr w:type="spellEnd"/>
      <w:r w:rsidRPr="00B47EA7">
        <w:rPr>
          <w:rFonts w:ascii="Times New Roman" w:hAnsi="Times New Roman" w:cs="Times New Roman"/>
          <w:sz w:val="24"/>
          <w:szCs w:val="24"/>
        </w:rPr>
        <w:t>-правовыми актами Совета поселения (кроме решений о бюджете).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Решением о бюджете утверждаются: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перечень главных администраторов доходов бюджета, в случаях, предусмотренных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"kodeks://link/d?nd=901714433&amp;point=mark=00000000000000000000000000000000000000000000000000A920NJ"\o"’’Бюджетный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160.1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2) перечень главных администраторов источников финансирования дефицита бюджета, в случаях, предусмотренных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"kodeks://link/d?nd=901714433&amp;point=mark=00000000000000000000000000000000000000000000000000A9G0NP"\o"’’Бюджетный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160.2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ведомственная структура расходов бюджета поселения на очередной финансовый год и плановый период;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общий объем бюджетных ассигнований, направляемых на исполнение публичных нормативных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источники финансирования дефицита бюджета на очередной финансовый год и плановый период;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9)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10) иные показатели бюджета поселения, установленные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решениями Совета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Глава 3. РАССМОТРЕНИЕ И УТВЕРЖДЕНИЕ БЮДЖЕТА ПОСЕЛЕНИЯ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Статья 36. Внесение проекта решения о бюджете поселения на рассмотрение Совета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Исполком поселения вносит на рассмотрение Совету поселения проект решения о бюджете поселения в срок до 15 ноября текущего года.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2. Одновременно с проектом бюджета в Совет поселения предоставляются документы и материалы в соответствии со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"kodeks://link/d?nd=439327834&amp;point=mark=00000000000000000000000000000000000000000000000003SI8MND"\o"’’Об утверждении Положения о бюджетном процессе в муниципальном образовании ’’Чувашско-Елтанское сельское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Решение Совета Чувашско-Елтанского сельского поселения Чистопольского муниципального района Республики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35 настоящего Положения</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Глава 4. ИСПОЛНЕНИЕ БЮДЖЕТА ПОСЕЛЕНИЯ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Статья 37. Основы исполнения бюджета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Исполнение бюджета поселения обеспечивается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Организация исполнения бюджета поселения возлагается на Исполком поселения. Исполнение бюджета организуется на основе сводной бюджетной росписи и кассового плана.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 поселения исполняется на основе единства кассы и подведомственности расходов.</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38. Сводная бюджетная роспись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Порядок составления и ведения сводной бюджетной росписи осуществляется исполкомом поселения. Утверждение и внесение изменений в сводную бюджетную роспись осуществляется руководителем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Утвержденные показатели сводной бюджетной росписи должны соответствовать решению Совета поселения о бюджете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случае принятия решения о внесении изменений в решение Совета поселения о бюджете поселения руководитель Исполкома поселения утверждает соответствующие изменения в сводную бюджетную роспись.</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В сводную бюджетную роспись могут быть внесены изменения в соответствии с решениями руководителя Исполкома поселения, без внесения изменений в решение о бюджете:</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 случае исполнения актов, предусматривающих обращение взыскания на средства местного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 случае перераспределения бюджетных ассигнований, предоставляемых на конкурсной основе;</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w:t>
      </w:r>
      <w:r w:rsidRPr="00B47EA7">
        <w:rPr>
          <w:rFonts w:ascii="Times New Roman" w:hAnsi="Times New Roman" w:cs="Times New Roman"/>
          <w:sz w:val="24"/>
          <w:szCs w:val="24"/>
        </w:rPr>
        <w:lastRenderedPageBreak/>
        <w:t>отсутствии потребности) указанных средств;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в случае изменения типа муниципальных учреждений и организационно-правовой формы муниципальных унитарных предприятий;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"kodeks://link/d?nd=901714433&amp;point=mark=00000000000000000000000000000000000000000000000000BT60P8"\o"’’Бюджетный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статьей 242.22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пункте 2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"kodeks://link/d?nd=901714433&amp;point=mark=00000000000000000000000000000000000000000000000000BQK0P2"\o"’’Бюджетный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78.2</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пункте 2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"kodeks://link/d?nd=901714433&amp;point=mark=000000000000000000000000000000000000000000000000008Q20M4"\o"’’Бюджетный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79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Средства бюджета поселения, указанные в абзаце пятом настоящего пункта, предусматриваются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пункта 3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"kodeks://link/d?nd=901714433&amp;point=mark=00000000000000000000000000000000000000000000000000A9A0NH"\o"’’Бюджетный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217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4. Порядком составления и ведения сводной бюджетной и лимитов бюджетных </w:t>
      </w:r>
      <w:r w:rsidRPr="00B47EA7">
        <w:rPr>
          <w:rFonts w:ascii="Times New Roman" w:hAnsi="Times New Roman" w:cs="Times New Roman"/>
          <w:sz w:val="24"/>
          <w:szCs w:val="24"/>
        </w:rPr>
        <w:lastRenderedPageBreak/>
        <w:t>обязательств росписи бюджета поселения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Порядком составления и ведения сводной бюджетной росписи бюджета поселения может быть предусмотрено утверждение лимитов бюджетных обязательств по группам, подгруппам (группам и </w:t>
      </w:r>
      <w:proofErr w:type="gramStart"/>
      <w:r w:rsidRPr="00B47EA7">
        <w:rPr>
          <w:rFonts w:ascii="Times New Roman" w:hAnsi="Times New Roman" w:cs="Times New Roman"/>
          <w:sz w:val="24"/>
          <w:szCs w:val="24"/>
        </w:rPr>
        <w:t>подгруппам</w:t>
      </w:r>
      <w:proofErr w:type="gramEnd"/>
      <w:r w:rsidRPr="00B47EA7">
        <w:rPr>
          <w:rFonts w:ascii="Times New Roman" w:hAnsi="Times New Roman" w:cs="Times New Roman"/>
          <w:sz w:val="24"/>
          <w:szCs w:val="24"/>
        </w:rPr>
        <w:t xml:space="preserve">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39. Кассовый план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Составление и ведение кассового плана осуществляются Исполкомом поселения или уполномоченным органом Исполкома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Исполком поселения 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40. Исполнение бюджета поселения по доходам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Исполнение бюджета по доходам предусматривает:</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зачисление на единый счет бюджета поселения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решением Совета поселения о бюджете и иными законами Республики Татарстан и решениями Совета поселения, принятыми в соответствии с положениями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с казначейских счетов для осуществления и отражения операций по учету и распределению поступлений и иных поступлений в бюджет;</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зачет излишне уплаченных или излишне взысканных сумм в соответствии с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уточнение администратором доходов бюджета платежей в бюджеты бюджетной системы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перечисление излишне распределенных сумм, средств, необходимых для </w:t>
      </w:r>
      <w:r w:rsidRPr="00B47EA7">
        <w:rPr>
          <w:rFonts w:ascii="Times New Roman" w:hAnsi="Times New Roman" w:cs="Times New Roman"/>
          <w:sz w:val="24"/>
          <w:szCs w:val="24"/>
        </w:rPr>
        <w:lastRenderedPageBreak/>
        <w:t xml:space="preserve">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41. Исполнение бюджета поселения по расходам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Исполнение бюджета поселения по расходам осуществляется в порядке, установленном Исполкомом поселения, с соблюдением требований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Исполнение бюджета поселения по расходам предусматривает:</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принятие и учет бюджетных и денежных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подтверждение денежных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санкционирование оплаты денежных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подтверждение исполнения денежных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 Получатель бюджетных средств принимает бюджетные обязательства </w:t>
      </w:r>
      <w:proofErr w:type="gramStart"/>
      <w:r w:rsidRPr="00B47EA7">
        <w:rPr>
          <w:rFonts w:ascii="Times New Roman" w:hAnsi="Times New Roman" w:cs="Times New Roman"/>
          <w:sz w:val="24"/>
          <w:szCs w:val="24"/>
        </w:rPr>
        <w:t>в пределах</w:t>
      </w:r>
      <w:proofErr w:type="gramEnd"/>
      <w:r w:rsidRPr="00B47EA7">
        <w:rPr>
          <w:rFonts w:ascii="Times New Roman" w:hAnsi="Times New Roman" w:cs="Times New Roman"/>
          <w:sz w:val="24"/>
          <w:szCs w:val="24"/>
        </w:rPr>
        <w:t xml:space="preserve"> доведенных до него лимитов бюджетных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Получатель бюджетных средств подтверждает обязанность оплатить за счет средств бюджета поселения денежные обязательства в соответствии с распоряжениями о совершении казначейских платежей (далее-распоряжение)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5. Исполкомом поселения при постановке на учет бюджетных и денежных обязательств, санкционирования оплаты денежных обязательств осуществляет в соответствии с порядком, установленным в соответствии с пунктом 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"kodeks://link/d?nd=901714433&amp;point=mark=00000000000000000000000000000000000000000000000000AAI0NT"\o"’’Бюджетный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219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контроль за: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соответствием информации о денежном обязательстве информации о поставленном на учет соответствующем бюджетном обязательстве;</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соответствием информации, указанной в распоряжении для оплаты денежного обязательства, информации о денежном обязательстве;</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наличием документов, подтверждающих возникновение денежного обязательства.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порядке, установленном Исполкомом поселения,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поселения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42. Бюджетная роспись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Исполкомом поселения лимитами бюджетных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 предусмотренных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"kodeks://link/d?nd=901714433&amp;point=mark=00000000000000000000000000000000000000000000000000AAC0NV"\o"’’Бюджетный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статьями 190</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"kodeks://link/d?nd=901714433&amp;point=mark=00000000000000000000000000000000000000000000000000AA40NQ"\o"’’Бюджетный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191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Порядок составления и ведения бюджетных росписей может устанавливать право или </w:t>
      </w:r>
      <w:r w:rsidRPr="00B47EA7">
        <w:rPr>
          <w:rFonts w:ascii="Times New Roman" w:hAnsi="Times New Roman" w:cs="Times New Roman"/>
          <w:sz w:val="24"/>
          <w:szCs w:val="24"/>
        </w:rPr>
        <w:lastRenderedPageBreak/>
        <w:t>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43. Исполнение бюджета поселения по источникам финансирования дефицита бюджета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Исполнение бюджета поселения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Исполкомом поселения в соответствии с положениями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Исполкомом поселения.</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44. Предельные объемы финансирования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В случае и порядке, установленных Исполкомом поселения, при организации исполнения бюджета поселения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45. Использование доходов, фактически полученных при исполнении бюджета сверх утвержденных решением о бюджете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Доходы, фактически полученные при исполнении бюджета поселения сверх утвержденного решением о бюджете общего объема доходов, могут направляться Исполкомом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2. Субсидии, субвенции, иные межбюджетные трансферты, имеющие целевое </w:t>
      </w:r>
      <w:r w:rsidRPr="00B47EA7">
        <w:rPr>
          <w:rFonts w:ascii="Times New Roman" w:hAnsi="Times New Roman" w:cs="Times New Roman"/>
          <w:sz w:val="24"/>
          <w:szCs w:val="24"/>
        </w:rPr>
        <w:lastRenderedPageBreak/>
        <w:t xml:space="preserve">назначение (в случае получения уведомления об их предоставлении), в том числе поступающие в бюджет поселения в порядке, установленном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45.1. Операции по управлению остатками средств на едином счете бюджета </w:t>
      </w:r>
    </w:p>
    <w:p w:rsidR="003662C9" w:rsidRPr="00B47EA7" w:rsidRDefault="003662C9" w:rsidP="003662C9">
      <w:pPr>
        <w:pStyle w:val="FORMATTEXT"/>
        <w:ind w:firstLine="567"/>
        <w:jc w:val="both"/>
        <w:rPr>
          <w:rFonts w:ascii="Times New Roman" w:hAnsi="Times New Roman" w:cs="Times New Roman"/>
          <w:sz w:val="24"/>
          <w:szCs w:val="24"/>
        </w:rPr>
      </w:pPr>
      <w:r w:rsidRPr="00B47EA7">
        <w:rPr>
          <w:rFonts w:ascii="Times New Roman" w:hAnsi="Times New Roman" w:cs="Times New Roman"/>
          <w:sz w:val="24"/>
          <w:szCs w:val="24"/>
        </w:rPr>
        <w:t xml:space="preserve">1.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и 13 статьи 236.1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7"/>
        <w:jc w:val="both"/>
        <w:rPr>
          <w:rFonts w:ascii="Times New Roman" w:hAnsi="Times New Roman" w:cs="Times New Roman"/>
          <w:sz w:val="24"/>
          <w:szCs w:val="24"/>
        </w:rPr>
      </w:pPr>
      <w:r w:rsidRPr="00B47EA7">
        <w:rPr>
          <w:rFonts w:ascii="Times New Roman" w:hAnsi="Times New Roman" w:cs="Times New Roman"/>
          <w:sz w:val="24"/>
          <w:szCs w:val="24"/>
        </w:rPr>
        <w:t>2. Ф</w:t>
      </w:r>
      <w:r w:rsidRPr="00B47EA7">
        <w:rPr>
          <w:rFonts w:ascii="Times New Roman" w:hAnsi="Times New Roman" w:cs="Times New Roman"/>
          <w:sz w:val="24"/>
          <w:szCs w:val="24"/>
          <w:shd w:val="clear" w:color="auto" w:fill="FFFFFF"/>
        </w:rPr>
        <w:t xml:space="preserve">инансовые органы осуществляют возврат привлеченных в соответствии с пунктами 8 и 10 статьи </w:t>
      </w:r>
      <w:r w:rsidRPr="00B47EA7">
        <w:rPr>
          <w:rFonts w:ascii="Times New Roman" w:hAnsi="Times New Roman" w:cs="Times New Roman"/>
          <w:sz w:val="24"/>
          <w:szCs w:val="24"/>
        </w:rPr>
        <w:t xml:space="preserve">236.1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w:t>
      </w:r>
      <w:r w:rsidRPr="00B47EA7">
        <w:rPr>
          <w:rFonts w:ascii="Times New Roman" w:hAnsi="Times New Roman" w:cs="Times New Roman"/>
          <w:sz w:val="24"/>
          <w:szCs w:val="24"/>
          <w:shd w:val="clear" w:color="auto" w:fill="FFFFFF"/>
        </w:rPr>
        <w:t>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r w:rsidRPr="00B47EA7">
        <w:rPr>
          <w:rFonts w:ascii="Times New Roman" w:hAnsi="Times New Roman" w:cs="Times New Roman"/>
          <w:sz w:val="24"/>
          <w:szCs w:val="24"/>
        </w:rPr>
        <w:t xml:space="preserve">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3. Возврат привлеченных средств с единого счета местного бюджета на казначейские счета, с которых они были ранее перечислены, в соответствии с пунктом 12 статьи 236.1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осуществляется в порядке, установленном Исполкомом поселения, с учетом общих требований, установленных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5.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"kodeks://link/d?nd=901714433&amp;point=mark=00000000000000000000000000000000000000000000000000BUS0PL"\o"’’Бюджетный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236.1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осуществляется в порядке, установленном исполкомом поселения, с учетом общих требований, установленных Правительством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center"/>
        <w:rPr>
          <w:rFonts w:ascii="Times New Roman" w:hAnsi="Times New Roman" w:cs="Times New Roman"/>
          <w:b/>
          <w:sz w:val="24"/>
          <w:szCs w:val="24"/>
        </w:rPr>
      </w:pPr>
      <w:r w:rsidRPr="00B47EA7">
        <w:rPr>
          <w:rFonts w:ascii="Times New Roman" w:hAnsi="Times New Roman" w:cs="Times New Roman"/>
          <w:b/>
          <w:sz w:val="24"/>
          <w:szCs w:val="24"/>
        </w:rPr>
        <w:t>Статья 45.2. Возврат излишне уплаченных (взысканных) платежей в бюджет</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Излишне уплаченный (взысканный) платеж в бюджет поселения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2) Заявление о возврате излишне уплаченного (взысканного) платежа в бюджет поселения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Возврат излишне уплаченных (взысканных) платежей в бюджет поселения осуществляется в соответствии с общими требованиями, установленными Министерством финансов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Возврат излишне уплаченных (взысканных) платежей в бюджет поселения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46. Завершение текущего финансового года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Операции по исполнению бюджета завершаются 31 декабря, за исключением операций, указанных в пункте 2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"kodeks://link/d?nd=901714433&amp;point=mark=00000000000000000000000000000000000000000000000000A9O0NJ"\o"’’Бюджетный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242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Завершение операций по исполнению бюджета в текущем финансовом году осуществляется в порядке, установленном Исполкомом поселения в соответствии с требованиями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"kodeks://link/d?nd=901714433&amp;point=mark=00000000000000000000000000000000000000000000000000A9O0NJ"\o"’’Бюджетный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статьи 242 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47. Внесение изменений в решение Совета поселения о бюджете поселения на текущий финансовый год и плановый период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Исполком поселения разрабатывает и представляет в Совет поселения проект решения о внесении изменений в решение Совета поселения о бюджете поселения на текущий финансовый год и плановый период по всем вопросам, являющимся предметом правого регулирования указанного решения.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Одновременно с проектом указанного решения представляются следующие документы и материалы:</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сведения об исполнении бюджета поселения за истекший отчетный период текущего финансового года;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оценка ожидаемого исполнения бюджета поселения в текущем финансовом году;</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пояснительная записка с обоснованием предлагаемых изменений в решение Совета поселения о бюджете поселения на текущий финансовый год и плановый период.</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Глава 5. СОСТАВЛЕНИЕ, ВНЕШНЯЯ ПРОВЕРКА, РАССМОТРЕНИЕ И УТВЕРЖДЕНИЕ БЮДЖЕТНОЙ ОТЧЕТНОСТИ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Статья 48. Основы бюджетного учета и бюджетной отчетности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Единая методология и стандарты бюджетного учета и бюджетной отчетности </w:t>
      </w:r>
      <w:r w:rsidRPr="00B47EA7">
        <w:rPr>
          <w:rFonts w:ascii="Times New Roman" w:hAnsi="Times New Roman" w:cs="Times New Roman"/>
          <w:sz w:val="24"/>
          <w:szCs w:val="24"/>
        </w:rPr>
        <w:lastRenderedPageBreak/>
        <w:t xml:space="preserve">устанавливаются Министерством финансов Российской Федерации в соответствии с положениями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Бюджетного кодекса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Бюджетный учет осуществляется в соответствии с планом счетов, включающим в себя бюджетную классификацию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План счетов бюджетного учета и инструкция по его применению утверждаются Министерством финансов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Бюджетная отчетность включает:</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отчет об исполнении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баланс исполнения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отчет о финансовых результатах деятельности;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отчет о движении денежных средств;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пояснительную записку.</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Главные администраторы средств бюджета поселения представляют бюджетную отчетность в Исполком поселения в установленные им сроки.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Бюджетная отчетность поселения составляется Исполкомом поселения на основании бюджетной отчетности главных администраторов бюджетных средств.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7. Бюджетная отчетность поселения является годовой. Отчет об исполнении бюджета является ежеквартальным.</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8. Годовые отчеты об исполнении бюджета поселения подлежат утверждению решениями Совета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49. Внешняя проверка годового отчета об исполнении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lastRenderedPageBreak/>
        <w:t>1. Годовой отчет об исполнении бюджета поселения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Внешняя проверка годового отчета об исполнении бюджета поселения осуществляется Контрольно-ревизионной комиссией.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В Контрольно-ревизионную комиссию для внешней проверки представляются: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отчет об исполнении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баланс исполнения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отчет о финансовых результатах деятельности;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отчет о движении денежных средств;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5) пояснительная записка. поселения </w:t>
      </w:r>
      <w:proofErr w:type="spellStart"/>
      <w:r w:rsidRPr="00B47EA7">
        <w:rPr>
          <w:rFonts w:ascii="Times New Roman" w:hAnsi="Times New Roman" w:cs="Times New Roman"/>
          <w:sz w:val="24"/>
          <w:szCs w:val="24"/>
        </w:rPr>
        <w:t>поселения</w:t>
      </w:r>
      <w:proofErr w:type="spellEnd"/>
      <w:r w:rsidRPr="00B47EA7">
        <w:rPr>
          <w:rFonts w:ascii="Times New Roman" w:hAnsi="Times New Roman" w:cs="Times New Roman"/>
          <w:sz w:val="24"/>
          <w:szCs w:val="24"/>
        </w:rPr>
        <w:t xml:space="preserve">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Исполком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Главные администраторы средств бюджета поселения 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Заключение на годовой отчет об исполнении бюджета представляется Контрольно- ревизионной комиссией в Совет поселения с одновременным направлением в Исполком поселения.</w:t>
      </w: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50. Представление, рассмотрение и утверждение годового отчета об исполнении бюджета Советом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Годовой отчет об исполнении бюджета утверждается Советом поселения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Одновременно с годовым отчетом об исполнении бюджета поселения Исполкомом поселения представляются: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проект решения Совета поселения об исполнении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отчет об исполнении ассигнований резервного фонда;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отчет о предоставлении и погашении бюджетных кредитов;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отчет о состоянии внутреннего долга;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пояснительная записка;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6) иные документы и материалы, предусмотренные бюджетным законодательством.</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Совет поселения рассматривает отчет об исполнении бюджета поселения после получения заключения Контрольно-ревизионной комиссии.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 результатам рассмотрения годового отчета об исполнении бюджета Совет поселения принимает решение об утверждении либо отклонении решения об исполнении бюджета.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Годовой отчет об исполнении бюджета поселения представляется в Совет поселения не позднее 1 мая текущего года.</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51. Решение об исполнении бюджета поселения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Отдельными приложениями к решению об исполнении бюджета поселения за отчетный финансовый год утверждаются показатели:</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доходов бюджета по кодам классификации доходов бюджетов;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расходов бюджета по главным распорядителям средств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расходов бюджета по разделам и подразделам классификации расходов бюджетов;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источников финансирования дефицита бюджета по кодам классификации источников финансирования дефицитов бюджетов;</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rPr>
          <w:rFonts w:ascii="Times New Roman" w:hAnsi="Times New Roman" w:cs="Times New Roman"/>
          <w:b/>
          <w:bCs/>
          <w:color w:val="auto"/>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Глава 6. МУНИЦИПАЛЬНЫЙ ФИНАНСОВЫЙ КОНТРОЛЬ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w:t>
      </w: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Статья 52. Виды муниципального контроля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Муниципальный финансовый контроль осуществляется в целях обеспечения соблюдения положений, 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Внутренний муниципальный финансовый контроль в сфере бюджетных правоотношений является контрольной деятельностью Исполкома поселения, органа, осуществляющего казначейское исполнение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lastRenderedPageBreak/>
        <w:t xml:space="preserve"> Статья 53. Объекты и методы осуществления муниципального финансового контроля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Объекты и методы осуществления муниципального финансового контроля определяются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54. Полномочия Контрольно-ревизионной комиссии по осуществлению внешнего муниципального финансового контроля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1. Полномочия Контрольно-ревизионной комиссии по осуществлению муниципального финансового контроля определяются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31.07.1998 N 145-ФЗ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Бюджетным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 xml:space="preserve">,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Федеральный закон от 07.02.2011 N 6-ФЗ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30.09.2021)"</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Статья 55. Полномочия органов внутреннего муниципального финансового контроля по осуществлению внутреннего муниципального финансового контроля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проводятся проверки, ревизии и обследования;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направляются объектам контроля акты, заключения, представления и (или) предписания;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направляются финансовым органам уведомления о применении бюджетных мер принуждения;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назначается (организуется) проведение экспертиз, необходимых для проведения проверок, ревизий и обследований;</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получается необходимый для осуществления внутреннего муниципального </w:t>
      </w:r>
      <w:r w:rsidRPr="00B47EA7">
        <w:rPr>
          <w:rFonts w:ascii="Times New Roman" w:hAnsi="Times New Roman" w:cs="Times New Roman"/>
          <w:sz w:val="24"/>
          <w:szCs w:val="24"/>
        </w:rPr>
        <w:lastRenderedPageBreak/>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w:t>
      </w:r>
      <w:r w:rsidRPr="00B47EA7">
        <w:rPr>
          <w:rFonts w:ascii="Times New Roman" w:hAnsi="Times New Roman" w:cs="Times New Roman"/>
          <w:sz w:val="24"/>
          <w:szCs w:val="24"/>
        </w:rPr>
        <w:fldChar w:fldCharType="begin"/>
      </w:r>
      <w:r w:rsidRPr="00B47EA7">
        <w:rPr>
          <w:rFonts w:ascii="Times New Roman" w:hAnsi="Times New Roman" w:cs="Times New Roman"/>
          <w:sz w:val="24"/>
          <w:szCs w:val="24"/>
        </w:rPr>
        <w:instrText xml:space="preserve"> HYPERLINK "kodeks://link/d?nd=9027690&amp;point=mark=00000000000000000000000000000000000000000000000000DD20Q9"\o"’’Гражданский кодекс Российской Федерации (часть первая) (статьи 1 - 453) (с изменениями на 28 июня 2022 года) (редакция, действующая с 1 января 2023 года)’’</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Кодекс РФ от 30.11.1994 N 51-ФЗ</w:instrTex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instrText>Статус: действующая редакция (действ. с 01.01.2023)"</w:instrText>
      </w:r>
      <w:r w:rsidRPr="00B47EA7">
        <w:rPr>
          <w:rFonts w:ascii="Times New Roman" w:hAnsi="Times New Roman" w:cs="Times New Roman"/>
          <w:sz w:val="24"/>
          <w:szCs w:val="24"/>
        </w:rPr>
        <w:fldChar w:fldCharType="separate"/>
      </w:r>
      <w:r w:rsidRPr="00B47EA7">
        <w:rPr>
          <w:rFonts w:ascii="Times New Roman" w:hAnsi="Times New Roman" w:cs="Times New Roman"/>
          <w:sz w:val="24"/>
          <w:szCs w:val="24"/>
        </w:rPr>
        <w:t>Гражданским кодексом Российской Федерации</w:t>
      </w:r>
      <w:r w:rsidRPr="00B47EA7">
        <w:rPr>
          <w:rFonts w:ascii="Times New Roman" w:hAnsi="Times New Roman" w:cs="Times New Roman"/>
          <w:sz w:val="24"/>
          <w:szCs w:val="24"/>
        </w:rPr>
        <w:fldChar w:fldCharType="end"/>
      </w:r>
      <w:r w:rsidRPr="00B47EA7">
        <w:rPr>
          <w:rFonts w:ascii="Times New Roman" w:hAnsi="Times New Roman" w:cs="Times New Roman"/>
          <w:sz w:val="24"/>
          <w:szCs w:val="24"/>
        </w:rPr>
        <w:t>.</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pStyle w:val="HEADERTEXT"/>
        <w:jc w:val="center"/>
        <w:outlineLvl w:val="4"/>
        <w:rPr>
          <w:rFonts w:ascii="Times New Roman" w:hAnsi="Times New Roman" w:cs="Times New Roman"/>
          <w:b/>
          <w:bCs/>
          <w:color w:val="auto"/>
          <w:sz w:val="24"/>
          <w:szCs w:val="24"/>
        </w:rPr>
      </w:pPr>
      <w:r w:rsidRPr="00B47EA7">
        <w:rPr>
          <w:rFonts w:ascii="Times New Roman" w:hAnsi="Times New Roman" w:cs="Times New Roman"/>
          <w:b/>
          <w:bCs/>
          <w:color w:val="auto"/>
          <w:sz w:val="24"/>
          <w:szCs w:val="24"/>
        </w:rPr>
        <w:t xml:space="preserve"> 56. Полномочия по применению бюджетных мер принуждения </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1. 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2. Решение о применении бюджетных мер принуждения должно содержать информацию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3. 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3662C9" w:rsidRPr="00B47EA7" w:rsidRDefault="003662C9" w:rsidP="003662C9">
      <w:pPr>
        <w:pStyle w:val="FORMATTEXT"/>
        <w:ind w:firstLine="568"/>
        <w:jc w:val="both"/>
        <w:rPr>
          <w:rFonts w:ascii="Times New Roman" w:hAnsi="Times New Roman" w:cs="Times New Roman"/>
          <w:sz w:val="24"/>
          <w:szCs w:val="24"/>
        </w:rPr>
      </w:pPr>
      <w:r w:rsidRPr="00B47EA7">
        <w:rPr>
          <w:rFonts w:ascii="Times New Roman" w:hAnsi="Times New Roman" w:cs="Times New Roman"/>
          <w:sz w:val="24"/>
          <w:szCs w:val="24"/>
        </w:rPr>
        <w:t>4. 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3662C9" w:rsidRPr="00B47EA7" w:rsidRDefault="003662C9" w:rsidP="003662C9">
      <w:pPr>
        <w:pStyle w:val="FORMATTEXT"/>
        <w:ind w:firstLine="568"/>
        <w:jc w:val="both"/>
        <w:rPr>
          <w:rFonts w:ascii="Times New Roman" w:hAnsi="Times New Roman" w:cs="Times New Roman"/>
          <w:sz w:val="24"/>
          <w:szCs w:val="24"/>
        </w:rPr>
      </w:pPr>
    </w:p>
    <w:p w:rsidR="003662C9" w:rsidRPr="00B47EA7" w:rsidRDefault="003662C9" w:rsidP="003662C9">
      <w:pPr>
        <w:widowControl w:val="0"/>
        <w:autoSpaceDE w:val="0"/>
        <w:autoSpaceDN w:val="0"/>
        <w:adjustRightInd w:val="0"/>
      </w:pPr>
      <w:r w:rsidRPr="00B47EA7">
        <w:t xml:space="preserve">     </w:t>
      </w:r>
    </w:p>
    <w:p w:rsidR="003662C9" w:rsidRPr="002A6C50" w:rsidRDefault="003662C9" w:rsidP="003662C9">
      <w:pPr>
        <w:rPr>
          <w:rFonts w:ascii="Arial" w:hAnsi="Arial" w:cs="Arial"/>
        </w:rPr>
      </w:pPr>
    </w:p>
    <w:p w:rsidR="003662C9" w:rsidRDefault="003662C9" w:rsidP="003662C9">
      <w:pPr>
        <w:rPr>
          <w:rFonts w:ascii="Arial" w:hAnsi="Arial" w:cs="Arial"/>
        </w:rPr>
      </w:pPr>
    </w:p>
    <w:p w:rsidR="003662C9" w:rsidRDefault="003662C9" w:rsidP="003662C9">
      <w:pPr>
        <w:rPr>
          <w:rFonts w:ascii="Arial" w:hAnsi="Arial" w:cs="Arial"/>
        </w:rPr>
      </w:pPr>
    </w:p>
    <w:p w:rsidR="003662C9" w:rsidRDefault="003662C9" w:rsidP="003662C9">
      <w:pPr>
        <w:rPr>
          <w:rFonts w:ascii="Arial" w:hAnsi="Arial" w:cs="Arial"/>
        </w:rPr>
      </w:pPr>
    </w:p>
    <w:p w:rsidR="003662C9" w:rsidRDefault="003662C9" w:rsidP="003662C9">
      <w:pPr>
        <w:rPr>
          <w:rFonts w:ascii="Arial" w:hAnsi="Arial" w:cs="Arial"/>
        </w:rPr>
      </w:pPr>
    </w:p>
    <w:p w:rsidR="003662C9" w:rsidRDefault="003662C9" w:rsidP="003662C9">
      <w:pPr>
        <w:rPr>
          <w:rFonts w:ascii="Arial" w:hAnsi="Arial" w:cs="Arial"/>
        </w:rPr>
      </w:pPr>
    </w:p>
    <w:p w:rsidR="003662C9" w:rsidRDefault="003662C9" w:rsidP="003662C9">
      <w:pPr>
        <w:rPr>
          <w:rFonts w:ascii="Arial" w:hAnsi="Arial" w:cs="Arial"/>
        </w:rPr>
      </w:pPr>
    </w:p>
    <w:p w:rsidR="001F6C87" w:rsidRPr="003662C9" w:rsidRDefault="001F6C87">
      <w:pPr>
        <w:rPr>
          <w:rFonts w:ascii="Arial" w:hAnsi="Arial" w:cs="Arial"/>
          <w:sz w:val="24"/>
          <w:szCs w:val="24"/>
        </w:rPr>
      </w:pPr>
    </w:p>
    <w:sectPr w:rsidR="001F6C87" w:rsidRPr="00366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53A4B"/>
    <w:multiLevelType w:val="hybridMultilevel"/>
    <w:tmpl w:val="FE00DF1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402801"/>
    <w:multiLevelType w:val="multilevel"/>
    <w:tmpl w:val="FB30FA3C"/>
    <w:lvl w:ilvl="0">
      <w:start w:val="1"/>
      <w:numFmt w:val="decimal"/>
      <w:lvlText w:val="%1."/>
      <w:lvlJc w:val="left"/>
      <w:pPr>
        <w:ind w:left="976" w:hanging="408"/>
      </w:pPr>
      <w:rPr>
        <w:rFonts w:cs="Times New Roman" w:hint="default"/>
      </w:rPr>
    </w:lvl>
    <w:lvl w:ilvl="1">
      <w:start w:val="1"/>
      <w:numFmt w:val="decimal"/>
      <w:isLgl/>
      <w:lvlText w:val="%1.%2."/>
      <w:lvlJc w:val="left"/>
      <w:pPr>
        <w:ind w:left="1288" w:hanging="720"/>
      </w:pPr>
      <w:rPr>
        <w:rFonts w:cs="Times New Roman" w:hint="default"/>
        <w:color w:val="auto"/>
      </w:rPr>
    </w:lvl>
    <w:lvl w:ilvl="2">
      <w:start w:val="1"/>
      <w:numFmt w:val="decimal"/>
      <w:isLgl/>
      <w:lvlText w:val="%1.%2.%3."/>
      <w:lvlJc w:val="left"/>
      <w:pPr>
        <w:ind w:left="1288" w:hanging="720"/>
      </w:pPr>
      <w:rPr>
        <w:rFonts w:cs="Times New Roman" w:hint="default"/>
        <w:color w:val="FF0000"/>
      </w:rPr>
    </w:lvl>
    <w:lvl w:ilvl="3">
      <w:start w:val="1"/>
      <w:numFmt w:val="decimal"/>
      <w:isLgl/>
      <w:lvlText w:val="%1.%2.%3.%4."/>
      <w:lvlJc w:val="left"/>
      <w:pPr>
        <w:ind w:left="1648" w:hanging="1080"/>
      </w:pPr>
      <w:rPr>
        <w:rFonts w:cs="Times New Roman" w:hint="default"/>
        <w:color w:val="FF0000"/>
      </w:rPr>
    </w:lvl>
    <w:lvl w:ilvl="4">
      <w:start w:val="1"/>
      <w:numFmt w:val="decimal"/>
      <w:isLgl/>
      <w:lvlText w:val="%1.%2.%3.%4.%5."/>
      <w:lvlJc w:val="left"/>
      <w:pPr>
        <w:ind w:left="1648" w:hanging="1080"/>
      </w:pPr>
      <w:rPr>
        <w:rFonts w:cs="Times New Roman" w:hint="default"/>
        <w:color w:val="FF0000"/>
      </w:rPr>
    </w:lvl>
    <w:lvl w:ilvl="5">
      <w:start w:val="1"/>
      <w:numFmt w:val="decimal"/>
      <w:isLgl/>
      <w:lvlText w:val="%1.%2.%3.%4.%5.%6."/>
      <w:lvlJc w:val="left"/>
      <w:pPr>
        <w:ind w:left="2008" w:hanging="1440"/>
      </w:pPr>
      <w:rPr>
        <w:rFonts w:cs="Times New Roman" w:hint="default"/>
        <w:color w:val="FF0000"/>
      </w:rPr>
    </w:lvl>
    <w:lvl w:ilvl="6">
      <w:start w:val="1"/>
      <w:numFmt w:val="decimal"/>
      <w:isLgl/>
      <w:lvlText w:val="%1.%2.%3.%4.%5.%6.%7."/>
      <w:lvlJc w:val="left"/>
      <w:pPr>
        <w:ind w:left="2368" w:hanging="1800"/>
      </w:pPr>
      <w:rPr>
        <w:rFonts w:cs="Times New Roman" w:hint="default"/>
        <w:color w:val="FF0000"/>
      </w:rPr>
    </w:lvl>
    <w:lvl w:ilvl="7">
      <w:start w:val="1"/>
      <w:numFmt w:val="decimal"/>
      <w:isLgl/>
      <w:lvlText w:val="%1.%2.%3.%4.%5.%6.%7.%8."/>
      <w:lvlJc w:val="left"/>
      <w:pPr>
        <w:ind w:left="2368" w:hanging="1800"/>
      </w:pPr>
      <w:rPr>
        <w:rFonts w:cs="Times New Roman" w:hint="default"/>
        <w:color w:val="FF0000"/>
      </w:rPr>
    </w:lvl>
    <w:lvl w:ilvl="8">
      <w:start w:val="1"/>
      <w:numFmt w:val="decimal"/>
      <w:isLgl/>
      <w:lvlText w:val="%1.%2.%3.%4.%5.%6.%7.%8.%9."/>
      <w:lvlJc w:val="left"/>
      <w:pPr>
        <w:ind w:left="2728" w:hanging="2160"/>
      </w:pPr>
      <w:rPr>
        <w:rFonts w:cs="Times New Roman" w:hint="default"/>
        <w:color w:val="FF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AD"/>
    <w:rsid w:val="001F6C87"/>
    <w:rsid w:val="003662C9"/>
    <w:rsid w:val="00904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F7"/>
  <w15:chartTrackingRefBased/>
  <w15:docId w15:val="{47553A2E-A944-406A-9803-8C179385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2C9"/>
    <w:rPr>
      <w:rFonts w:eastAsiaTheme="minorEastAsia" w:cs="Times New Roman"/>
      <w:lang w:eastAsia="ru-RU"/>
    </w:rPr>
  </w:style>
  <w:style w:type="paragraph" w:styleId="1">
    <w:name w:val="heading 1"/>
    <w:basedOn w:val="a"/>
    <w:link w:val="10"/>
    <w:uiPriority w:val="9"/>
    <w:qFormat/>
    <w:rsid w:val="003662C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2C9"/>
    <w:rPr>
      <w:rFonts w:ascii="Times New Roman" w:eastAsiaTheme="minorEastAsia" w:hAnsi="Times New Roman" w:cs="Times New Roman"/>
      <w:b/>
      <w:bCs/>
      <w:kern w:val="36"/>
      <w:sz w:val="48"/>
      <w:szCs w:val="48"/>
      <w:lang w:eastAsia="ru-RU"/>
    </w:rPr>
  </w:style>
  <w:style w:type="paragraph" w:customStyle="1" w:styleId="FORMATTEXT">
    <w:name w:val=".FORMATTEXT"/>
    <w:uiPriority w:val="99"/>
    <w:rsid w:val="003662C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3662C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List Paragraph"/>
    <w:basedOn w:val="a"/>
    <w:uiPriority w:val="34"/>
    <w:qFormat/>
    <w:rsid w:val="003662C9"/>
    <w:pPr>
      <w:ind w:left="720"/>
      <w:contextualSpacing/>
    </w:pPr>
  </w:style>
  <w:style w:type="paragraph" w:styleId="a4">
    <w:name w:val="No Spacing"/>
    <w:uiPriority w:val="1"/>
    <w:qFormat/>
    <w:rsid w:val="003662C9"/>
    <w:pPr>
      <w:spacing w:after="0" w:line="240" w:lineRule="auto"/>
    </w:pPr>
    <w:rPr>
      <w:rFonts w:ascii="Calibri" w:eastAsia="Calibri" w:hAnsi="Calibri" w:cs="Times New Roman"/>
    </w:rPr>
  </w:style>
  <w:style w:type="paragraph" w:customStyle="1" w:styleId="ConsPlusNormal">
    <w:name w:val="ConsPlusNormal"/>
    <w:rsid w:val="003662C9"/>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3662C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rmattext0">
    <w:name w:val="formattext"/>
    <w:basedOn w:val="a"/>
    <w:rsid w:val="003662C9"/>
    <w:pPr>
      <w:spacing w:before="100" w:beforeAutospacing="1" w:after="100" w:afterAutospacing="1" w:line="240" w:lineRule="auto"/>
    </w:pPr>
    <w:rPr>
      <w:rFonts w:ascii="Times New Roman" w:eastAsia="Times New Roman" w:hAnsi="Times New Roman"/>
      <w:sz w:val="24"/>
      <w:szCs w:val="24"/>
    </w:rPr>
  </w:style>
  <w:style w:type="character" w:customStyle="1" w:styleId="a5">
    <w:name w:val="Текст выноски Знак"/>
    <w:basedOn w:val="a0"/>
    <w:link w:val="a6"/>
    <w:uiPriority w:val="99"/>
    <w:semiHidden/>
    <w:rsid w:val="003662C9"/>
    <w:rPr>
      <w:rFonts w:ascii="Segoe UI" w:eastAsia="Times New Roman" w:hAnsi="Segoe UI" w:cs="Segoe UI"/>
      <w:sz w:val="18"/>
      <w:szCs w:val="18"/>
      <w:lang w:eastAsia="ru-RU"/>
    </w:rPr>
  </w:style>
  <w:style w:type="paragraph" w:styleId="a6">
    <w:name w:val="Balloon Text"/>
    <w:basedOn w:val="a"/>
    <w:link w:val="a5"/>
    <w:uiPriority w:val="99"/>
    <w:semiHidden/>
    <w:unhideWhenUsed/>
    <w:rsid w:val="003662C9"/>
    <w:pPr>
      <w:spacing w:after="0" w:line="240" w:lineRule="auto"/>
    </w:pPr>
    <w:rPr>
      <w:rFonts w:ascii="Segoe UI" w:eastAsia="Times New Roman" w:hAnsi="Segoe UI" w:cs="Segoe UI"/>
      <w:sz w:val="18"/>
      <w:szCs w:val="18"/>
    </w:rPr>
  </w:style>
  <w:style w:type="character" w:customStyle="1" w:styleId="11">
    <w:name w:val="Текст выноски Знак1"/>
    <w:basedOn w:val="a0"/>
    <w:uiPriority w:val="99"/>
    <w:semiHidden/>
    <w:rsid w:val="003662C9"/>
    <w:rPr>
      <w:rFonts w:ascii="Segoe UI" w:eastAsiaTheme="minorEastAsia" w:hAnsi="Segoe UI" w:cs="Segoe UI"/>
      <w:sz w:val="18"/>
      <w:szCs w:val="18"/>
      <w:lang w:eastAsia="ru-RU"/>
    </w:rPr>
  </w:style>
  <w:style w:type="paragraph" w:customStyle="1" w:styleId="COLBOTTOM">
    <w:name w:val="#COL_BOTTOM"/>
    <w:rsid w:val="003662C9"/>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ORIZLINE">
    <w:name w:val=".HORIZLINE"/>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3662C9"/>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3662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3662C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3662C9"/>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character" w:styleId="a7">
    <w:name w:val="Hyperlink"/>
    <w:basedOn w:val="a0"/>
    <w:uiPriority w:val="99"/>
    <w:unhideWhenUsed/>
    <w:rsid w:val="003662C9"/>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402282/830516ca6f711cd754d973384db6f56b5bcb27a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27443</Words>
  <Characters>156429</Characters>
  <Application>Microsoft Office Word</Application>
  <DocSecurity>0</DocSecurity>
  <Lines>1303</Lines>
  <Paragraphs>367</Paragraphs>
  <ScaleCrop>false</ScaleCrop>
  <Company/>
  <LinksUpToDate>false</LinksUpToDate>
  <CharactersWithSpaces>183505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2023-03-27T10:35:00Z</dcterms:created>
  <dcterms:modified xsi:type="dcterms:W3CDTF">2023-03-27T10:36:00Z</dcterms:modified>
</cp:coreProperties>
</file>