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1C" w:rsidRDefault="004C361C" w:rsidP="00B6344B">
      <w:pPr>
        <w:keepNext/>
        <w:keepLines/>
        <w:spacing w:after="266"/>
        <w:ind w:right="6"/>
        <w:jc w:val="right"/>
        <w:outlineLvl w:val="0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>ПРОЕКТ</w:t>
      </w:r>
    </w:p>
    <w:p w:rsidR="009E06A2" w:rsidRPr="00FA2308" w:rsidRDefault="009E06A2" w:rsidP="00B6344B">
      <w:pPr>
        <w:keepNext/>
        <w:keepLines/>
        <w:spacing w:after="266"/>
        <w:ind w:right="6"/>
        <w:jc w:val="right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FD58A60" wp14:editId="1E2A65D6">
            <wp:extent cx="6120130" cy="1887855"/>
            <wp:effectExtent l="0" t="0" r="0" b="0"/>
            <wp:docPr id="2" name="Рисунок 2" descr="C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Безымянный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8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42D" w:rsidRDefault="0054442D" w:rsidP="0054442D">
      <w:pPr>
        <w:spacing w:after="4" w:line="253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Постановление</w:t>
      </w:r>
    </w:p>
    <w:p w:rsidR="004C361C" w:rsidRPr="00FA2308" w:rsidRDefault="004C361C" w:rsidP="0054442D">
      <w:pPr>
        <w:spacing w:after="4" w:line="253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от ___________ года                                                                        </w:t>
      </w:r>
      <w:r w:rsidR="00EF4C84" w:rsidRPr="00FA2308">
        <w:rPr>
          <w:rFonts w:ascii="Times New Roman" w:eastAsia="Times New Roman" w:hAnsi="Times New Roman" w:cs="Times New Roman"/>
          <w:sz w:val="28"/>
          <w:lang w:eastAsia="ru-RU"/>
        </w:rPr>
        <w:t>№</w:t>
      </w:r>
      <w:r w:rsidR="009E06A2">
        <w:rPr>
          <w:rFonts w:ascii="Times New Roman" w:eastAsia="Times New Roman" w:hAnsi="Times New Roman" w:cs="Times New Roman"/>
          <w:sz w:val="28"/>
          <w:lang w:eastAsia="ru-RU"/>
        </w:rPr>
        <w:t xml:space="preserve"> __</w:t>
      </w:r>
    </w:p>
    <w:p w:rsidR="0054442D" w:rsidRDefault="0054442D" w:rsidP="00C15077">
      <w:pPr>
        <w:spacing w:after="4" w:line="253" w:lineRule="auto"/>
        <w:ind w:right="467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C361C" w:rsidRPr="00FA2308" w:rsidRDefault="004C361C" w:rsidP="00C15077">
      <w:pPr>
        <w:spacing w:after="4" w:line="253" w:lineRule="auto"/>
        <w:ind w:right="467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О создании места накопления отработанных ртутьсодержащих ламп на территории муниципального </w:t>
      </w:r>
      <w:r w:rsidR="00C15077" w:rsidRPr="00FA2308"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="009E06A2">
        <w:rPr>
          <w:rFonts w:ascii="Times New Roman" w:eastAsia="Times New Roman" w:hAnsi="Times New Roman" w:cs="Times New Roman"/>
          <w:sz w:val="28"/>
          <w:lang w:eastAsia="ru-RU"/>
        </w:rPr>
        <w:t xml:space="preserve">бразования  «Кутлушкинское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сельское поселение»</w:t>
      </w:r>
      <w:r w:rsidR="003329E4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Чистопольского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муниципального района Республики Татарстан, информировании потребителей о его (их) расположении  </w:t>
      </w:r>
    </w:p>
    <w:p w:rsidR="004C361C" w:rsidRPr="00FA2308" w:rsidRDefault="004C361C" w:rsidP="00B6344B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84687C" w:rsidRPr="00FA2308" w:rsidRDefault="004C361C" w:rsidP="00C15077">
      <w:pPr>
        <w:spacing w:after="4" w:line="253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>В соответствии с Федеральными законами от 24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июня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1998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№ 89-ФЗ «Об отходах производства и потребления», от 10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января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2002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№ 7-ФЗ «Об охране окружающей среды»,  от 23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ноября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2009  № 261-ФЗ «Об энергосбережении и о повышении энергетической эффективности и о внесении изменений в отдельные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   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законодательные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акты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Российской Федерации», от 06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октября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2003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№ 131-ФЗ «Об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общих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принципах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организации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местного самоуправления в Российской Федерации», Законом Республики Татарстан от 28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июля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2004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№ 45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ЗРТ «О местном самоуправлении в Республике Татарстан», постановлением Правительства Российской Федерации от 28.12.2020 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г.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</w:t>
      </w:r>
      <w:r w:rsidR="009E06A2">
        <w:rPr>
          <w:rFonts w:ascii="Times New Roman" w:eastAsia="Times New Roman" w:hAnsi="Times New Roman" w:cs="Times New Roman"/>
          <w:sz w:val="28"/>
          <w:lang w:eastAsia="ru-RU"/>
        </w:rPr>
        <w:t>Исполнительный комитет Кутлушкинского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сельского поселения  Чистопольского муниципального района Республики Татарстан  </w:t>
      </w:r>
    </w:p>
    <w:p w:rsidR="0084687C" w:rsidRPr="00FA2308" w:rsidRDefault="0084687C" w:rsidP="00C15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54442D" w:rsidRDefault="0054442D" w:rsidP="00C150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54442D" w:rsidRDefault="0054442D" w:rsidP="00C150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54442D" w:rsidRDefault="0054442D" w:rsidP="00C150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4C361C" w:rsidRPr="00FA2308" w:rsidRDefault="0084687C" w:rsidP="00C150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>ПОСТАНОВЛЯЕТ:</w:t>
      </w:r>
    </w:p>
    <w:p w:rsidR="004C361C" w:rsidRPr="00FA2308" w:rsidRDefault="004C361C" w:rsidP="00C150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9E06A2" w:rsidRPr="0054442D" w:rsidRDefault="0054442D" w:rsidP="0054442D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</w:t>
      </w:r>
      <w:r w:rsidR="004C361C" w:rsidRPr="0054442D">
        <w:rPr>
          <w:rFonts w:ascii="Times New Roman" w:eastAsia="Times New Roman" w:hAnsi="Times New Roman" w:cs="Times New Roman"/>
          <w:sz w:val="28"/>
          <w:lang w:eastAsia="ru-RU"/>
        </w:rPr>
        <w:t xml:space="preserve">Определить место накопления отработанных ртутьсодержащих ламп на территории </w:t>
      </w:r>
      <w:r w:rsidR="0084687C" w:rsidRPr="0054442D">
        <w:rPr>
          <w:rFonts w:ascii="Times New Roman" w:eastAsia="Times New Roman" w:hAnsi="Times New Roman" w:cs="Times New Roman"/>
          <w:sz w:val="28"/>
          <w:lang w:eastAsia="ru-RU"/>
        </w:rPr>
        <w:t>муниципал</w:t>
      </w:r>
      <w:r w:rsidR="009E06A2" w:rsidRPr="0054442D">
        <w:rPr>
          <w:rFonts w:ascii="Times New Roman" w:eastAsia="Times New Roman" w:hAnsi="Times New Roman" w:cs="Times New Roman"/>
          <w:sz w:val="28"/>
          <w:lang w:eastAsia="ru-RU"/>
        </w:rPr>
        <w:t xml:space="preserve">ьного образования  «Кутлушкинское </w:t>
      </w:r>
      <w:r w:rsidR="0084687C" w:rsidRPr="0054442D">
        <w:rPr>
          <w:rFonts w:ascii="Times New Roman" w:eastAsia="Times New Roman" w:hAnsi="Times New Roman" w:cs="Times New Roman"/>
          <w:sz w:val="28"/>
          <w:lang w:eastAsia="ru-RU"/>
        </w:rPr>
        <w:t>сельское поселение» Чистопольского муниципального</w:t>
      </w:r>
      <w:r w:rsidR="002D1075" w:rsidRPr="0054442D">
        <w:rPr>
          <w:rFonts w:ascii="Times New Roman" w:eastAsia="Times New Roman" w:hAnsi="Times New Roman" w:cs="Times New Roman"/>
          <w:sz w:val="28"/>
          <w:lang w:eastAsia="ru-RU"/>
        </w:rPr>
        <w:t xml:space="preserve"> района Республики Татарстан </w:t>
      </w:r>
      <w:r w:rsidR="009E06A2" w:rsidRPr="0054442D">
        <w:rPr>
          <w:rFonts w:ascii="Trebuchet MS" w:eastAsia="Times New Roman" w:hAnsi="Trebuchet MS" w:cs="Times New Roman"/>
          <w:color w:val="333333"/>
          <w:spacing w:val="8"/>
          <w:sz w:val="20"/>
          <w:szCs w:val="20"/>
          <w:lang w:eastAsia="ru-RU"/>
        </w:rPr>
        <w:t> </w:t>
      </w:r>
      <w:r w:rsidR="009E06A2" w:rsidRPr="0054442D">
        <w:rPr>
          <w:rFonts w:ascii="Times New Roman" w:eastAsia="Times New Roman" w:hAnsi="Times New Roman" w:cs="Times New Roman"/>
          <w:color w:val="333333"/>
          <w:spacing w:val="8"/>
          <w:sz w:val="28"/>
          <w:szCs w:val="28"/>
          <w:lang w:eastAsia="ru-RU"/>
        </w:rPr>
        <w:t xml:space="preserve">в </w:t>
      </w:r>
      <w:r w:rsidR="00C9166D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 xml:space="preserve">здании  </w:t>
      </w:r>
      <w:bookmarkStart w:id="0" w:name="_GoBack"/>
      <w:bookmarkEnd w:id="0"/>
      <w:r w:rsidR="002D1075" w:rsidRPr="0054442D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 xml:space="preserve"> Кутлушкинского</w:t>
      </w:r>
      <w:r w:rsidR="009E06A2" w:rsidRPr="0054442D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 xml:space="preserve"> сельского поселения, расположенном  по ад</w:t>
      </w:r>
      <w:r w:rsidR="002D1075" w:rsidRPr="0054442D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 xml:space="preserve">ресу: РТ, Чистопольский район, с. Кутлушкино, ул.Г.Исхакый, дом 9 </w:t>
      </w:r>
    </w:p>
    <w:p w:rsidR="004C361C" w:rsidRPr="0054442D" w:rsidRDefault="0054442D" w:rsidP="0054442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4442D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4C361C" w:rsidRPr="0054442D">
        <w:rPr>
          <w:rFonts w:ascii="Times New Roman" w:eastAsia="Times New Roman" w:hAnsi="Times New Roman" w:cs="Times New Roman"/>
          <w:sz w:val="28"/>
          <w:lang w:eastAsia="ru-RU"/>
        </w:rPr>
        <w:t>Места накопления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определяются в соответствии с пунктом 4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утвержденных</w:t>
      </w:r>
      <w:r w:rsidR="004C361C" w:rsidRPr="0054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от 28.12.2020 </w:t>
      </w:r>
      <w:r w:rsidR="0084687C" w:rsidRPr="0054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4C361C" w:rsidRPr="0054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2314. </w:t>
      </w:r>
      <w:r w:rsidR="005260D8" w:rsidRPr="0054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442D" w:rsidRDefault="0054442D" w:rsidP="0054442D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61C" w:rsidRPr="0054442D" w:rsidRDefault="0054442D" w:rsidP="0054442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C361C" w:rsidRPr="0054442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мест</w:t>
      </w:r>
      <w:r w:rsidR="00522C4A" w:rsidRPr="0054442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C361C" w:rsidRPr="0054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накопления отработанных ртутьсодержащих ламп, указанны</w:t>
      </w:r>
      <w:r w:rsidR="00522C4A" w:rsidRPr="0054442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C361C" w:rsidRPr="0054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 настоящего постановления, определен</w:t>
      </w:r>
      <w:r w:rsidR="00DE773D" w:rsidRPr="0054442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C361C" w:rsidRPr="0054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для потребителей ртутьсодержащих ламп, являющихся собственниками, нанимателями, пользователями помещений в многоквартирных домах в случае, когда организация мест накопления отработанных ртутьсодержащих ламп не представляется возможной в силу отсутствия в этих многоквартирных домах помещений для организации мест накопления. </w:t>
      </w:r>
    </w:p>
    <w:p w:rsidR="0054442D" w:rsidRDefault="0054442D" w:rsidP="005444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C361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Информировать потребителей о расположении места накопления отработанных ртутьсодержащих ламп на территории </w:t>
      </w:r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 </w:t>
      </w:r>
      <w:r w:rsidR="004C361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размещения информации на официальном сайте </w:t>
      </w:r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r w:rsidR="004C361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 на информационных стендах в помещениях органов местного самоуправления </w:t>
      </w:r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4C361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260D8" w:rsidRPr="00FA2308" w:rsidRDefault="005260D8" w:rsidP="0054442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C361C" w:rsidRPr="00FA2308" w:rsidRDefault="005260D8" w:rsidP="00C15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4C361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на Официальном портале </w:t>
      </w:r>
      <w:r w:rsidR="0054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C361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правовой информации Республики Татарстан и обнародовать путем размещения на официальном сайте </w:t>
      </w:r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r w:rsidR="004C361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 </w:t>
      </w:r>
      <w:r w:rsidR="0084687C" w:rsidRPr="00FA2308">
        <w:rPr>
          <w:rFonts w:ascii="Times New Roman" w:hAnsi="Times New Roman" w:cs="Times New Roman"/>
          <w:sz w:val="28"/>
          <w:szCs w:val="28"/>
        </w:rPr>
        <w:t>на специальных информационных стендах на территории населенных пунктов муниципального образования</w:t>
      </w:r>
      <w:r w:rsidR="004C361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4442D" w:rsidRDefault="0054442D" w:rsidP="00B63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077" w:rsidRPr="00FA2308" w:rsidRDefault="009E06A2" w:rsidP="00B63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Кутлушкинского</w:t>
      </w:r>
    </w:p>
    <w:p w:rsidR="00C15077" w:rsidRPr="00FA2308" w:rsidRDefault="00C15077" w:rsidP="00B6344B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поселения                            </w:t>
      </w:r>
      <w:r w:rsidR="009E06A2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Л.Р.Гараева</w:t>
      </w:r>
    </w:p>
    <w:sectPr w:rsidR="00C15077" w:rsidRPr="00FA2308" w:rsidSect="00C1507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C5D0D"/>
    <w:multiLevelType w:val="hybridMultilevel"/>
    <w:tmpl w:val="3B56E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62EDF"/>
    <w:multiLevelType w:val="hybridMultilevel"/>
    <w:tmpl w:val="DC985C58"/>
    <w:lvl w:ilvl="0" w:tplc="09BCB3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A5E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32C5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A83A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D6CA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4EE9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36EA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E45E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5062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D09"/>
    <w:rsid w:val="00064A2E"/>
    <w:rsid w:val="002D1075"/>
    <w:rsid w:val="003329E4"/>
    <w:rsid w:val="004C361C"/>
    <w:rsid w:val="00522C4A"/>
    <w:rsid w:val="005260D8"/>
    <w:rsid w:val="0054442D"/>
    <w:rsid w:val="007E59D6"/>
    <w:rsid w:val="00843D09"/>
    <w:rsid w:val="0084687C"/>
    <w:rsid w:val="008D3A45"/>
    <w:rsid w:val="009E06A2"/>
    <w:rsid w:val="00B600CF"/>
    <w:rsid w:val="00B6344B"/>
    <w:rsid w:val="00C15077"/>
    <w:rsid w:val="00C9166D"/>
    <w:rsid w:val="00DE773D"/>
    <w:rsid w:val="00E5567C"/>
    <w:rsid w:val="00EF4C84"/>
    <w:rsid w:val="00F62DF4"/>
    <w:rsid w:val="00F7660B"/>
    <w:rsid w:val="00FA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0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4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0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4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Салихов Радик Рафаилович</dc:creator>
  <cp:lastModifiedBy>Karg</cp:lastModifiedBy>
  <cp:revision>7</cp:revision>
  <cp:lastPrinted>2023-03-16T05:21:00Z</cp:lastPrinted>
  <dcterms:created xsi:type="dcterms:W3CDTF">2023-03-15T11:54:00Z</dcterms:created>
  <dcterms:modified xsi:type="dcterms:W3CDTF">2023-03-17T06:26:00Z</dcterms:modified>
</cp:coreProperties>
</file>