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F9" w:rsidRPr="00270F89" w:rsidRDefault="007860F9" w:rsidP="007860F9">
      <w:pPr>
        <w:pStyle w:val="ConsPlusNormal"/>
        <w:ind w:right="-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</w:t>
      </w:r>
      <w:r w:rsidRPr="00270F89">
        <w:rPr>
          <w:rFonts w:ascii="Times New Roman" w:hAnsi="Times New Roman" w:cs="Times New Roman"/>
          <w:sz w:val="24"/>
          <w:szCs w:val="28"/>
        </w:rPr>
        <w:t xml:space="preserve">ПРОЕКТ                                                                      </w:t>
      </w:r>
    </w:p>
    <w:p w:rsidR="007860F9" w:rsidRPr="00270F89" w:rsidRDefault="007860F9" w:rsidP="007860F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7860F9" w:rsidRPr="00270F89" w:rsidRDefault="007860F9" w:rsidP="007860F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>
        <w:rPr>
          <w:bCs/>
          <w:iCs/>
          <w:szCs w:val="28"/>
        </w:rPr>
        <w:t>Татарско-</w:t>
      </w:r>
      <w:proofErr w:type="spellStart"/>
      <w:r>
        <w:rPr>
          <w:bCs/>
          <w:iCs/>
          <w:szCs w:val="28"/>
        </w:rPr>
        <w:t>Елтанского</w:t>
      </w:r>
      <w:proofErr w:type="spellEnd"/>
    </w:p>
    <w:p w:rsidR="007860F9" w:rsidRPr="00270F89" w:rsidRDefault="007860F9" w:rsidP="007860F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7860F9" w:rsidRPr="00270F89" w:rsidRDefault="007860F9" w:rsidP="007860F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7860F9" w:rsidRPr="00270F89" w:rsidRDefault="007860F9" w:rsidP="007860F9">
      <w:pPr>
        <w:jc w:val="both"/>
        <w:rPr>
          <w:bCs/>
          <w:iCs/>
          <w:szCs w:val="28"/>
        </w:rPr>
      </w:pPr>
    </w:p>
    <w:p w:rsidR="007860F9" w:rsidRPr="00270F89" w:rsidRDefault="007860F9" w:rsidP="007860F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______________ года                                                                                    №____ </w:t>
      </w:r>
    </w:p>
    <w:p w:rsidR="007860F9" w:rsidRPr="00270F89" w:rsidRDefault="007860F9" w:rsidP="007860F9">
      <w:pPr>
        <w:jc w:val="both"/>
        <w:rPr>
          <w:bCs/>
          <w:iCs/>
          <w:szCs w:val="28"/>
        </w:rPr>
      </w:pPr>
    </w:p>
    <w:p w:rsidR="007860F9" w:rsidRPr="00270F89" w:rsidRDefault="007860F9" w:rsidP="007860F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7860F9" w:rsidRPr="00270F89" w:rsidRDefault="007860F9" w:rsidP="007860F9">
      <w:pPr>
        <w:pStyle w:val="ConsPlusNormal"/>
        <w:ind w:right="4535"/>
        <w:jc w:val="both"/>
        <w:rPr>
          <w:rFonts w:ascii="Times New Roman" w:hAnsi="Times New Roman" w:cs="Times New Roman"/>
          <w:sz w:val="24"/>
          <w:szCs w:val="28"/>
        </w:rPr>
      </w:pPr>
    </w:p>
    <w:p w:rsidR="007860F9" w:rsidRPr="00270F89" w:rsidRDefault="007860F9" w:rsidP="007860F9">
      <w:pPr>
        <w:pStyle w:val="ConsPlusNormal"/>
        <w:ind w:right="3968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Елтанского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sz w:val="24"/>
          <w:szCs w:val="28"/>
        </w:rPr>
        <w:t>12/1_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Елтанское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Елтанское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7860F9" w:rsidRPr="00270F89" w:rsidRDefault="007860F9" w:rsidP="007860F9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7860F9" w:rsidRPr="00270F89" w:rsidRDefault="007860F9" w:rsidP="007860F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 xml:space="preserve">В соответствии со </w:t>
      </w:r>
      <w:hyperlink r:id="rId4" w:history="1">
        <w:r w:rsidRPr="00270F89">
          <w:rPr>
            <w:rStyle w:val="a3"/>
            <w:szCs w:val="28"/>
            <w:shd w:val="clear" w:color="auto" w:fill="FFFFFF"/>
          </w:rPr>
          <w:t>статьей 5</w:t>
        </w:r>
      </w:hyperlink>
      <w:r w:rsidRPr="00270F89">
        <w:rPr>
          <w:szCs w:val="28"/>
        </w:rPr>
        <w:t xml:space="preserve"> Федерального закона от </w:t>
      </w:r>
      <w:r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Pr="00270F89">
        <w:rPr>
          <w:bCs/>
          <w:szCs w:val="28"/>
        </w:rPr>
        <w:t>О внесении изменений в отдельные законодат</w:t>
      </w:r>
      <w:bookmarkStart w:id="0" w:name="_GoBack"/>
      <w:bookmarkEnd w:id="0"/>
      <w:r w:rsidRPr="00270F89">
        <w:rPr>
          <w:bCs/>
          <w:szCs w:val="28"/>
        </w:rPr>
        <w:t xml:space="preserve">ельные акты Российской Федерации» </w:t>
      </w:r>
      <w:r w:rsidRPr="00270F89">
        <w:rPr>
          <w:szCs w:val="28"/>
        </w:rPr>
        <w:t xml:space="preserve">Совет </w:t>
      </w:r>
      <w:r>
        <w:rPr>
          <w:szCs w:val="28"/>
        </w:rPr>
        <w:t>Татарско-</w:t>
      </w:r>
      <w:proofErr w:type="spellStart"/>
      <w:r>
        <w:rPr>
          <w:szCs w:val="28"/>
        </w:rPr>
        <w:t>Елтанского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Республики Татарстан</w:t>
      </w:r>
    </w:p>
    <w:p w:rsidR="007860F9" w:rsidRPr="00270F89" w:rsidRDefault="007860F9" w:rsidP="007860F9">
      <w:pPr>
        <w:pStyle w:val="ConsPlusTitle"/>
        <w:widowControl/>
        <w:ind w:firstLine="567"/>
        <w:jc w:val="center"/>
        <w:rPr>
          <w:b w:val="0"/>
          <w:szCs w:val="28"/>
        </w:rPr>
      </w:pPr>
      <w:r w:rsidRPr="00270F89">
        <w:rPr>
          <w:b w:val="0"/>
          <w:szCs w:val="28"/>
        </w:rPr>
        <w:t>РЕШИЛ:</w:t>
      </w:r>
    </w:p>
    <w:p w:rsidR="007860F9" w:rsidRPr="00270F89" w:rsidRDefault="007860F9" w:rsidP="007860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860F9" w:rsidRPr="00270F89" w:rsidRDefault="007860F9" w:rsidP="007860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Елтанское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Елтанское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sz w:val="24"/>
          <w:szCs w:val="28"/>
        </w:rPr>
        <w:t>12/1</w:t>
      </w:r>
      <w:r w:rsidRPr="00270F89">
        <w:rPr>
          <w:rFonts w:ascii="Times New Roman" w:hAnsi="Times New Roman" w:cs="Times New Roman"/>
          <w:sz w:val="24"/>
          <w:szCs w:val="28"/>
        </w:rPr>
        <w:t>, следующие изменения:</w:t>
      </w:r>
    </w:p>
    <w:p w:rsidR="007860F9" w:rsidRPr="00270F89" w:rsidRDefault="007860F9" w:rsidP="007860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5" w:history="1">
        <w:r w:rsidRPr="00270F89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>подпункте «в» пункта 6</w:t>
        </w:r>
      </w:hyperlink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7860F9" w:rsidRPr="00270F89" w:rsidRDefault="007860F9" w:rsidP="007860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 w:rsidRPr="00270F89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/>
          <w:sz w:val="24"/>
          <w:szCs w:val="28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7860F9" w:rsidRPr="00270F89" w:rsidRDefault="007860F9" w:rsidP="007860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270F89">
        <w:rPr>
          <w:rFonts w:ascii="Times New Roman" w:hAnsi="Times New Roman" w:cs="Times New Roman"/>
          <w:sz w:val="24"/>
          <w:szCs w:val="28"/>
        </w:rPr>
        <w:t>.</w:t>
      </w:r>
    </w:p>
    <w:p w:rsidR="007860F9" w:rsidRPr="00270F89" w:rsidRDefault="007860F9" w:rsidP="007860F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3. Настоящее решение вступает в силу после его официального опубликования (обнародования).</w:t>
      </w:r>
    </w:p>
    <w:p w:rsidR="007860F9" w:rsidRDefault="007860F9" w:rsidP="007860F9">
      <w:pPr>
        <w:pStyle w:val="ConsPlusNormal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>
        <w:rPr>
          <w:rFonts w:ascii="Times New Roman" w:hAnsi="Times New Roman" w:cs="Times New Roman"/>
          <w:sz w:val="24"/>
          <w:szCs w:val="28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Елтанского</w:t>
      </w:r>
      <w:proofErr w:type="spellEnd"/>
    </w:p>
    <w:p w:rsidR="007860F9" w:rsidRDefault="007860F9" w:rsidP="007860F9">
      <w:pPr>
        <w:pStyle w:val="ConsPlusNormal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Р.Р.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Гарифуллин</w:t>
      </w:r>
      <w:proofErr w:type="spellEnd"/>
    </w:p>
    <w:p w:rsidR="007860F9" w:rsidRDefault="007860F9" w:rsidP="007860F9">
      <w:pPr>
        <w:pStyle w:val="ConsPlusNormal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860F9" w:rsidRPr="00270F89" w:rsidRDefault="007860F9" w:rsidP="007860F9">
      <w:pPr>
        <w:pStyle w:val="ConsPlusNormal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D1B02" w:rsidRPr="007860F9" w:rsidRDefault="00BD1B02">
      <w:pPr>
        <w:rPr>
          <w:rFonts w:ascii="Arial" w:hAnsi="Arial" w:cs="Arial"/>
        </w:rPr>
      </w:pPr>
    </w:p>
    <w:sectPr w:rsidR="00BD1B02" w:rsidRPr="007860F9" w:rsidSect="007860F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0"/>
    <w:rsid w:val="00347370"/>
    <w:rsid w:val="007860F9"/>
    <w:rsid w:val="00B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4D5C"/>
  <w15:chartTrackingRefBased/>
  <w15:docId w15:val="{8E7A8E7E-2C53-4F39-AF2C-1EF0075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6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6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nhideWhenUsed/>
    <w:rsid w:val="007860F9"/>
    <w:rPr>
      <w:color w:val="0000FF"/>
      <w:u w:val="single"/>
    </w:rPr>
  </w:style>
  <w:style w:type="paragraph" w:customStyle="1" w:styleId="headertext">
    <w:name w:val="headertext"/>
    <w:basedOn w:val="a"/>
    <w:rsid w:val="007860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2022-05-16T06:15:00Z</dcterms:created>
  <dcterms:modified xsi:type="dcterms:W3CDTF">2022-05-16T06:18:00Z</dcterms:modified>
</cp:coreProperties>
</file>