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5B7" w:rsidRPr="001E0775" w:rsidRDefault="005175B7" w:rsidP="005175B7">
      <w:pPr>
        <w:pStyle w:val="ac"/>
        <w:jc w:val="both"/>
        <w:rPr>
          <w:rFonts w:ascii="Times New Roman" w:eastAsia="BatangChe" w:hAnsi="Times New Roman"/>
          <w:sz w:val="28"/>
          <w:szCs w:val="28"/>
        </w:rPr>
      </w:pPr>
      <w:r w:rsidRPr="001E0775">
        <w:rPr>
          <w:rFonts w:ascii="Times New Roman" w:eastAsia="BatangChe" w:hAnsi="Times New Roman"/>
          <w:b/>
          <w:i/>
          <w:sz w:val="28"/>
          <w:szCs w:val="28"/>
        </w:rPr>
        <w:tab/>
      </w:r>
    </w:p>
    <w:p w:rsidR="005175B7" w:rsidRDefault="00A2795F" w:rsidP="00A2795F">
      <w:pPr>
        <w:pStyle w:val="ac"/>
        <w:jc w:val="right"/>
        <w:rPr>
          <w:rFonts w:ascii="Times New Roman" w:eastAsia="BatangChe" w:hAnsi="Times New Roman"/>
          <w:sz w:val="28"/>
          <w:szCs w:val="28"/>
        </w:rPr>
      </w:pPr>
      <w:r>
        <w:rPr>
          <w:rFonts w:ascii="Times New Roman" w:eastAsia="BatangChe" w:hAnsi="Times New Roman"/>
          <w:sz w:val="28"/>
          <w:szCs w:val="28"/>
        </w:rPr>
        <w:t>ПРОЕКТ</w:t>
      </w:r>
    </w:p>
    <w:p w:rsidR="00113909" w:rsidRDefault="00113909" w:rsidP="007D30DD">
      <w:pPr>
        <w:pStyle w:val="ac"/>
        <w:jc w:val="both"/>
        <w:rPr>
          <w:rFonts w:ascii="Times New Roman" w:eastAsia="BatangChe" w:hAnsi="Times New Roman"/>
          <w:sz w:val="28"/>
          <w:szCs w:val="28"/>
        </w:rPr>
      </w:pPr>
    </w:p>
    <w:p w:rsidR="00A2795F" w:rsidRDefault="00A2795F" w:rsidP="007D30DD">
      <w:pPr>
        <w:pStyle w:val="ac"/>
        <w:jc w:val="both"/>
        <w:rPr>
          <w:rFonts w:ascii="Times New Roman" w:eastAsia="BatangChe" w:hAnsi="Times New Roman"/>
          <w:sz w:val="28"/>
          <w:szCs w:val="28"/>
        </w:rPr>
      </w:pPr>
    </w:p>
    <w:p w:rsidR="007D30DD" w:rsidRPr="00A2795F" w:rsidRDefault="00DA19B0" w:rsidP="007D30DD">
      <w:pPr>
        <w:pStyle w:val="ac"/>
        <w:jc w:val="both"/>
        <w:rPr>
          <w:rFonts w:ascii="Times New Roman" w:eastAsia="BatangChe" w:hAnsi="Times New Roman"/>
          <w:sz w:val="28"/>
          <w:szCs w:val="28"/>
        </w:rPr>
      </w:pPr>
      <w:r w:rsidRPr="00A2795F">
        <w:rPr>
          <w:rFonts w:ascii="Times New Roman" w:eastAsia="BatangChe" w:hAnsi="Times New Roman"/>
          <w:sz w:val="28"/>
          <w:szCs w:val="28"/>
        </w:rPr>
        <w:t xml:space="preserve">Об утверждении формы </w:t>
      </w:r>
      <w:proofErr w:type="gramStart"/>
      <w:r w:rsidRPr="00A2795F">
        <w:rPr>
          <w:rFonts w:ascii="Times New Roman" w:eastAsia="BatangChe" w:hAnsi="Times New Roman"/>
          <w:sz w:val="28"/>
          <w:szCs w:val="28"/>
        </w:rPr>
        <w:t>проверочного</w:t>
      </w:r>
      <w:proofErr w:type="gramEnd"/>
      <w:r w:rsidRPr="00A2795F">
        <w:rPr>
          <w:rFonts w:ascii="Times New Roman" w:eastAsia="BatangChe" w:hAnsi="Times New Roman"/>
          <w:sz w:val="28"/>
          <w:szCs w:val="28"/>
        </w:rPr>
        <w:t xml:space="preserve"> </w:t>
      </w:r>
    </w:p>
    <w:p w:rsidR="00DA19B0" w:rsidRPr="00A2795F" w:rsidRDefault="00DA19B0" w:rsidP="007D30DD">
      <w:pPr>
        <w:pStyle w:val="ac"/>
        <w:jc w:val="both"/>
        <w:rPr>
          <w:rFonts w:ascii="Times New Roman" w:eastAsia="BatangChe" w:hAnsi="Times New Roman"/>
          <w:sz w:val="28"/>
          <w:szCs w:val="28"/>
        </w:rPr>
      </w:pPr>
      <w:r w:rsidRPr="00A2795F">
        <w:rPr>
          <w:rFonts w:ascii="Times New Roman" w:eastAsia="BatangChe" w:hAnsi="Times New Roman"/>
          <w:sz w:val="28"/>
          <w:szCs w:val="28"/>
        </w:rPr>
        <w:t xml:space="preserve">листа (списка контрольных вопросов), </w:t>
      </w:r>
    </w:p>
    <w:p w:rsidR="00D8420F" w:rsidRPr="00A2795F" w:rsidRDefault="00DA19B0" w:rsidP="007D30DD">
      <w:pPr>
        <w:pStyle w:val="ac"/>
        <w:jc w:val="both"/>
        <w:rPr>
          <w:rFonts w:ascii="Times New Roman" w:eastAsia="BatangChe" w:hAnsi="Times New Roman"/>
          <w:sz w:val="28"/>
          <w:szCs w:val="28"/>
        </w:rPr>
      </w:pPr>
      <w:r w:rsidRPr="00A2795F">
        <w:rPr>
          <w:rFonts w:ascii="Times New Roman" w:eastAsia="BatangChe" w:hAnsi="Times New Roman"/>
          <w:sz w:val="28"/>
          <w:szCs w:val="28"/>
        </w:rPr>
        <w:t>используемого в ходе осуществления</w:t>
      </w:r>
    </w:p>
    <w:p w:rsidR="007D30DD" w:rsidRPr="00A2795F" w:rsidRDefault="00D8420F" w:rsidP="007D30DD">
      <w:pPr>
        <w:pStyle w:val="ac"/>
        <w:jc w:val="both"/>
        <w:rPr>
          <w:rFonts w:ascii="Times New Roman" w:eastAsia="BatangChe" w:hAnsi="Times New Roman"/>
          <w:sz w:val="28"/>
          <w:szCs w:val="28"/>
        </w:rPr>
      </w:pPr>
      <w:r w:rsidRPr="00A2795F">
        <w:rPr>
          <w:rFonts w:ascii="Times New Roman" w:eastAsia="BatangChe" w:hAnsi="Times New Roman"/>
          <w:sz w:val="28"/>
          <w:szCs w:val="28"/>
        </w:rPr>
        <w:t>муниципально</w:t>
      </w:r>
      <w:r w:rsidR="00DA19B0" w:rsidRPr="00A2795F">
        <w:rPr>
          <w:rFonts w:ascii="Times New Roman" w:eastAsia="BatangChe" w:hAnsi="Times New Roman"/>
          <w:sz w:val="28"/>
          <w:szCs w:val="28"/>
        </w:rPr>
        <w:t>го</w:t>
      </w:r>
      <w:r w:rsidRPr="00A2795F">
        <w:rPr>
          <w:rFonts w:ascii="Times New Roman" w:eastAsia="BatangChe" w:hAnsi="Times New Roman"/>
          <w:sz w:val="28"/>
          <w:szCs w:val="28"/>
        </w:rPr>
        <w:t xml:space="preserve"> </w:t>
      </w:r>
      <w:r w:rsidR="00A2795F">
        <w:rPr>
          <w:rFonts w:ascii="Times New Roman" w:eastAsia="BatangChe" w:hAnsi="Times New Roman"/>
          <w:sz w:val="28"/>
          <w:szCs w:val="28"/>
        </w:rPr>
        <w:t xml:space="preserve">земельного </w:t>
      </w:r>
      <w:r w:rsidRPr="00A2795F">
        <w:rPr>
          <w:rFonts w:ascii="Times New Roman" w:eastAsia="BatangChe" w:hAnsi="Times New Roman"/>
          <w:sz w:val="28"/>
          <w:szCs w:val="28"/>
        </w:rPr>
        <w:t>контрол</w:t>
      </w:r>
      <w:r w:rsidR="00DA19B0" w:rsidRPr="00A2795F">
        <w:rPr>
          <w:rFonts w:ascii="Times New Roman" w:eastAsia="BatangChe" w:hAnsi="Times New Roman"/>
          <w:sz w:val="28"/>
          <w:szCs w:val="28"/>
        </w:rPr>
        <w:t>я</w:t>
      </w:r>
      <w:r w:rsidRPr="00A2795F">
        <w:rPr>
          <w:rFonts w:ascii="Times New Roman" w:eastAsia="BatangChe" w:hAnsi="Times New Roman"/>
          <w:sz w:val="28"/>
          <w:szCs w:val="28"/>
        </w:rPr>
        <w:t xml:space="preserve"> </w:t>
      </w:r>
      <w:r w:rsidR="007D30DD" w:rsidRPr="00A2795F">
        <w:rPr>
          <w:rFonts w:ascii="Times New Roman" w:eastAsia="BatangChe" w:hAnsi="Times New Roman"/>
          <w:sz w:val="28"/>
          <w:szCs w:val="28"/>
        </w:rPr>
        <w:t xml:space="preserve"> </w:t>
      </w:r>
    </w:p>
    <w:p w:rsidR="007D30DD" w:rsidRPr="00A2795F" w:rsidRDefault="007A689F" w:rsidP="007D30DD">
      <w:pPr>
        <w:pStyle w:val="ac"/>
        <w:jc w:val="both"/>
        <w:rPr>
          <w:rFonts w:ascii="Times New Roman" w:eastAsia="BatangChe" w:hAnsi="Times New Roman"/>
          <w:sz w:val="28"/>
          <w:szCs w:val="28"/>
        </w:rPr>
      </w:pPr>
      <w:r w:rsidRPr="00A2795F">
        <w:rPr>
          <w:rFonts w:ascii="Times New Roman" w:eastAsia="BatangChe" w:hAnsi="Times New Roman"/>
          <w:sz w:val="28"/>
          <w:szCs w:val="28"/>
        </w:rPr>
        <w:t>на территории</w:t>
      </w:r>
      <w:r w:rsidR="00D8420F" w:rsidRPr="00A2795F">
        <w:rPr>
          <w:rFonts w:ascii="Times New Roman" w:eastAsia="BatangChe" w:hAnsi="Times New Roman"/>
          <w:sz w:val="28"/>
          <w:szCs w:val="28"/>
        </w:rPr>
        <w:t xml:space="preserve"> </w:t>
      </w:r>
      <w:r w:rsidR="007D30DD" w:rsidRPr="00A2795F">
        <w:rPr>
          <w:rFonts w:ascii="Times New Roman" w:eastAsia="BatangChe" w:hAnsi="Times New Roman"/>
          <w:sz w:val="28"/>
          <w:szCs w:val="28"/>
        </w:rPr>
        <w:t>города Чистополь</w:t>
      </w:r>
    </w:p>
    <w:p w:rsidR="00D8420F" w:rsidRPr="00A2795F" w:rsidRDefault="00D8420F" w:rsidP="007D30DD">
      <w:pPr>
        <w:pStyle w:val="ac"/>
        <w:jc w:val="both"/>
        <w:rPr>
          <w:rFonts w:ascii="Times New Roman" w:eastAsia="BatangChe" w:hAnsi="Times New Roman"/>
          <w:sz w:val="28"/>
          <w:szCs w:val="28"/>
        </w:rPr>
      </w:pPr>
    </w:p>
    <w:p w:rsidR="005D1A18" w:rsidRPr="00A2795F" w:rsidRDefault="005D1A18" w:rsidP="007D30DD">
      <w:pPr>
        <w:pStyle w:val="ac"/>
        <w:jc w:val="both"/>
        <w:rPr>
          <w:rFonts w:ascii="Times New Roman" w:eastAsia="BatangChe" w:hAnsi="Times New Roman"/>
          <w:bCs/>
          <w:sz w:val="28"/>
          <w:szCs w:val="28"/>
        </w:rPr>
      </w:pPr>
    </w:p>
    <w:p w:rsidR="00113909" w:rsidRPr="00A2795F" w:rsidRDefault="00D8420F" w:rsidP="007D30DD">
      <w:pPr>
        <w:pStyle w:val="ac"/>
        <w:ind w:firstLine="709"/>
        <w:jc w:val="both"/>
        <w:rPr>
          <w:rFonts w:ascii="Times New Roman" w:eastAsia="BatangChe" w:hAnsi="Times New Roman"/>
          <w:sz w:val="28"/>
          <w:szCs w:val="28"/>
        </w:rPr>
      </w:pPr>
      <w:r w:rsidRPr="00A2795F">
        <w:rPr>
          <w:rFonts w:ascii="Times New Roman" w:eastAsia="BatangChe" w:hAnsi="Times New Roman"/>
          <w:sz w:val="28"/>
          <w:szCs w:val="28"/>
        </w:rPr>
        <w:t xml:space="preserve">В соответствии со статьей  53  Федерального закона от 31 июля  2020 года </w:t>
      </w:r>
    </w:p>
    <w:p w:rsidR="00D8420F" w:rsidRPr="00A2795F" w:rsidRDefault="00D8420F" w:rsidP="00113909">
      <w:pPr>
        <w:pStyle w:val="ac"/>
        <w:jc w:val="both"/>
        <w:rPr>
          <w:rFonts w:ascii="Times New Roman" w:eastAsia="BatangChe" w:hAnsi="Times New Roman"/>
          <w:sz w:val="28"/>
          <w:szCs w:val="28"/>
        </w:rPr>
      </w:pPr>
      <w:r w:rsidRPr="00A2795F">
        <w:rPr>
          <w:rFonts w:ascii="Times New Roman" w:eastAsia="BatangChe" w:hAnsi="Times New Roman"/>
          <w:sz w:val="28"/>
          <w:szCs w:val="28"/>
        </w:rPr>
        <w:t xml:space="preserve">№ 248-ФЗ «О государственном контроле (надзоре) и муниципальном контроле в Российской Федерации» </w:t>
      </w:r>
      <w:r w:rsidR="007D30DD" w:rsidRPr="00A2795F">
        <w:rPr>
          <w:rFonts w:ascii="Times New Roman" w:eastAsia="BatangChe" w:hAnsi="Times New Roman"/>
          <w:sz w:val="28"/>
          <w:szCs w:val="28"/>
        </w:rPr>
        <w:t>Чистопольский городской Исполнительный комитет</w:t>
      </w:r>
    </w:p>
    <w:p w:rsidR="00D8420F" w:rsidRPr="00A2795F" w:rsidRDefault="00D8420F" w:rsidP="007D30DD">
      <w:pPr>
        <w:pStyle w:val="ac"/>
        <w:jc w:val="both"/>
        <w:rPr>
          <w:rFonts w:ascii="Times New Roman" w:eastAsia="BatangChe" w:hAnsi="Times New Roman"/>
          <w:sz w:val="28"/>
          <w:szCs w:val="28"/>
        </w:rPr>
      </w:pPr>
    </w:p>
    <w:p w:rsidR="00D8420F" w:rsidRPr="00A2795F" w:rsidRDefault="007D30DD" w:rsidP="007D30DD">
      <w:pPr>
        <w:pStyle w:val="ac"/>
        <w:jc w:val="center"/>
        <w:rPr>
          <w:rFonts w:ascii="Times New Roman" w:eastAsia="BatangChe" w:hAnsi="Times New Roman"/>
          <w:b/>
          <w:sz w:val="28"/>
          <w:szCs w:val="28"/>
        </w:rPr>
      </w:pPr>
      <w:r w:rsidRPr="00A2795F">
        <w:rPr>
          <w:rFonts w:ascii="Times New Roman" w:eastAsia="BatangChe" w:hAnsi="Times New Roman"/>
          <w:b/>
          <w:sz w:val="28"/>
          <w:szCs w:val="28"/>
        </w:rPr>
        <w:t>ПОСТАНОВЛЯЕТ:</w:t>
      </w:r>
    </w:p>
    <w:p w:rsidR="00D8420F" w:rsidRPr="00A2795F" w:rsidRDefault="00D8420F" w:rsidP="007D30DD">
      <w:pPr>
        <w:pStyle w:val="ac"/>
        <w:jc w:val="both"/>
        <w:rPr>
          <w:rFonts w:ascii="Times New Roman" w:eastAsia="BatangChe" w:hAnsi="Times New Roman"/>
          <w:sz w:val="28"/>
          <w:szCs w:val="28"/>
        </w:rPr>
      </w:pPr>
    </w:p>
    <w:p w:rsidR="007D30DD" w:rsidRPr="00A2795F" w:rsidRDefault="00D8420F" w:rsidP="00BE688E">
      <w:pPr>
        <w:pStyle w:val="ac"/>
        <w:ind w:firstLine="709"/>
        <w:jc w:val="both"/>
        <w:rPr>
          <w:rFonts w:ascii="Times New Roman" w:eastAsia="BatangChe" w:hAnsi="Times New Roman"/>
          <w:sz w:val="28"/>
          <w:szCs w:val="28"/>
          <w:lang w:eastAsia="zh-CN"/>
        </w:rPr>
      </w:pPr>
      <w:r w:rsidRPr="00A2795F">
        <w:rPr>
          <w:rFonts w:ascii="Times New Roman" w:eastAsia="BatangChe" w:hAnsi="Times New Roman"/>
          <w:sz w:val="28"/>
          <w:szCs w:val="28"/>
        </w:rPr>
        <w:t xml:space="preserve">1. Утвердить прилагаемую форму проверочного листа (списка контрольных вопросов), используемого в ходе осуществления </w:t>
      </w:r>
      <w:r w:rsidRPr="00A2795F">
        <w:rPr>
          <w:rFonts w:ascii="Times New Roman" w:eastAsia="BatangChe" w:hAnsi="Times New Roman"/>
          <w:sz w:val="28"/>
          <w:szCs w:val="28"/>
          <w:lang w:eastAsia="zh-CN"/>
        </w:rPr>
        <w:t xml:space="preserve">муниципального </w:t>
      </w:r>
      <w:r w:rsidR="00A2795F">
        <w:rPr>
          <w:rFonts w:ascii="Times New Roman" w:eastAsia="BatangChe" w:hAnsi="Times New Roman"/>
          <w:sz w:val="28"/>
          <w:szCs w:val="28"/>
          <w:lang w:eastAsia="zh-CN"/>
        </w:rPr>
        <w:t xml:space="preserve">земельного </w:t>
      </w:r>
      <w:r w:rsidR="007A689F" w:rsidRPr="00A2795F">
        <w:rPr>
          <w:rFonts w:ascii="Times New Roman" w:eastAsia="BatangChe" w:hAnsi="Times New Roman"/>
          <w:sz w:val="28"/>
          <w:szCs w:val="28"/>
          <w:lang w:eastAsia="zh-CN"/>
        </w:rPr>
        <w:t xml:space="preserve">контроля на территории </w:t>
      </w:r>
      <w:r w:rsidR="007D30DD" w:rsidRPr="00A2795F">
        <w:rPr>
          <w:rFonts w:ascii="Times New Roman" w:eastAsia="BatangChe" w:hAnsi="Times New Roman"/>
          <w:sz w:val="28"/>
          <w:szCs w:val="28"/>
          <w:lang w:eastAsia="zh-CN"/>
        </w:rPr>
        <w:t>города Чистополь.</w:t>
      </w:r>
    </w:p>
    <w:p w:rsidR="00BE688E" w:rsidRPr="00A2795F" w:rsidRDefault="00BE688E" w:rsidP="00BE688E">
      <w:pPr>
        <w:pStyle w:val="ac"/>
        <w:ind w:firstLine="709"/>
        <w:jc w:val="both"/>
        <w:rPr>
          <w:rFonts w:ascii="Times New Roman" w:eastAsia="BatangChe" w:hAnsi="Times New Roman"/>
          <w:sz w:val="28"/>
          <w:szCs w:val="28"/>
          <w:lang w:eastAsia="zh-CN"/>
        </w:rPr>
      </w:pPr>
      <w:r w:rsidRPr="00A2795F">
        <w:rPr>
          <w:rFonts w:ascii="Times New Roman" w:eastAsia="BatangChe" w:hAnsi="Times New Roman"/>
          <w:sz w:val="28"/>
          <w:szCs w:val="28"/>
          <w:lang w:eastAsia="zh-CN"/>
        </w:rPr>
        <w:t>2. Опубликовать настоящее постановление на официальном портале правовой информации Республики Татарстан (</w:t>
      </w:r>
      <w:proofErr w:type="spellStart"/>
      <w:r w:rsidRPr="00A2795F">
        <w:rPr>
          <w:rFonts w:ascii="Times New Roman" w:eastAsia="BatangChe" w:hAnsi="Times New Roman"/>
          <w:sz w:val="28"/>
          <w:szCs w:val="28"/>
          <w:lang w:val="en-US" w:eastAsia="zh-CN"/>
        </w:rPr>
        <w:t>pravo</w:t>
      </w:r>
      <w:proofErr w:type="spellEnd"/>
      <w:r w:rsidRPr="00A2795F">
        <w:rPr>
          <w:rFonts w:ascii="Times New Roman" w:eastAsia="BatangChe" w:hAnsi="Times New Roman"/>
          <w:sz w:val="28"/>
          <w:szCs w:val="28"/>
          <w:lang w:eastAsia="zh-CN"/>
        </w:rPr>
        <w:t>.</w:t>
      </w:r>
      <w:proofErr w:type="spellStart"/>
      <w:r w:rsidRPr="00A2795F">
        <w:rPr>
          <w:rFonts w:ascii="Times New Roman" w:eastAsia="BatangChe" w:hAnsi="Times New Roman"/>
          <w:sz w:val="28"/>
          <w:szCs w:val="28"/>
          <w:lang w:val="en-US" w:eastAsia="zh-CN"/>
        </w:rPr>
        <w:t>tatarstan</w:t>
      </w:r>
      <w:proofErr w:type="spellEnd"/>
      <w:r w:rsidRPr="00A2795F">
        <w:rPr>
          <w:rFonts w:ascii="Times New Roman" w:eastAsia="BatangChe" w:hAnsi="Times New Roman"/>
          <w:sz w:val="28"/>
          <w:szCs w:val="28"/>
          <w:lang w:eastAsia="zh-CN"/>
        </w:rPr>
        <w:t>.</w:t>
      </w:r>
      <w:proofErr w:type="spellStart"/>
      <w:r w:rsidRPr="00A2795F">
        <w:rPr>
          <w:rFonts w:ascii="Times New Roman" w:eastAsia="BatangChe" w:hAnsi="Times New Roman"/>
          <w:sz w:val="28"/>
          <w:szCs w:val="28"/>
          <w:lang w:val="en-US" w:eastAsia="zh-CN"/>
        </w:rPr>
        <w:t>ru</w:t>
      </w:r>
      <w:proofErr w:type="spellEnd"/>
      <w:r w:rsidRPr="00A2795F">
        <w:rPr>
          <w:rFonts w:ascii="Times New Roman" w:eastAsia="BatangChe" w:hAnsi="Times New Roman"/>
          <w:sz w:val="28"/>
          <w:szCs w:val="28"/>
          <w:lang w:eastAsia="zh-CN"/>
        </w:rPr>
        <w:t>) и разместить на официальном сайте Чистопольского муниципального района (</w:t>
      </w:r>
      <w:hyperlink r:id="rId5" w:history="1">
        <w:r w:rsidRPr="00A2795F">
          <w:rPr>
            <w:rStyle w:val="a3"/>
            <w:rFonts w:ascii="Times New Roman" w:eastAsia="BatangChe" w:hAnsi="Times New Roman"/>
            <w:sz w:val="28"/>
            <w:szCs w:val="28"/>
            <w:lang w:eastAsia="zh-CN"/>
          </w:rPr>
          <w:t>http://chistopol.tatarstan.ru/</w:t>
        </w:r>
      </w:hyperlink>
      <w:r w:rsidRPr="00A2795F">
        <w:rPr>
          <w:rFonts w:ascii="Times New Roman" w:eastAsia="BatangChe" w:hAnsi="Times New Roman"/>
          <w:sz w:val="28"/>
          <w:szCs w:val="28"/>
          <w:lang w:eastAsia="zh-CN"/>
        </w:rPr>
        <w:t>).</w:t>
      </w:r>
    </w:p>
    <w:p w:rsidR="00D8420F" w:rsidRPr="00A2795F" w:rsidRDefault="00BE688E" w:rsidP="007D30DD">
      <w:pPr>
        <w:pStyle w:val="ac"/>
        <w:ind w:firstLine="709"/>
        <w:jc w:val="both"/>
        <w:rPr>
          <w:rFonts w:ascii="Times New Roman" w:eastAsia="BatangChe" w:hAnsi="Times New Roman"/>
          <w:sz w:val="28"/>
          <w:szCs w:val="28"/>
          <w:lang w:eastAsia="zh-CN"/>
        </w:rPr>
      </w:pPr>
      <w:r w:rsidRPr="00A2795F">
        <w:rPr>
          <w:rFonts w:ascii="Times New Roman" w:eastAsia="BatangChe" w:hAnsi="Times New Roman"/>
          <w:sz w:val="28"/>
          <w:szCs w:val="28"/>
          <w:lang w:eastAsia="zh-CN"/>
        </w:rPr>
        <w:t xml:space="preserve">3. </w:t>
      </w:r>
      <w:proofErr w:type="gramStart"/>
      <w:r w:rsidR="00D8420F" w:rsidRPr="00A2795F">
        <w:rPr>
          <w:rFonts w:ascii="Times New Roman" w:eastAsia="BatangChe" w:hAnsi="Times New Roman"/>
          <w:sz w:val="28"/>
          <w:szCs w:val="28"/>
          <w:lang w:eastAsia="zh-CN"/>
        </w:rPr>
        <w:t>Контроль з</w:t>
      </w:r>
      <w:r w:rsidR="007D30DD" w:rsidRPr="00A2795F">
        <w:rPr>
          <w:rFonts w:ascii="Times New Roman" w:eastAsia="BatangChe" w:hAnsi="Times New Roman"/>
          <w:sz w:val="28"/>
          <w:szCs w:val="28"/>
          <w:lang w:eastAsia="zh-CN"/>
        </w:rPr>
        <w:t>а</w:t>
      </w:r>
      <w:proofErr w:type="gramEnd"/>
      <w:r w:rsidR="007D30DD" w:rsidRPr="00A2795F">
        <w:rPr>
          <w:rFonts w:ascii="Times New Roman" w:eastAsia="BatangChe" w:hAnsi="Times New Roman"/>
          <w:sz w:val="28"/>
          <w:szCs w:val="28"/>
          <w:lang w:eastAsia="zh-CN"/>
        </w:rPr>
        <w:t xml:space="preserve"> исполнением настоящего постановления</w:t>
      </w:r>
      <w:r w:rsidR="00D8420F" w:rsidRPr="00A2795F">
        <w:rPr>
          <w:rFonts w:ascii="Times New Roman" w:eastAsia="BatangChe" w:hAnsi="Times New Roman"/>
          <w:sz w:val="28"/>
          <w:szCs w:val="28"/>
          <w:lang w:eastAsia="zh-CN"/>
        </w:rPr>
        <w:t xml:space="preserve"> возложить на </w:t>
      </w:r>
      <w:r w:rsidR="007D30DD" w:rsidRPr="00A2795F">
        <w:rPr>
          <w:rFonts w:ascii="Times New Roman" w:eastAsia="BatangChe" w:hAnsi="Times New Roman"/>
          <w:sz w:val="28"/>
          <w:szCs w:val="28"/>
          <w:lang w:eastAsia="zh-CN"/>
        </w:rPr>
        <w:t xml:space="preserve">заместителя руководителя Чистопольского городского Исполнительного комитета Ф.М. </w:t>
      </w:r>
      <w:proofErr w:type="spellStart"/>
      <w:r w:rsidR="007D30DD" w:rsidRPr="00A2795F">
        <w:rPr>
          <w:rFonts w:ascii="Times New Roman" w:eastAsia="BatangChe" w:hAnsi="Times New Roman"/>
          <w:sz w:val="28"/>
          <w:szCs w:val="28"/>
          <w:lang w:eastAsia="zh-CN"/>
        </w:rPr>
        <w:t>Садикова</w:t>
      </w:r>
      <w:proofErr w:type="spellEnd"/>
      <w:r w:rsidR="007D30DD" w:rsidRPr="00A2795F">
        <w:rPr>
          <w:rFonts w:ascii="Times New Roman" w:eastAsia="BatangChe" w:hAnsi="Times New Roman"/>
          <w:sz w:val="28"/>
          <w:szCs w:val="28"/>
          <w:lang w:eastAsia="zh-CN"/>
        </w:rPr>
        <w:t>.</w:t>
      </w:r>
    </w:p>
    <w:p w:rsidR="00D8420F" w:rsidRPr="00A2795F" w:rsidRDefault="00D8420F" w:rsidP="00D8420F">
      <w:pPr>
        <w:spacing w:after="0" w:line="240" w:lineRule="auto"/>
        <w:ind w:firstLine="851"/>
        <w:jc w:val="both"/>
        <w:rPr>
          <w:rFonts w:ascii="Times New Roman" w:hAnsi="Times New Roman"/>
          <w:color w:val="000000" w:themeColor="text1"/>
          <w:sz w:val="28"/>
          <w:szCs w:val="28"/>
          <w:lang w:eastAsia="zh-CN"/>
        </w:rPr>
      </w:pPr>
    </w:p>
    <w:p w:rsidR="00D8420F" w:rsidRPr="00A2795F" w:rsidRDefault="00D8420F" w:rsidP="00D8420F">
      <w:pPr>
        <w:suppressLineNumbers/>
        <w:snapToGrid w:val="0"/>
        <w:spacing w:after="0" w:line="240" w:lineRule="auto"/>
        <w:rPr>
          <w:rFonts w:ascii="Times New Roman" w:hAnsi="Times New Roman"/>
          <w:color w:val="000000" w:themeColor="text1"/>
          <w:sz w:val="28"/>
          <w:szCs w:val="28"/>
          <w:lang w:eastAsia="zh-CN"/>
        </w:rPr>
      </w:pPr>
    </w:p>
    <w:p w:rsidR="007D30DD" w:rsidRPr="00A2795F" w:rsidRDefault="007D30DD" w:rsidP="006E440A">
      <w:pPr>
        <w:suppressLineNumbers/>
        <w:snapToGrid w:val="0"/>
        <w:spacing w:after="0" w:line="240" w:lineRule="auto"/>
        <w:rPr>
          <w:rFonts w:ascii="Times New Roman" w:hAnsi="Times New Roman"/>
          <w:color w:val="000000" w:themeColor="text1"/>
          <w:sz w:val="28"/>
          <w:szCs w:val="28"/>
          <w:lang w:eastAsia="zh-CN"/>
        </w:rPr>
      </w:pPr>
      <w:r w:rsidRPr="00A2795F">
        <w:rPr>
          <w:rFonts w:ascii="Times New Roman" w:hAnsi="Times New Roman"/>
          <w:color w:val="000000" w:themeColor="text1"/>
          <w:sz w:val="28"/>
          <w:szCs w:val="28"/>
          <w:lang w:eastAsia="zh-CN"/>
        </w:rPr>
        <w:t xml:space="preserve">Руководитель    </w:t>
      </w:r>
      <w:proofErr w:type="gramStart"/>
      <w:r w:rsidRPr="00A2795F">
        <w:rPr>
          <w:rFonts w:ascii="Times New Roman" w:hAnsi="Times New Roman"/>
          <w:color w:val="000000" w:themeColor="text1"/>
          <w:sz w:val="28"/>
          <w:szCs w:val="28"/>
          <w:lang w:eastAsia="zh-CN"/>
        </w:rPr>
        <w:t>городского</w:t>
      </w:r>
      <w:proofErr w:type="gramEnd"/>
    </w:p>
    <w:p w:rsidR="00D8420F" w:rsidRPr="00A2795F" w:rsidRDefault="007D30DD" w:rsidP="007D30DD">
      <w:pPr>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00"/>
        </w:tabs>
        <w:snapToGrid w:val="0"/>
        <w:spacing w:after="0" w:line="240" w:lineRule="auto"/>
        <w:rPr>
          <w:rFonts w:ascii="Times New Roman" w:hAnsi="Times New Roman"/>
          <w:color w:val="000000" w:themeColor="text1"/>
          <w:sz w:val="28"/>
          <w:szCs w:val="28"/>
          <w:lang w:eastAsia="zh-CN"/>
        </w:rPr>
      </w:pPr>
      <w:r w:rsidRPr="00A2795F">
        <w:rPr>
          <w:rFonts w:ascii="Times New Roman" w:hAnsi="Times New Roman"/>
          <w:color w:val="000000" w:themeColor="text1"/>
          <w:sz w:val="28"/>
          <w:szCs w:val="28"/>
          <w:lang w:eastAsia="zh-CN"/>
        </w:rPr>
        <w:t>Исполнительного комитета</w:t>
      </w:r>
      <w:r w:rsidR="00D8420F" w:rsidRPr="00A2795F">
        <w:rPr>
          <w:rFonts w:ascii="Times New Roman" w:hAnsi="Times New Roman"/>
          <w:color w:val="000000" w:themeColor="text1"/>
          <w:sz w:val="28"/>
          <w:szCs w:val="28"/>
          <w:lang w:eastAsia="zh-CN"/>
        </w:rPr>
        <w:tab/>
        <w:t xml:space="preserve">                                                            </w:t>
      </w:r>
      <w:r w:rsidRPr="00A2795F">
        <w:rPr>
          <w:rFonts w:ascii="Times New Roman" w:hAnsi="Times New Roman"/>
          <w:color w:val="000000" w:themeColor="text1"/>
          <w:sz w:val="28"/>
          <w:szCs w:val="28"/>
          <w:lang w:eastAsia="zh-CN"/>
        </w:rPr>
        <w:tab/>
      </w:r>
      <w:r w:rsidRPr="00A2795F">
        <w:rPr>
          <w:rFonts w:ascii="Times New Roman" w:hAnsi="Times New Roman"/>
          <w:color w:val="000000" w:themeColor="text1"/>
          <w:sz w:val="28"/>
          <w:szCs w:val="28"/>
          <w:lang w:eastAsia="zh-CN"/>
        </w:rPr>
        <w:tab/>
        <w:t>И.Ф. Рахимов</w:t>
      </w:r>
    </w:p>
    <w:p w:rsidR="00D8420F" w:rsidRPr="00A2795F" w:rsidRDefault="00D8420F" w:rsidP="00D8420F">
      <w:pPr>
        <w:suppressLineNumbers/>
        <w:snapToGrid w:val="0"/>
        <w:spacing w:after="0" w:line="240" w:lineRule="auto"/>
        <w:ind w:firstLine="708"/>
        <w:rPr>
          <w:rFonts w:ascii="Times New Roman" w:hAnsi="Times New Roman"/>
          <w:color w:val="000000" w:themeColor="text1"/>
          <w:sz w:val="28"/>
          <w:szCs w:val="28"/>
          <w:lang w:eastAsia="zh-CN"/>
        </w:rPr>
      </w:pPr>
    </w:p>
    <w:p w:rsidR="005D1A18" w:rsidRPr="005175B7" w:rsidRDefault="005D1A18" w:rsidP="00D8420F">
      <w:pPr>
        <w:rPr>
          <w:rFonts w:ascii="Arial" w:hAnsi="Arial" w:cs="Arial"/>
          <w:bCs/>
          <w:sz w:val="24"/>
          <w:szCs w:val="24"/>
        </w:rPr>
      </w:pPr>
    </w:p>
    <w:p w:rsidR="005D1A18" w:rsidRPr="005175B7" w:rsidRDefault="005D1A18" w:rsidP="005D1A18">
      <w:pPr>
        <w:jc w:val="right"/>
        <w:rPr>
          <w:rFonts w:ascii="Arial" w:hAnsi="Arial" w:cs="Arial"/>
          <w:bCs/>
          <w:sz w:val="24"/>
          <w:szCs w:val="24"/>
        </w:rPr>
      </w:pPr>
    </w:p>
    <w:p w:rsidR="005D1A18" w:rsidRPr="005175B7" w:rsidRDefault="005D1A18" w:rsidP="005D1A18">
      <w:pPr>
        <w:jc w:val="right"/>
        <w:rPr>
          <w:rFonts w:ascii="Arial" w:hAnsi="Arial" w:cs="Arial"/>
          <w:bCs/>
          <w:sz w:val="24"/>
          <w:szCs w:val="24"/>
        </w:rPr>
      </w:pPr>
    </w:p>
    <w:p w:rsidR="005D1A18" w:rsidRPr="005175B7" w:rsidRDefault="005D1A18" w:rsidP="005D1A18">
      <w:pPr>
        <w:jc w:val="right"/>
        <w:rPr>
          <w:rFonts w:ascii="Arial" w:hAnsi="Arial" w:cs="Arial"/>
          <w:bCs/>
          <w:sz w:val="24"/>
          <w:szCs w:val="24"/>
        </w:rPr>
      </w:pPr>
    </w:p>
    <w:p w:rsidR="00784DD9" w:rsidRDefault="00353693" w:rsidP="00DA19B0">
      <w:pPr>
        <w:spacing w:after="0" w:line="240" w:lineRule="auto"/>
        <w:jc w:val="center"/>
        <w:rPr>
          <w:rFonts w:ascii="Arial" w:hAnsi="Arial" w:cs="Arial"/>
          <w:bCs/>
          <w:sz w:val="24"/>
          <w:szCs w:val="24"/>
        </w:rPr>
      </w:pPr>
      <w:r w:rsidRPr="005175B7">
        <w:rPr>
          <w:rFonts w:ascii="Arial" w:hAnsi="Arial" w:cs="Arial"/>
          <w:bCs/>
          <w:sz w:val="24"/>
          <w:szCs w:val="24"/>
        </w:rPr>
        <w:t xml:space="preserve">                                                                        </w:t>
      </w:r>
    </w:p>
    <w:p w:rsidR="00784DD9" w:rsidRDefault="00784DD9" w:rsidP="00DA19B0">
      <w:pPr>
        <w:spacing w:after="0" w:line="240" w:lineRule="auto"/>
        <w:jc w:val="center"/>
        <w:rPr>
          <w:rFonts w:ascii="Arial" w:hAnsi="Arial" w:cs="Arial"/>
          <w:bCs/>
          <w:sz w:val="24"/>
          <w:szCs w:val="24"/>
        </w:rPr>
      </w:pPr>
    </w:p>
    <w:p w:rsidR="00784DD9" w:rsidRDefault="00784DD9" w:rsidP="00DA19B0">
      <w:pPr>
        <w:spacing w:after="0" w:line="240" w:lineRule="auto"/>
        <w:jc w:val="center"/>
        <w:rPr>
          <w:rFonts w:ascii="Arial" w:hAnsi="Arial" w:cs="Arial"/>
          <w:bCs/>
          <w:sz w:val="24"/>
          <w:szCs w:val="24"/>
        </w:rPr>
      </w:pPr>
    </w:p>
    <w:p w:rsidR="00784DD9" w:rsidRDefault="00784DD9" w:rsidP="00DA19B0">
      <w:pPr>
        <w:spacing w:after="0" w:line="240" w:lineRule="auto"/>
        <w:jc w:val="center"/>
        <w:rPr>
          <w:rFonts w:ascii="Arial" w:hAnsi="Arial" w:cs="Arial"/>
          <w:bCs/>
          <w:sz w:val="24"/>
          <w:szCs w:val="24"/>
        </w:rPr>
      </w:pPr>
    </w:p>
    <w:p w:rsidR="00A2795F" w:rsidRDefault="00A2795F" w:rsidP="00DA19B0">
      <w:pPr>
        <w:spacing w:after="0" w:line="240" w:lineRule="auto"/>
        <w:jc w:val="center"/>
        <w:rPr>
          <w:rFonts w:ascii="Arial" w:hAnsi="Arial" w:cs="Arial"/>
          <w:bCs/>
          <w:sz w:val="24"/>
          <w:szCs w:val="24"/>
        </w:rPr>
      </w:pPr>
    </w:p>
    <w:p w:rsidR="00A2795F" w:rsidRDefault="00A2795F" w:rsidP="00DA19B0">
      <w:pPr>
        <w:spacing w:after="0" w:line="240" w:lineRule="auto"/>
        <w:jc w:val="center"/>
        <w:rPr>
          <w:rFonts w:ascii="Arial" w:hAnsi="Arial" w:cs="Arial"/>
          <w:bCs/>
          <w:sz w:val="24"/>
          <w:szCs w:val="24"/>
        </w:rPr>
      </w:pPr>
    </w:p>
    <w:p w:rsidR="00A2795F" w:rsidRDefault="00A2795F" w:rsidP="00DA19B0">
      <w:pPr>
        <w:spacing w:after="0" w:line="240" w:lineRule="auto"/>
        <w:jc w:val="center"/>
        <w:rPr>
          <w:rFonts w:ascii="Arial" w:hAnsi="Arial" w:cs="Arial"/>
          <w:bCs/>
          <w:sz w:val="24"/>
          <w:szCs w:val="24"/>
        </w:rPr>
      </w:pPr>
    </w:p>
    <w:p w:rsidR="00A2795F" w:rsidRDefault="00A2795F" w:rsidP="00DA19B0">
      <w:pPr>
        <w:spacing w:after="0" w:line="240" w:lineRule="auto"/>
        <w:jc w:val="center"/>
        <w:rPr>
          <w:rFonts w:ascii="Arial" w:hAnsi="Arial" w:cs="Arial"/>
          <w:bCs/>
          <w:sz w:val="24"/>
          <w:szCs w:val="24"/>
        </w:rPr>
      </w:pPr>
    </w:p>
    <w:p w:rsidR="00A2795F" w:rsidRDefault="00A2795F" w:rsidP="00DA19B0">
      <w:pPr>
        <w:spacing w:after="0" w:line="240" w:lineRule="auto"/>
        <w:jc w:val="center"/>
        <w:rPr>
          <w:rFonts w:ascii="Arial" w:hAnsi="Arial" w:cs="Arial"/>
          <w:bCs/>
          <w:sz w:val="24"/>
          <w:szCs w:val="24"/>
        </w:rPr>
      </w:pPr>
      <w:bookmarkStart w:id="0" w:name="_GoBack"/>
      <w:bookmarkEnd w:id="0"/>
    </w:p>
    <w:p w:rsidR="00A2795F" w:rsidRPr="00A2795F" w:rsidRDefault="00A2795F" w:rsidP="00A2795F">
      <w:pPr>
        <w:spacing w:after="0" w:line="240" w:lineRule="auto"/>
        <w:jc w:val="right"/>
        <w:rPr>
          <w:rFonts w:ascii="Times New Roman" w:hAnsi="Times New Roman"/>
          <w:bCs/>
          <w:sz w:val="24"/>
          <w:szCs w:val="24"/>
        </w:rPr>
      </w:pPr>
      <w:r w:rsidRPr="00A2795F">
        <w:rPr>
          <w:rFonts w:ascii="Times New Roman" w:hAnsi="Times New Roman"/>
          <w:bCs/>
          <w:sz w:val="24"/>
          <w:szCs w:val="24"/>
        </w:rPr>
        <w:t xml:space="preserve">Утверждена </w:t>
      </w:r>
    </w:p>
    <w:p w:rsidR="00A2795F" w:rsidRPr="00A2795F" w:rsidRDefault="00A2795F" w:rsidP="00A2795F">
      <w:pPr>
        <w:spacing w:after="0" w:line="240" w:lineRule="auto"/>
        <w:jc w:val="right"/>
        <w:rPr>
          <w:rFonts w:ascii="Times New Roman" w:hAnsi="Times New Roman"/>
          <w:bCs/>
          <w:sz w:val="24"/>
          <w:szCs w:val="24"/>
        </w:rPr>
      </w:pPr>
      <w:r w:rsidRPr="00A2795F">
        <w:rPr>
          <w:rFonts w:ascii="Times New Roman" w:hAnsi="Times New Roman"/>
          <w:bCs/>
          <w:sz w:val="24"/>
          <w:szCs w:val="24"/>
        </w:rPr>
        <w:t xml:space="preserve">                                                                                 Постановлением </w:t>
      </w:r>
    </w:p>
    <w:p w:rsidR="00A2795F" w:rsidRPr="00A2795F" w:rsidRDefault="00A2795F" w:rsidP="00A2795F">
      <w:pPr>
        <w:spacing w:after="0" w:line="240" w:lineRule="auto"/>
        <w:jc w:val="right"/>
        <w:rPr>
          <w:rFonts w:ascii="Times New Roman" w:hAnsi="Times New Roman"/>
          <w:bCs/>
          <w:sz w:val="24"/>
          <w:szCs w:val="24"/>
        </w:rPr>
      </w:pPr>
      <w:r w:rsidRPr="00A2795F">
        <w:rPr>
          <w:rFonts w:ascii="Times New Roman" w:hAnsi="Times New Roman"/>
          <w:bCs/>
          <w:sz w:val="24"/>
          <w:szCs w:val="24"/>
        </w:rPr>
        <w:t xml:space="preserve">                                                                                                    Чистопольского городского</w:t>
      </w:r>
    </w:p>
    <w:p w:rsidR="00A2795F" w:rsidRPr="00A2795F" w:rsidRDefault="00A2795F" w:rsidP="00A2795F">
      <w:pPr>
        <w:spacing w:after="0" w:line="240" w:lineRule="auto"/>
        <w:ind w:hanging="851"/>
        <w:jc w:val="right"/>
        <w:rPr>
          <w:rFonts w:ascii="Times New Roman" w:hAnsi="Times New Roman"/>
          <w:bCs/>
          <w:sz w:val="24"/>
          <w:szCs w:val="24"/>
        </w:rPr>
      </w:pPr>
      <w:r w:rsidRPr="00A2795F">
        <w:rPr>
          <w:rFonts w:ascii="Times New Roman" w:hAnsi="Times New Roman"/>
          <w:bCs/>
          <w:sz w:val="24"/>
          <w:szCs w:val="24"/>
        </w:rPr>
        <w:t xml:space="preserve">                                                                                                                  Исполнительного комитета                                                                                     </w:t>
      </w:r>
    </w:p>
    <w:p w:rsidR="00A2795F" w:rsidRPr="00A2795F" w:rsidRDefault="00A2795F" w:rsidP="00A2795F">
      <w:pPr>
        <w:spacing w:after="0" w:line="240" w:lineRule="auto"/>
        <w:ind w:hanging="851"/>
        <w:jc w:val="right"/>
        <w:rPr>
          <w:rFonts w:ascii="Times New Roman" w:hAnsi="Times New Roman"/>
          <w:bCs/>
          <w:sz w:val="24"/>
          <w:szCs w:val="24"/>
        </w:rPr>
      </w:pPr>
      <w:r w:rsidRPr="00A2795F">
        <w:rPr>
          <w:rFonts w:ascii="Times New Roman" w:hAnsi="Times New Roman"/>
          <w:bCs/>
          <w:sz w:val="24"/>
          <w:szCs w:val="24"/>
        </w:rPr>
        <w:t xml:space="preserve">                                                                                                                  </w:t>
      </w:r>
      <w:r w:rsidRPr="00A2795F">
        <w:rPr>
          <w:rFonts w:ascii="Times New Roman" w:hAnsi="Times New Roman"/>
          <w:bCs/>
          <w:sz w:val="24"/>
          <w:szCs w:val="24"/>
        </w:rPr>
        <w:t>от «___»______</w:t>
      </w:r>
      <w:r w:rsidRPr="00A2795F">
        <w:rPr>
          <w:rFonts w:ascii="Times New Roman" w:hAnsi="Times New Roman"/>
          <w:bCs/>
          <w:sz w:val="24"/>
          <w:szCs w:val="24"/>
        </w:rPr>
        <w:t xml:space="preserve">2022 г. № 23 </w:t>
      </w:r>
    </w:p>
    <w:p w:rsidR="00A2795F" w:rsidRDefault="00A2795F" w:rsidP="00A2795F">
      <w:pPr>
        <w:spacing w:after="0" w:line="240" w:lineRule="auto"/>
        <w:rPr>
          <w:rFonts w:ascii="Arial" w:hAnsi="Arial" w:cs="Arial"/>
          <w:bCs/>
          <w:sz w:val="24"/>
          <w:szCs w:val="24"/>
        </w:rPr>
      </w:pPr>
    </w:p>
    <w:p w:rsidR="00784DD9" w:rsidRDefault="00784DD9" w:rsidP="00DA19B0">
      <w:pPr>
        <w:spacing w:after="0" w:line="240" w:lineRule="auto"/>
        <w:jc w:val="center"/>
        <w:rPr>
          <w:rFonts w:ascii="Arial" w:hAnsi="Arial" w:cs="Arial"/>
          <w:bCs/>
          <w:sz w:val="24"/>
          <w:szCs w:val="24"/>
        </w:rPr>
      </w:pPr>
    </w:p>
    <w:p w:rsidR="00784DD9" w:rsidRDefault="00784DD9" w:rsidP="00DA19B0">
      <w:pPr>
        <w:spacing w:after="0" w:line="240" w:lineRule="auto"/>
        <w:jc w:val="center"/>
        <w:rPr>
          <w:rFonts w:ascii="Arial" w:hAnsi="Arial" w:cs="Arial"/>
          <w:bCs/>
          <w:sz w:val="24"/>
          <w:szCs w:val="24"/>
        </w:rPr>
      </w:pPr>
    </w:p>
    <w:p w:rsidR="00A2795F" w:rsidRPr="00A2795F" w:rsidRDefault="00A2795F" w:rsidP="00A279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rPr>
      </w:pPr>
      <w:r w:rsidRPr="00A2795F">
        <w:rPr>
          <w:rFonts w:ascii="Times New Roman" w:hAnsi="Times New Roman"/>
          <w:b/>
          <w:bCs/>
          <w:sz w:val="20"/>
          <w:szCs w:val="20"/>
        </w:rPr>
        <w:t>Проверочный лист</w:t>
      </w:r>
    </w:p>
    <w:p w:rsidR="00A2795F" w:rsidRPr="00A2795F" w:rsidRDefault="00A2795F" w:rsidP="00A279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rPr>
      </w:pPr>
      <w:r w:rsidRPr="00A2795F">
        <w:rPr>
          <w:rFonts w:ascii="Times New Roman" w:hAnsi="Times New Roman"/>
          <w:b/>
          <w:bCs/>
          <w:sz w:val="20"/>
          <w:szCs w:val="20"/>
        </w:rPr>
        <w:t>(список контрольных вопросов),  применяемый</w:t>
      </w:r>
    </w:p>
    <w:p w:rsidR="00A2795F" w:rsidRPr="00A2795F" w:rsidRDefault="00A2795F" w:rsidP="00A2795F">
      <w:pPr>
        <w:autoSpaceDE w:val="0"/>
        <w:autoSpaceDN w:val="0"/>
        <w:adjustRightInd w:val="0"/>
        <w:spacing w:after="0" w:line="240" w:lineRule="auto"/>
        <w:ind w:left="142"/>
        <w:jc w:val="center"/>
        <w:outlineLvl w:val="0"/>
        <w:rPr>
          <w:rFonts w:ascii="Times New Roman" w:eastAsia="Calibri" w:hAnsi="Times New Roman"/>
          <w:b/>
          <w:bCs/>
          <w:sz w:val="20"/>
          <w:szCs w:val="20"/>
        </w:rPr>
      </w:pPr>
      <w:r w:rsidRPr="00A2795F">
        <w:rPr>
          <w:rFonts w:ascii="Times New Roman" w:hAnsi="Times New Roman"/>
          <w:b/>
          <w:bCs/>
          <w:sz w:val="20"/>
          <w:szCs w:val="20"/>
        </w:rPr>
        <w:t xml:space="preserve">в рамках </w:t>
      </w:r>
      <w:r w:rsidRPr="00A2795F">
        <w:rPr>
          <w:rFonts w:ascii="Times New Roman" w:hAnsi="Times New Roman"/>
          <w:b/>
          <w:sz w:val="20"/>
          <w:szCs w:val="20"/>
        </w:rPr>
        <w:t xml:space="preserve">муниципального земельного контроля </w:t>
      </w:r>
      <w:r>
        <w:rPr>
          <w:rFonts w:ascii="Times New Roman" w:hAnsi="Times New Roman"/>
          <w:b/>
          <w:sz w:val="20"/>
          <w:szCs w:val="20"/>
        </w:rPr>
        <w:t>на территории города Чистополь</w:t>
      </w:r>
    </w:p>
    <w:p w:rsidR="00A2795F" w:rsidRPr="00A2795F" w:rsidRDefault="00A2795F" w:rsidP="00A2795F">
      <w:pPr>
        <w:tabs>
          <w:tab w:val="left" w:pos="142"/>
        </w:tabs>
        <w:autoSpaceDE w:val="0"/>
        <w:autoSpaceDN w:val="0"/>
        <w:adjustRightInd w:val="0"/>
        <w:spacing w:after="0" w:line="240" w:lineRule="auto"/>
        <w:jc w:val="both"/>
        <w:outlineLvl w:val="0"/>
        <w:rPr>
          <w:rFonts w:ascii="Times New Roman" w:hAnsi="Times New Roman"/>
          <w:bCs/>
          <w:i/>
          <w:sz w:val="20"/>
          <w:szCs w:val="20"/>
        </w:rPr>
      </w:pPr>
    </w:p>
    <w:p w:rsidR="00A2795F" w:rsidRPr="00A2795F" w:rsidRDefault="00A2795F" w:rsidP="00A2795F">
      <w:pPr>
        <w:tabs>
          <w:tab w:val="left" w:pos="142"/>
        </w:tabs>
        <w:autoSpaceDE w:val="0"/>
        <w:autoSpaceDN w:val="0"/>
        <w:adjustRightInd w:val="0"/>
        <w:spacing w:after="0" w:line="240" w:lineRule="auto"/>
        <w:jc w:val="both"/>
        <w:outlineLvl w:val="0"/>
        <w:rPr>
          <w:rFonts w:ascii="Times New Roman" w:eastAsia="Calibri" w:hAnsi="Times New Roman"/>
          <w:bCs/>
          <w:color w:val="000000"/>
          <w:sz w:val="24"/>
          <w:szCs w:val="24"/>
        </w:rPr>
      </w:pPr>
      <w:r w:rsidRPr="00A2795F">
        <w:rPr>
          <w:color w:val="22272F"/>
          <w:sz w:val="24"/>
          <w:szCs w:val="24"/>
        </w:rPr>
        <w:tab/>
      </w:r>
      <w:r w:rsidRPr="00A2795F">
        <w:rPr>
          <w:color w:val="22272F"/>
          <w:sz w:val="24"/>
          <w:szCs w:val="24"/>
        </w:rPr>
        <w:tab/>
      </w:r>
      <w:r w:rsidRPr="00A2795F">
        <w:rPr>
          <w:rFonts w:ascii="Times New Roman" w:hAnsi="Times New Roman"/>
          <w:color w:val="22272F"/>
          <w:sz w:val="24"/>
          <w:szCs w:val="24"/>
        </w:rPr>
        <w:t xml:space="preserve"> </w:t>
      </w:r>
      <w:r w:rsidRPr="00A2795F">
        <w:rPr>
          <w:rFonts w:ascii="Times New Roman" w:hAnsi="Times New Roman"/>
          <w:sz w:val="24"/>
          <w:szCs w:val="24"/>
        </w:rPr>
        <w:t>1. Настоящий проверочный лист (список контрольных вопросов) используется при проведении плановых проверок при осуществлении муниципального земельного контроля на территории муниципального образования «</w:t>
      </w:r>
      <w:r>
        <w:rPr>
          <w:rFonts w:ascii="Times New Roman" w:hAnsi="Times New Roman"/>
          <w:sz w:val="24"/>
          <w:szCs w:val="24"/>
        </w:rPr>
        <w:t>Город Чистополь</w:t>
      </w:r>
      <w:r w:rsidRPr="00A2795F">
        <w:rPr>
          <w:rFonts w:ascii="Times New Roman" w:hAnsi="Times New Roman"/>
          <w:sz w:val="24"/>
          <w:szCs w:val="24"/>
        </w:rPr>
        <w:t xml:space="preserve">» </w:t>
      </w:r>
      <w:r>
        <w:rPr>
          <w:rFonts w:ascii="Times New Roman" w:hAnsi="Times New Roman"/>
          <w:sz w:val="24"/>
          <w:szCs w:val="24"/>
        </w:rPr>
        <w:t xml:space="preserve">Чистопольского муниципального района </w:t>
      </w:r>
      <w:r w:rsidRPr="00A2795F">
        <w:rPr>
          <w:rFonts w:ascii="Times New Roman" w:hAnsi="Times New Roman"/>
          <w:sz w:val="24"/>
          <w:szCs w:val="24"/>
        </w:rPr>
        <w:t xml:space="preserve">Республики Татарстан. </w:t>
      </w:r>
    </w:p>
    <w:p w:rsidR="00A2795F" w:rsidRDefault="00A2795F" w:rsidP="00A2795F">
      <w:pPr>
        <w:spacing w:after="0" w:line="240" w:lineRule="auto"/>
        <w:ind w:firstLine="709"/>
        <w:jc w:val="both"/>
        <w:outlineLvl w:val="0"/>
        <w:rPr>
          <w:rFonts w:ascii="Times New Roman" w:hAnsi="Times New Roman"/>
          <w:sz w:val="24"/>
          <w:szCs w:val="24"/>
        </w:rPr>
      </w:pPr>
      <w:r w:rsidRPr="00A2795F">
        <w:rPr>
          <w:rFonts w:ascii="Times New Roman" w:hAnsi="Times New Roman"/>
          <w:sz w:val="24"/>
          <w:szCs w:val="24"/>
        </w:rPr>
        <w:t xml:space="preserve">2. Предмет плановой проверки ограничивается исполнением обязательных требований, </w:t>
      </w:r>
      <w:proofErr w:type="gramStart"/>
      <w:r w:rsidRPr="00A2795F">
        <w:rPr>
          <w:rFonts w:ascii="Times New Roman" w:hAnsi="Times New Roman"/>
          <w:sz w:val="24"/>
          <w:szCs w:val="24"/>
        </w:rPr>
        <w:t>вопросы</w:t>
      </w:r>
      <w:proofErr w:type="gramEnd"/>
      <w:r w:rsidRPr="00A2795F">
        <w:rPr>
          <w:rFonts w:ascii="Times New Roman" w:hAnsi="Times New Roman"/>
          <w:sz w:val="24"/>
          <w:szCs w:val="24"/>
        </w:rPr>
        <w:t xml:space="preserve"> о соблюдении которых включены в настоящий проверочный лист (контрольных вопросов).</w:t>
      </w:r>
      <w:r w:rsidRPr="00A2795F">
        <w:rPr>
          <w:rFonts w:ascii="Times New Roman" w:hAnsi="Times New Roman"/>
          <w:sz w:val="24"/>
          <w:szCs w:val="24"/>
        </w:rPr>
        <w:tab/>
      </w:r>
      <w:r w:rsidRPr="00A2795F">
        <w:rPr>
          <w:rFonts w:ascii="Times New Roman" w:hAnsi="Times New Roman"/>
          <w:sz w:val="24"/>
          <w:szCs w:val="24"/>
        </w:rPr>
        <w:tab/>
      </w:r>
      <w:r w:rsidRPr="00A2795F">
        <w:rPr>
          <w:rFonts w:ascii="Times New Roman" w:hAnsi="Times New Roman"/>
          <w:sz w:val="24"/>
          <w:szCs w:val="24"/>
        </w:rPr>
        <w:tab/>
      </w:r>
      <w:r w:rsidRPr="00A2795F">
        <w:rPr>
          <w:rFonts w:ascii="Times New Roman" w:hAnsi="Times New Roman"/>
          <w:sz w:val="24"/>
          <w:szCs w:val="24"/>
        </w:rPr>
        <w:tab/>
      </w:r>
      <w:r w:rsidRPr="00A2795F">
        <w:rPr>
          <w:rFonts w:ascii="Times New Roman" w:hAnsi="Times New Roman"/>
          <w:sz w:val="24"/>
          <w:szCs w:val="24"/>
        </w:rPr>
        <w:tab/>
      </w:r>
      <w:r w:rsidRPr="00A2795F">
        <w:rPr>
          <w:rFonts w:ascii="Times New Roman" w:hAnsi="Times New Roman"/>
          <w:sz w:val="24"/>
          <w:szCs w:val="24"/>
        </w:rPr>
        <w:tab/>
      </w:r>
      <w:r w:rsidRPr="00A2795F">
        <w:rPr>
          <w:rFonts w:ascii="Times New Roman" w:hAnsi="Times New Roman"/>
          <w:sz w:val="24"/>
          <w:szCs w:val="24"/>
        </w:rPr>
        <w:tab/>
      </w:r>
      <w:r w:rsidRPr="00A2795F">
        <w:rPr>
          <w:rFonts w:ascii="Times New Roman" w:hAnsi="Times New Roman"/>
          <w:sz w:val="24"/>
          <w:szCs w:val="24"/>
        </w:rPr>
        <w:tab/>
      </w:r>
      <w:r w:rsidRPr="00A2795F">
        <w:rPr>
          <w:rFonts w:ascii="Times New Roman" w:hAnsi="Times New Roman"/>
          <w:sz w:val="24"/>
          <w:szCs w:val="24"/>
        </w:rPr>
        <w:tab/>
      </w:r>
      <w:r w:rsidRPr="00A2795F">
        <w:rPr>
          <w:rFonts w:ascii="Times New Roman" w:hAnsi="Times New Roman"/>
          <w:sz w:val="24"/>
          <w:szCs w:val="24"/>
        </w:rPr>
        <w:tab/>
      </w:r>
      <w:r w:rsidRPr="00A2795F">
        <w:rPr>
          <w:rFonts w:ascii="Times New Roman" w:hAnsi="Times New Roman"/>
          <w:sz w:val="24"/>
          <w:szCs w:val="24"/>
        </w:rPr>
        <w:tab/>
      </w:r>
    </w:p>
    <w:p w:rsidR="00A2795F" w:rsidRPr="00A2795F" w:rsidRDefault="00A2795F" w:rsidP="00A2795F">
      <w:pPr>
        <w:spacing w:after="0" w:line="240" w:lineRule="auto"/>
        <w:ind w:firstLine="709"/>
        <w:jc w:val="both"/>
        <w:outlineLvl w:val="0"/>
        <w:rPr>
          <w:rFonts w:ascii="Times New Roman" w:hAnsi="Times New Roman"/>
          <w:sz w:val="24"/>
          <w:szCs w:val="24"/>
        </w:rPr>
      </w:pPr>
      <w:r w:rsidRPr="00A2795F">
        <w:rPr>
          <w:rFonts w:ascii="Times New Roman" w:hAnsi="Times New Roman"/>
          <w:sz w:val="24"/>
          <w:szCs w:val="24"/>
        </w:rPr>
        <w:t>3. Наименование юридического лица, фамилия, имя, отчество (при наличии) индивидуального предпринимателя, ИНН, ОГРН/ОГРНИП в отношении которого проводится плановая проверка: ________________________________________________.</w:t>
      </w:r>
    </w:p>
    <w:p w:rsidR="00A2795F" w:rsidRPr="00A2795F" w:rsidRDefault="00A2795F" w:rsidP="00A2795F">
      <w:pPr>
        <w:spacing w:after="0" w:line="240" w:lineRule="auto"/>
        <w:ind w:firstLine="709"/>
        <w:jc w:val="both"/>
        <w:outlineLvl w:val="0"/>
        <w:rPr>
          <w:rFonts w:ascii="Times New Roman" w:hAnsi="Times New Roman"/>
          <w:sz w:val="24"/>
          <w:szCs w:val="24"/>
        </w:rPr>
      </w:pPr>
      <w:r w:rsidRPr="00A2795F">
        <w:rPr>
          <w:rFonts w:ascii="Times New Roman" w:hAnsi="Times New Roman"/>
          <w:sz w:val="24"/>
          <w:szCs w:val="24"/>
        </w:rPr>
        <w:t xml:space="preserve">4. Место проведения плановой проверки с заполнением проверочного листа </w:t>
      </w:r>
      <w:r w:rsidRPr="00A2795F">
        <w:rPr>
          <w:rFonts w:ascii="Times New Roman" w:hAnsi="Times New Roman"/>
          <w:sz w:val="24"/>
          <w:szCs w:val="24"/>
        </w:rPr>
        <w:tab/>
        <w:t>_________________________________________________________________________.</w:t>
      </w:r>
    </w:p>
    <w:p w:rsidR="00A2795F" w:rsidRPr="00A2795F" w:rsidRDefault="00A2795F" w:rsidP="00A2795F">
      <w:pPr>
        <w:spacing w:after="0" w:line="240" w:lineRule="auto"/>
        <w:ind w:firstLine="709"/>
        <w:jc w:val="both"/>
        <w:outlineLvl w:val="0"/>
        <w:rPr>
          <w:rFonts w:ascii="Times New Roman" w:hAnsi="Times New Roman"/>
          <w:sz w:val="24"/>
          <w:szCs w:val="24"/>
        </w:rPr>
      </w:pPr>
      <w:r w:rsidRPr="00A2795F">
        <w:rPr>
          <w:rFonts w:ascii="Times New Roman" w:hAnsi="Times New Roman"/>
          <w:sz w:val="24"/>
          <w:szCs w:val="24"/>
        </w:rPr>
        <w:t>5. Распоряжение о проведении плановой проверки: от «___»________ 20__ № ____.</w:t>
      </w:r>
    </w:p>
    <w:p w:rsidR="00A2795F" w:rsidRPr="00A2795F" w:rsidRDefault="00A2795F" w:rsidP="00A2795F">
      <w:pPr>
        <w:spacing w:after="0" w:line="240" w:lineRule="auto"/>
        <w:ind w:firstLine="709"/>
        <w:jc w:val="both"/>
        <w:outlineLvl w:val="0"/>
        <w:rPr>
          <w:rFonts w:ascii="Times New Roman" w:hAnsi="Times New Roman"/>
          <w:sz w:val="24"/>
          <w:szCs w:val="24"/>
        </w:rPr>
      </w:pPr>
      <w:r w:rsidRPr="00A2795F">
        <w:rPr>
          <w:rFonts w:ascii="Times New Roman" w:hAnsi="Times New Roman"/>
          <w:sz w:val="24"/>
          <w:szCs w:val="24"/>
        </w:rPr>
        <w:t xml:space="preserve">6. </w:t>
      </w:r>
      <w:proofErr w:type="gramStart"/>
      <w:r w:rsidRPr="00A2795F">
        <w:rPr>
          <w:rFonts w:ascii="Times New Roman" w:hAnsi="Times New Roman"/>
          <w:sz w:val="24"/>
          <w:szCs w:val="24"/>
        </w:rPr>
        <w:t>Должность, фамилия, имя, отчество должностного (их) лица (лиц), проводящего (их) плановую проверку: _______________________________________________________.</w:t>
      </w:r>
      <w:proofErr w:type="gramEnd"/>
    </w:p>
    <w:p w:rsidR="00A2795F" w:rsidRPr="00A2795F" w:rsidRDefault="00A2795F" w:rsidP="00A2795F">
      <w:pPr>
        <w:spacing w:after="0" w:line="240" w:lineRule="auto"/>
        <w:ind w:firstLine="709"/>
        <w:jc w:val="both"/>
        <w:outlineLvl w:val="0"/>
        <w:rPr>
          <w:rFonts w:ascii="Times New Roman" w:hAnsi="Times New Roman"/>
          <w:sz w:val="24"/>
          <w:szCs w:val="24"/>
        </w:rPr>
      </w:pPr>
      <w:r w:rsidRPr="00A2795F">
        <w:rPr>
          <w:rFonts w:ascii="Times New Roman" w:hAnsi="Times New Roman"/>
          <w:sz w:val="24"/>
          <w:szCs w:val="24"/>
        </w:rPr>
        <w:t>7. Учетный номер проверки и дата присвоения учетного номера проверки в едином реестре проверок: ______________________________________________________________.</w:t>
      </w:r>
    </w:p>
    <w:p w:rsidR="00A2795F" w:rsidRPr="00A2795F" w:rsidRDefault="00A2795F" w:rsidP="00A2795F">
      <w:pPr>
        <w:spacing w:after="0" w:line="240" w:lineRule="auto"/>
        <w:ind w:firstLine="709"/>
        <w:jc w:val="both"/>
        <w:outlineLvl w:val="0"/>
        <w:rPr>
          <w:rFonts w:ascii="Times New Roman" w:hAnsi="Times New Roman"/>
          <w:sz w:val="24"/>
          <w:szCs w:val="24"/>
        </w:rPr>
      </w:pPr>
      <w:r w:rsidRPr="00A2795F">
        <w:rPr>
          <w:rFonts w:ascii="Times New Roman" w:hAnsi="Times New Roman"/>
          <w:sz w:val="24"/>
          <w:szCs w:val="24"/>
        </w:rPr>
        <w:t>8. Перечень вопросов, отражающих содержание обязательных требований:</w:t>
      </w:r>
    </w:p>
    <w:tbl>
      <w:tblPr>
        <w:tblW w:w="9988" w:type="dxa"/>
        <w:tblLayout w:type="fixed"/>
        <w:tblCellMar>
          <w:top w:w="15" w:type="dxa"/>
          <w:left w:w="15" w:type="dxa"/>
          <w:bottom w:w="15" w:type="dxa"/>
          <w:right w:w="15" w:type="dxa"/>
        </w:tblCellMar>
        <w:tblLook w:val="04A0" w:firstRow="1" w:lastRow="0" w:firstColumn="1" w:lastColumn="0" w:noHBand="0" w:noVBand="1"/>
      </w:tblPr>
      <w:tblGrid>
        <w:gridCol w:w="754"/>
        <w:gridCol w:w="27"/>
        <w:gridCol w:w="3486"/>
        <w:gridCol w:w="1984"/>
        <w:gridCol w:w="709"/>
        <w:gridCol w:w="568"/>
        <w:gridCol w:w="991"/>
        <w:gridCol w:w="1419"/>
        <w:gridCol w:w="50"/>
      </w:tblGrid>
      <w:tr w:rsidR="00A2795F" w:rsidRPr="00A2795F" w:rsidTr="00B16577">
        <w:trPr>
          <w:gridAfter w:val="1"/>
          <w:wAfter w:w="50" w:type="dxa"/>
          <w:trHeight w:val="240"/>
        </w:trPr>
        <w:tc>
          <w:tcPr>
            <w:tcW w:w="781" w:type="dxa"/>
            <w:gridSpan w:val="2"/>
            <w:vMerge w:val="restart"/>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jc w:val="center"/>
              <w:rPr>
                <w:rFonts w:ascii="Times New Roman" w:hAnsi="Times New Roman"/>
                <w:sz w:val="20"/>
                <w:szCs w:val="20"/>
              </w:rPr>
            </w:pPr>
            <w:r w:rsidRPr="00A2795F">
              <w:rPr>
                <w:rFonts w:ascii="Times New Roman" w:hAnsi="Times New Roman"/>
                <w:sz w:val="20"/>
                <w:szCs w:val="20"/>
              </w:rPr>
              <w:t>N </w:t>
            </w:r>
            <w:proofErr w:type="gramStart"/>
            <w:r w:rsidRPr="00A2795F">
              <w:rPr>
                <w:rFonts w:ascii="Times New Roman" w:hAnsi="Times New Roman"/>
                <w:sz w:val="20"/>
                <w:szCs w:val="20"/>
              </w:rPr>
              <w:t>п</w:t>
            </w:r>
            <w:proofErr w:type="gramEnd"/>
            <w:r w:rsidRPr="00A2795F">
              <w:rPr>
                <w:rFonts w:ascii="Times New Roman" w:hAnsi="Times New Roman"/>
                <w:sz w:val="20"/>
                <w:szCs w:val="20"/>
              </w:rPr>
              <w:t>/п</w:t>
            </w:r>
          </w:p>
        </w:tc>
        <w:tc>
          <w:tcPr>
            <w:tcW w:w="3486" w:type="dxa"/>
            <w:vMerge w:val="restart"/>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jc w:val="center"/>
              <w:rPr>
                <w:rFonts w:ascii="Times New Roman" w:hAnsi="Times New Roman"/>
                <w:sz w:val="20"/>
                <w:szCs w:val="20"/>
              </w:rPr>
            </w:pPr>
            <w:r w:rsidRPr="00A2795F">
              <w:rPr>
                <w:rFonts w:ascii="Times New Roman" w:hAnsi="Times New Roman"/>
                <w:sz w:val="20"/>
                <w:szCs w:val="20"/>
              </w:rPr>
              <w:t>Вопросы, отражающие содержание обязательных требований</w:t>
            </w:r>
          </w:p>
        </w:tc>
        <w:tc>
          <w:tcPr>
            <w:tcW w:w="1984" w:type="dxa"/>
            <w:vMerge w:val="restart"/>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jc w:val="center"/>
              <w:rPr>
                <w:rFonts w:ascii="Times New Roman" w:hAnsi="Times New Roman"/>
                <w:sz w:val="20"/>
                <w:szCs w:val="20"/>
              </w:rPr>
            </w:pPr>
            <w:r w:rsidRPr="00A2795F">
              <w:rPr>
                <w:rFonts w:ascii="Times New Roman" w:hAnsi="Times New Roman"/>
                <w:sz w:val="20"/>
                <w:szCs w:val="20"/>
              </w:rPr>
              <w:t>Реквизиты нормативных правовых актов, с указанием их структурных единиц, которыми установлены обязательные требования</w:t>
            </w:r>
          </w:p>
        </w:tc>
        <w:tc>
          <w:tcPr>
            <w:tcW w:w="3687" w:type="dxa"/>
            <w:gridSpan w:val="4"/>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jc w:val="center"/>
              <w:rPr>
                <w:rFonts w:ascii="Times New Roman" w:hAnsi="Times New Roman"/>
                <w:sz w:val="20"/>
                <w:szCs w:val="20"/>
              </w:rPr>
            </w:pPr>
            <w:r w:rsidRPr="00A2795F">
              <w:rPr>
                <w:rFonts w:ascii="Times New Roman" w:hAnsi="Times New Roman"/>
                <w:sz w:val="20"/>
                <w:szCs w:val="20"/>
              </w:rPr>
              <w:t>Ответы на вопросы</w:t>
            </w:r>
          </w:p>
        </w:tc>
      </w:tr>
      <w:tr w:rsidR="00A2795F" w:rsidRPr="00A2795F" w:rsidTr="00B16577">
        <w:trPr>
          <w:gridAfter w:val="1"/>
          <w:wAfter w:w="50" w:type="dxa"/>
        </w:trPr>
        <w:tc>
          <w:tcPr>
            <w:tcW w:w="781" w:type="dxa"/>
            <w:gridSpan w:val="2"/>
            <w:vMerge/>
            <w:tcBorders>
              <w:top w:val="single" w:sz="6" w:space="0" w:color="000000"/>
              <w:left w:val="single" w:sz="6" w:space="0" w:color="000000"/>
              <w:bottom w:val="single" w:sz="6" w:space="0" w:color="000000"/>
              <w:right w:val="single" w:sz="6" w:space="0" w:color="000000"/>
            </w:tcBorders>
            <w:vAlign w:val="center"/>
            <w:hideMark/>
          </w:tcPr>
          <w:p w:rsidR="00A2795F" w:rsidRPr="00A2795F" w:rsidRDefault="00A2795F" w:rsidP="00A2795F">
            <w:pPr>
              <w:rPr>
                <w:rFonts w:ascii="Times New Roman" w:hAnsi="Times New Roman"/>
                <w:sz w:val="20"/>
                <w:szCs w:val="20"/>
              </w:rPr>
            </w:pPr>
          </w:p>
        </w:tc>
        <w:tc>
          <w:tcPr>
            <w:tcW w:w="3486" w:type="dxa"/>
            <w:vMerge/>
            <w:tcBorders>
              <w:top w:val="single" w:sz="6" w:space="0" w:color="000000"/>
              <w:left w:val="single" w:sz="6" w:space="0" w:color="000000"/>
              <w:bottom w:val="single" w:sz="6" w:space="0" w:color="000000"/>
              <w:right w:val="single" w:sz="6" w:space="0" w:color="000000"/>
            </w:tcBorders>
            <w:vAlign w:val="center"/>
            <w:hideMark/>
          </w:tcPr>
          <w:p w:rsidR="00A2795F" w:rsidRPr="00A2795F" w:rsidRDefault="00A2795F" w:rsidP="00A2795F">
            <w:pPr>
              <w:rPr>
                <w:rFonts w:ascii="Times New Roman" w:hAnsi="Times New Roman"/>
                <w:sz w:val="20"/>
                <w:szCs w:val="20"/>
              </w:rPr>
            </w:pP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rsidR="00A2795F" w:rsidRPr="00A2795F" w:rsidRDefault="00A2795F" w:rsidP="00A2795F">
            <w:pPr>
              <w:rPr>
                <w:rFonts w:ascii="Times New Roman" w:hAnsi="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jc w:val="center"/>
              <w:rPr>
                <w:rFonts w:ascii="Times New Roman" w:hAnsi="Times New Roman"/>
                <w:sz w:val="20"/>
                <w:szCs w:val="20"/>
              </w:rPr>
            </w:pPr>
            <w:r w:rsidRPr="00A2795F">
              <w:rPr>
                <w:rFonts w:ascii="Times New Roman" w:hAnsi="Times New Roman"/>
                <w:sz w:val="20"/>
                <w:szCs w:val="20"/>
              </w:rPr>
              <w:t>Да</w:t>
            </w:r>
          </w:p>
        </w:tc>
        <w:tc>
          <w:tcPr>
            <w:tcW w:w="568"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jc w:val="center"/>
              <w:rPr>
                <w:rFonts w:ascii="Times New Roman" w:hAnsi="Times New Roman"/>
                <w:sz w:val="24"/>
                <w:szCs w:val="24"/>
              </w:rPr>
            </w:pPr>
            <w:r w:rsidRPr="00A2795F">
              <w:rPr>
                <w:rFonts w:ascii="Times New Roman" w:hAnsi="Times New Roman"/>
                <w:sz w:val="24"/>
                <w:szCs w:val="24"/>
              </w:rPr>
              <w:t>Нет</w:t>
            </w:r>
          </w:p>
        </w:tc>
        <w:tc>
          <w:tcPr>
            <w:tcW w:w="991"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jc w:val="center"/>
              <w:rPr>
                <w:rFonts w:ascii="Times New Roman" w:hAnsi="Times New Roman"/>
                <w:sz w:val="24"/>
                <w:szCs w:val="24"/>
              </w:rPr>
            </w:pPr>
            <w:r w:rsidRPr="00A2795F">
              <w:rPr>
                <w:rFonts w:ascii="Times New Roman" w:hAnsi="Times New Roman"/>
                <w:sz w:val="24"/>
                <w:szCs w:val="24"/>
              </w:rPr>
              <w:t>Не применимо</w:t>
            </w:r>
          </w:p>
        </w:tc>
        <w:tc>
          <w:tcPr>
            <w:tcW w:w="1419" w:type="dxa"/>
            <w:tcBorders>
              <w:top w:val="single" w:sz="6" w:space="0" w:color="000000"/>
              <w:left w:val="single" w:sz="6" w:space="0" w:color="000000"/>
              <w:bottom w:val="single" w:sz="6" w:space="0" w:color="000000"/>
              <w:right w:val="single" w:sz="6" w:space="0" w:color="000000"/>
            </w:tcBorders>
          </w:tcPr>
          <w:p w:rsidR="00A2795F" w:rsidRPr="00A2795F" w:rsidRDefault="00A2795F" w:rsidP="00A2795F">
            <w:pPr>
              <w:spacing w:after="0" w:line="240" w:lineRule="auto"/>
              <w:jc w:val="center"/>
              <w:rPr>
                <w:rFonts w:ascii="Times New Roman" w:hAnsi="Times New Roman"/>
                <w:sz w:val="24"/>
                <w:szCs w:val="24"/>
              </w:rPr>
            </w:pPr>
            <w:r w:rsidRPr="00A2795F">
              <w:rPr>
                <w:rFonts w:ascii="Times New Roman" w:hAnsi="Times New Roman"/>
                <w:sz w:val="24"/>
                <w:szCs w:val="24"/>
              </w:rPr>
              <w:t>Примечание</w:t>
            </w:r>
          </w:p>
        </w:tc>
      </w:tr>
      <w:tr w:rsidR="00A2795F" w:rsidRPr="00A2795F" w:rsidTr="00B16577">
        <w:trPr>
          <w:gridAfter w:val="1"/>
          <w:wAfter w:w="50" w:type="dxa"/>
        </w:trPr>
        <w:tc>
          <w:tcPr>
            <w:tcW w:w="781" w:type="dxa"/>
            <w:gridSpan w:val="2"/>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jc w:val="center"/>
              <w:rPr>
                <w:rFonts w:ascii="Times New Roman" w:hAnsi="Times New Roman"/>
                <w:sz w:val="20"/>
                <w:szCs w:val="20"/>
              </w:rPr>
            </w:pPr>
            <w:r w:rsidRPr="00A2795F">
              <w:rPr>
                <w:rFonts w:ascii="Times New Roman" w:hAnsi="Times New Roman"/>
                <w:sz w:val="20"/>
                <w:szCs w:val="20"/>
              </w:rPr>
              <w:t>1</w:t>
            </w:r>
          </w:p>
        </w:tc>
        <w:tc>
          <w:tcPr>
            <w:tcW w:w="3486"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rPr>
                <w:rFonts w:ascii="Times New Roman" w:hAnsi="Times New Roman"/>
                <w:sz w:val="20"/>
                <w:szCs w:val="20"/>
              </w:rPr>
            </w:pPr>
            <w:r w:rsidRPr="00A2795F">
              <w:rPr>
                <w:rFonts w:ascii="Times New Roman" w:hAnsi="Times New Roman"/>
                <w:sz w:val="20"/>
                <w:szCs w:val="20"/>
              </w:rPr>
              <w:t>Используется ли проверяемым юридическим лицом или индивидуальным предпринимателем земельный участок в соответствии с установленным целевым назначением и (или) видом разрешенного использования?</w:t>
            </w:r>
          </w:p>
        </w:tc>
        <w:tc>
          <w:tcPr>
            <w:tcW w:w="1984"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jc w:val="center"/>
              <w:rPr>
                <w:rFonts w:ascii="Times New Roman" w:hAnsi="Times New Roman"/>
                <w:sz w:val="20"/>
                <w:szCs w:val="20"/>
              </w:rPr>
            </w:pPr>
            <w:hyperlink r:id="rId6" w:anchor="/document/12124624/entry/702" w:history="1">
              <w:r w:rsidRPr="00A2795F">
                <w:rPr>
                  <w:rFonts w:ascii="Times New Roman" w:hAnsi="Times New Roman"/>
                  <w:color w:val="3272C0"/>
                  <w:sz w:val="20"/>
                  <w:szCs w:val="20"/>
                  <w:u w:val="single"/>
                </w:rPr>
                <w:t>Пункт 2 статьи 7</w:t>
              </w:r>
            </w:hyperlink>
            <w:r w:rsidRPr="00A2795F">
              <w:rPr>
                <w:rFonts w:ascii="Times New Roman" w:hAnsi="Times New Roman"/>
                <w:sz w:val="20"/>
                <w:szCs w:val="20"/>
              </w:rPr>
              <w:t>, </w:t>
            </w:r>
            <w:hyperlink r:id="rId7" w:anchor="/document/12124624/entry/42" w:history="1">
              <w:r w:rsidRPr="00A2795F">
                <w:rPr>
                  <w:rFonts w:ascii="Times New Roman" w:hAnsi="Times New Roman"/>
                  <w:color w:val="3272C0"/>
                  <w:sz w:val="20"/>
                  <w:szCs w:val="20"/>
                  <w:u w:val="single"/>
                </w:rPr>
                <w:t>статья 42</w:t>
              </w:r>
            </w:hyperlink>
            <w:r w:rsidRPr="00A2795F">
              <w:rPr>
                <w:rFonts w:ascii="Times New Roman" w:hAnsi="Times New Roman"/>
                <w:sz w:val="20"/>
                <w:szCs w:val="20"/>
              </w:rPr>
              <w:t> Земельного кодекса Российской Федерации</w:t>
            </w:r>
          </w:p>
        </w:tc>
        <w:tc>
          <w:tcPr>
            <w:tcW w:w="709"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rPr>
                <w:rFonts w:ascii="Times New Roman" w:hAnsi="Times New Roman"/>
                <w:sz w:val="20"/>
                <w:szCs w:val="20"/>
              </w:rPr>
            </w:pPr>
            <w:r w:rsidRPr="00A2795F">
              <w:rPr>
                <w:rFonts w:ascii="Times New Roman" w:hAnsi="Times New Roman"/>
                <w:sz w:val="20"/>
                <w:szCs w:val="20"/>
              </w:rPr>
              <w:t> </w:t>
            </w:r>
          </w:p>
        </w:tc>
        <w:tc>
          <w:tcPr>
            <w:tcW w:w="568"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rPr>
                <w:rFonts w:ascii="Times New Roman" w:hAnsi="Times New Roman"/>
                <w:sz w:val="24"/>
                <w:szCs w:val="24"/>
              </w:rPr>
            </w:pPr>
            <w:r w:rsidRPr="00A2795F">
              <w:rPr>
                <w:rFonts w:ascii="Times New Roman" w:hAnsi="Times New Roman"/>
                <w:sz w:val="24"/>
                <w:szCs w:val="24"/>
              </w:rPr>
              <w:t> </w:t>
            </w:r>
          </w:p>
        </w:tc>
        <w:tc>
          <w:tcPr>
            <w:tcW w:w="991"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rPr>
                <w:rFonts w:ascii="Times New Roman" w:hAnsi="Times New Roman"/>
                <w:sz w:val="24"/>
                <w:szCs w:val="24"/>
              </w:rPr>
            </w:pPr>
            <w:r w:rsidRPr="00A2795F">
              <w:rPr>
                <w:rFonts w:ascii="Times New Roman" w:hAnsi="Times New Roman"/>
                <w:sz w:val="24"/>
                <w:szCs w:val="24"/>
              </w:rPr>
              <w:t> </w:t>
            </w:r>
          </w:p>
        </w:tc>
        <w:tc>
          <w:tcPr>
            <w:tcW w:w="1419" w:type="dxa"/>
            <w:tcBorders>
              <w:top w:val="single" w:sz="6" w:space="0" w:color="000000"/>
              <w:left w:val="single" w:sz="6" w:space="0" w:color="000000"/>
              <w:bottom w:val="single" w:sz="6" w:space="0" w:color="000000"/>
              <w:right w:val="single" w:sz="6" w:space="0" w:color="000000"/>
            </w:tcBorders>
          </w:tcPr>
          <w:p w:rsidR="00A2795F" w:rsidRPr="00A2795F" w:rsidRDefault="00A2795F" w:rsidP="00A2795F">
            <w:pPr>
              <w:spacing w:after="0" w:line="240" w:lineRule="auto"/>
              <w:rPr>
                <w:rFonts w:ascii="Times New Roman" w:hAnsi="Times New Roman"/>
                <w:sz w:val="24"/>
                <w:szCs w:val="24"/>
              </w:rPr>
            </w:pPr>
          </w:p>
        </w:tc>
      </w:tr>
      <w:tr w:rsidR="00A2795F" w:rsidRPr="00A2795F" w:rsidTr="00B16577">
        <w:trPr>
          <w:gridAfter w:val="1"/>
          <w:wAfter w:w="50" w:type="dxa"/>
        </w:trPr>
        <w:tc>
          <w:tcPr>
            <w:tcW w:w="781" w:type="dxa"/>
            <w:gridSpan w:val="2"/>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jc w:val="center"/>
              <w:rPr>
                <w:rFonts w:ascii="Times New Roman" w:hAnsi="Times New Roman"/>
                <w:sz w:val="20"/>
                <w:szCs w:val="20"/>
              </w:rPr>
            </w:pPr>
            <w:r w:rsidRPr="00A2795F">
              <w:rPr>
                <w:rFonts w:ascii="Times New Roman" w:hAnsi="Times New Roman"/>
                <w:sz w:val="20"/>
                <w:szCs w:val="20"/>
              </w:rPr>
              <w:t>2</w:t>
            </w:r>
          </w:p>
        </w:tc>
        <w:tc>
          <w:tcPr>
            <w:tcW w:w="3486"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rPr>
                <w:rFonts w:ascii="Times New Roman" w:hAnsi="Times New Roman"/>
                <w:sz w:val="20"/>
                <w:szCs w:val="20"/>
              </w:rPr>
            </w:pPr>
            <w:r w:rsidRPr="00A2795F">
              <w:rPr>
                <w:rFonts w:ascii="Times New Roman" w:hAnsi="Times New Roman"/>
                <w:sz w:val="20"/>
                <w:szCs w:val="20"/>
              </w:rPr>
              <w:t>Имеются ли у проверяемого юридического лица или индивидуального предпринимателя права, предусмотренные законодательством Российской Федерации, на используемый земельный участок (используемые земельные участки, части земельных участков)?</w:t>
            </w:r>
          </w:p>
        </w:tc>
        <w:tc>
          <w:tcPr>
            <w:tcW w:w="1984"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jc w:val="center"/>
              <w:rPr>
                <w:rFonts w:ascii="Times New Roman" w:hAnsi="Times New Roman"/>
                <w:sz w:val="20"/>
                <w:szCs w:val="20"/>
              </w:rPr>
            </w:pPr>
            <w:hyperlink r:id="rId8" w:anchor="/document/12124624/entry/251" w:history="1">
              <w:r w:rsidRPr="00A2795F">
                <w:rPr>
                  <w:rFonts w:ascii="Times New Roman" w:hAnsi="Times New Roman"/>
                  <w:color w:val="3272C0"/>
                  <w:sz w:val="20"/>
                  <w:szCs w:val="20"/>
                  <w:u w:val="single"/>
                </w:rPr>
                <w:t>Пункт 1 статьи 25</w:t>
              </w:r>
            </w:hyperlink>
            <w:r w:rsidRPr="00A2795F">
              <w:rPr>
                <w:rFonts w:ascii="Times New Roman" w:hAnsi="Times New Roman"/>
                <w:sz w:val="20"/>
                <w:szCs w:val="20"/>
              </w:rPr>
              <w:t> Земельного кодекса Российской Федерации</w:t>
            </w:r>
          </w:p>
        </w:tc>
        <w:tc>
          <w:tcPr>
            <w:tcW w:w="709"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rPr>
                <w:rFonts w:ascii="Times New Roman" w:hAnsi="Times New Roman"/>
                <w:sz w:val="20"/>
                <w:szCs w:val="20"/>
              </w:rPr>
            </w:pPr>
            <w:r w:rsidRPr="00A2795F">
              <w:rPr>
                <w:rFonts w:ascii="Times New Roman" w:hAnsi="Times New Roman"/>
                <w:sz w:val="20"/>
                <w:szCs w:val="20"/>
              </w:rPr>
              <w:t> </w:t>
            </w:r>
          </w:p>
        </w:tc>
        <w:tc>
          <w:tcPr>
            <w:tcW w:w="568"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rPr>
                <w:rFonts w:ascii="Times New Roman" w:hAnsi="Times New Roman"/>
                <w:sz w:val="24"/>
                <w:szCs w:val="24"/>
              </w:rPr>
            </w:pPr>
            <w:r w:rsidRPr="00A2795F">
              <w:rPr>
                <w:rFonts w:ascii="Times New Roman" w:hAnsi="Times New Roman"/>
                <w:sz w:val="24"/>
                <w:szCs w:val="24"/>
              </w:rPr>
              <w:t> </w:t>
            </w:r>
          </w:p>
        </w:tc>
        <w:tc>
          <w:tcPr>
            <w:tcW w:w="991"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rPr>
                <w:rFonts w:ascii="Times New Roman" w:hAnsi="Times New Roman"/>
                <w:sz w:val="24"/>
                <w:szCs w:val="24"/>
              </w:rPr>
            </w:pPr>
            <w:r w:rsidRPr="00A2795F">
              <w:rPr>
                <w:rFonts w:ascii="Times New Roman" w:hAnsi="Times New Roman"/>
                <w:sz w:val="24"/>
                <w:szCs w:val="24"/>
              </w:rPr>
              <w:t> </w:t>
            </w:r>
          </w:p>
        </w:tc>
        <w:tc>
          <w:tcPr>
            <w:tcW w:w="1419" w:type="dxa"/>
            <w:tcBorders>
              <w:top w:val="single" w:sz="6" w:space="0" w:color="000000"/>
              <w:left w:val="single" w:sz="6" w:space="0" w:color="000000"/>
              <w:bottom w:val="single" w:sz="6" w:space="0" w:color="000000"/>
              <w:right w:val="single" w:sz="6" w:space="0" w:color="000000"/>
            </w:tcBorders>
          </w:tcPr>
          <w:p w:rsidR="00A2795F" w:rsidRPr="00A2795F" w:rsidRDefault="00A2795F" w:rsidP="00A2795F">
            <w:pPr>
              <w:spacing w:after="0" w:line="240" w:lineRule="auto"/>
              <w:rPr>
                <w:rFonts w:ascii="Times New Roman" w:hAnsi="Times New Roman"/>
                <w:sz w:val="24"/>
                <w:szCs w:val="24"/>
              </w:rPr>
            </w:pPr>
          </w:p>
        </w:tc>
      </w:tr>
      <w:tr w:rsidR="00A2795F" w:rsidRPr="00A2795F" w:rsidTr="00B16577">
        <w:trPr>
          <w:gridAfter w:val="1"/>
          <w:wAfter w:w="50" w:type="dxa"/>
        </w:trPr>
        <w:tc>
          <w:tcPr>
            <w:tcW w:w="781" w:type="dxa"/>
            <w:gridSpan w:val="2"/>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jc w:val="center"/>
              <w:rPr>
                <w:rFonts w:ascii="Times New Roman" w:hAnsi="Times New Roman"/>
                <w:sz w:val="20"/>
                <w:szCs w:val="20"/>
              </w:rPr>
            </w:pPr>
            <w:r w:rsidRPr="00A2795F">
              <w:rPr>
                <w:rFonts w:ascii="Times New Roman" w:hAnsi="Times New Roman"/>
                <w:sz w:val="20"/>
                <w:szCs w:val="20"/>
              </w:rPr>
              <w:t>3</w:t>
            </w:r>
          </w:p>
        </w:tc>
        <w:tc>
          <w:tcPr>
            <w:tcW w:w="3486"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rPr>
                <w:rFonts w:ascii="Times New Roman" w:hAnsi="Times New Roman"/>
                <w:sz w:val="20"/>
                <w:szCs w:val="20"/>
              </w:rPr>
            </w:pPr>
            <w:r w:rsidRPr="00A2795F">
              <w:rPr>
                <w:rFonts w:ascii="Times New Roman" w:hAnsi="Times New Roman"/>
                <w:sz w:val="20"/>
                <w:szCs w:val="20"/>
              </w:rPr>
              <w:t xml:space="preserve">Зарегистрированы ли права либо обременение на используемый </w:t>
            </w:r>
            <w:r w:rsidRPr="00A2795F">
              <w:rPr>
                <w:rFonts w:ascii="Times New Roman" w:hAnsi="Times New Roman"/>
                <w:sz w:val="20"/>
                <w:szCs w:val="20"/>
              </w:rPr>
              <w:lastRenderedPageBreak/>
              <w:t>земельный участок (используемые земельные участки, часть земельного участка) в порядке, установленном </w:t>
            </w:r>
            <w:hyperlink r:id="rId9" w:anchor="/document/71129192/entry/0" w:history="1">
              <w:r w:rsidRPr="00A2795F">
                <w:rPr>
                  <w:rFonts w:ascii="Times New Roman" w:hAnsi="Times New Roman"/>
                  <w:color w:val="3272C0"/>
                  <w:sz w:val="20"/>
                  <w:szCs w:val="20"/>
                  <w:u w:val="single"/>
                </w:rPr>
                <w:t>Федеральным законом</w:t>
              </w:r>
            </w:hyperlink>
            <w:r w:rsidRPr="00A2795F">
              <w:rPr>
                <w:rFonts w:ascii="Times New Roman" w:hAnsi="Times New Roman"/>
                <w:sz w:val="20"/>
                <w:szCs w:val="20"/>
              </w:rPr>
              <w:t> от 13 июля 2015 г. N 218-ФЗ "О государственной регистрации недвижимости"?</w:t>
            </w:r>
          </w:p>
        </w:tc>
        <w:tc>
          <w:tcPr>
            <w:tcW w:w="1984"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jc w:val="center"/>
              <w:rPr>
                <w:rFonts w:ascii="Times New Roman" w:hAnsi="Times New Roman"/>
                <w:sz w:val="20"/>
                <w:szCs w:val="20"/>
              </w:rPr>
            </w:pPr>
            <w:hyperlink r:id="rId10" w:anchor="/document/12124624/entry/261" w:history="1">
              <w:r w:rsidRPr="00A2795F">
                <w:rPr>
                  <w:rFonts w:ascii="Times New Roman" w:hAnsi="Times New Roman"/>
                  <w:color w:val="3272C0"/>
                  <w:sz w:val="20"/>
                  <w:szCs w:val="20"/>
                  <w:u w:val="single"/>
                </w:rPr>
                <w:t>Пункт 1 статьи 26</w:t>
              </w:r>
            </w:hyperlink>
            <w:r w:rsidRPr="00A2795F">
              <w:rPr>
                <w:rFonts w:ascii="Times New Roman" w:hAnsi="Times New Roman"/>
                <w:sz w:val="20"/>
                <w:szCs w:val="20"/>
              </w:rPr>
              <w:t xml:space="preserve"> Земельного кодекса </w:t>
            </w:r>
            <w:r w:rsidRPr="00A2795F">
              <w:rPr>
                <w:rFonts w:ascii="Times New Roman" w:hAnsi="Times New Roman"/>
                <w:sz w:val="20"/>
                <w:szCs w:val="20"/>
              </w:rPr>
              <w:lastRenderedPageBreak/>
              <w:t>Российской Федерации, </w:t>
            </w:r>
            <w:hyperlink r:id="rId11" w:anchor="/document/10164072/entry/800001" w:history="1">
              <w:r w:rsidRPr="00A2795F">
                <w:rPr>
                  <w:rFonts w:ascii="Times New Roman" w:hAnsi="Times New Roman"/>
                  <w:color w:val="3272C0"/>
                  <w:sz w:val="20"/>
                  <w:szCs w:val="20"/>
                  <w:u w:val="single"/>
                </w:rPr>
                <w:t>статья 8.1</w:t>
              </w:r>
            </w:hyperlink>
            <w:r w:rsidRPr="00A2795F">
              <w:rPr>
                <w:rFonts w:ascii="Times New Roman" w:hAnsi="Times New Roman"/>
                <w:sz w:val="20"/>
                <w:szCs w:val="20"/>
              </w:rPr>
              <w:t> Гражданского кодекса Российской Федерации</w:t>
            </w:r>
          </w:p>
        </w:tc>
        <w:tc>
          <w:tcPr>
            <w:tcW w:w="709"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rPr>
                <w:rFonts w:ascii="Times New Roman" w:hAnsi="Times New Roman"/>
                <w:sz w:val="20"/>
                <w:szCs w:val="20"/>
              </w:rPr>
            </w:pPr>
            <w:r w:rsidRPr="00A2795F">
              <w:rPr>
                <w:rFonts w:ascii="Times New Roman" w:hAnsi="Times New Roman"/>
                <w:sz w:val="20"/>
                <w:szCs w:val="20"/>
              </w:rPr>
              <w:lastRenderedPageBreak/>
              <w:t> </w:t>
            </w:r>
          </w:p>
        </w:tc>
        <w:tc>
          <w:tcPr>
            <w:tcW w:w="568"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rPr>
                <w:rFonts w:ascii="Times New Roman" w:hAnsi="Times New Roman"/>
                <w:sz w:val="24"/>
                <w:szCs w:val="24"/>
              </w:rPr>
            </w:pPr>
            <w:r w:rsidRPr="00A2795F">
              <w:rPr>
                <w:rFonts w:ascii="Times New Roman" w:hAnsi="Times New Roman"/>
                <w:sz w:val="24"/>
                <w:szCs w:val="24"/>
              </w:rPr>
              <w:t> </w:t>
            </w:r>
          </w:p>
        </w:tc>
        <w:tc>
          <w:tcPr>
            <w:tcW w:w="991"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rPr>
                <w:rFonts w:ascii="Times New Roman" w:hAnsi="Times New Roman"/>
                <w:sz w:val="24"/>
                <w:szCs w:val="24"/>
              </w:rPr>
            </w:pPr>
            <w:r w:rsidRPr="00A2795F">
              <w:rPr>
                <w:rFonts w:ascii="Times New Roman" w:hAnsi="Times New Roman"/>
                <w:sz w:val="24"/>
                <w:szCs w:val="24"/>
              </w:rPr>
              <w:t> </w:t>
            </w:r>
          </w:p>
        </w:tc>
        <w:tc>
          <w:tcPr>
            <w:tcW w:w="1419" w:type="dxa"/>
            <w:tcBorders>
              <w:top w:val="single" w:sz="6" w:space="0" w:color="000000"/>
              <w:left w:val="single" w:sz="6" w:space="0" w:color="000000"/>
              <w:bottom w:val="single" w:sz="6" w:space="0" w:color="000000"/>
              <w:right w:val="single" w:sz="6" w:space="0" w:color="000000"/>
            </w:tcBorders>
          </w:tcPr>
          <w:p w:rsidR="00A2795F" w:rsidRPr="00A2795F" w:rsidRDefault="00A2795F" w:rsidP="00A2795F">
            <w:pPr>
              <w:spacing w:after="0" w:line="240" w:lineRule="auto"/>
              <w:rPr>
                <w:rFonts w:ascii="Times New Roman" w:hAnsi="Times New Roman"/>
                <w:sz w:val="24"/>
                <w:szCs w:val="24"/>
              </w:rPr>
            </w:pPr>
          </w:p>
        </w:tc>
      </w:tr>
      <w:tr w:rsidR="00A2795F" w:rsidRPr="00A2795F" w:rsidTr="00B16577">
        <w:trPr>
          <w:gridAfter w:val="1"/>
          <w:wAfter w:w="50" w:type="dxa"/>
        </w:trPr>
        <w:tc>
          <w:tcPr>
            <w:tcW w:w="781" w:type="dxa"/>
            <w:gridSpan w:val="2"/>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jc w:val="center"/>
              <w:rPr>
                <w:rFonts w:ascii="Times New Roman" w:hAnsi="Times New Roman"/>
                <w:sz w:val="20"/>
                <w:szCs w:val="20"/>
              </w:rPr>
            </w:pPr>
            <w:r w:rsidRPr="00A2795F">
              <w:rPr>
                <w:rFonts w:ascii="Times New Roman" w:hAnsi="Times New Roman"/>
                <w:sz w:val="20"/>
                <w:szCs w:val="20"/>
              </w:rPr>
              <w:lastRenderedPageBreak/>
              <w:t>4</w:t>
            </w:r>
          </w:p>
        </w:tc>
        <w:tc>
          <w:tcPr>
            <w:tcW w:w="3486"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rPr>
                <w:rFonts w:ascii="Times New Roman" w:hAnsi="Times New Roman"/>
                <w:sz w:val="20"/>
                <w:szCs w:val="20"/>
              </w:rPr>
            </w:pPr>
            <w:r w:rsidRPr="00A2795F">
              <w:rPr>
                <w:rFonts w:ascii="Times New Roman" w:hAnsi="Times New Roman"/>
                <w:sz w:val="20"/>
                <w:szCs w:val="20"/>
              </w:rPr>
              <w:t>Соответствует ли площадь используемого проверяемым юридическим лицом, индивидуальным предпринимателем земельного участка площади земельного участка, указанной в правоустанавливающих документах?</w:t>
            </w:r>
          </w:p>
        </w:tc>
        <w:tc>
          <w:tcPr>
            <w:tcW w:w="1984"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jc w:val="center"/>
              <w:rPr>
                <w:rFonts w:ascii="Times New Roman" w:hAnsi="Times New Roman"/>
                <w:sz w:val="20"/>
                <w:szCs w:val="20"/>
              </w:rPr>
            </w:pPr>
            <w:hyperlink r:id="rId12" w:anchor="/document/12124624/entry/251" w:history="1">
              <w:r w:rsidRPr="00A2795F">
                <w:rPr>
                  <w:rFonts w:ascii="Times New Roman" w:hAnsi="Times New Roman"/>
                  <w:color w:val="3272C0"/>
                  <w:sz w:val="20"/>
                  <w:szCs w:val="20"/>
                  <w:u w:val="single"/>
                </w:rPr>
                <w:t>Пункт 1 статьи 25</w:t>
              </w:r>
            </w:hyperlink>
            <w:r w:rsidRPr="00A2795F">
              <w:rPr>
                <w:rFonts w:ascii="Times New Roman" w:hAnsi="Times New Roman"/>
                <w:sz w:val="20"/>
                <w:szCs w:val="20"/>
              </w:rPr>
              <w:t>, </w:t>
            </w:r>
            <w:hyperlink r:id="rId13" w:anchor="/document/12124624/entry/261" w:history="1">
              <w:r w:rsidRPr="00A2795F">
                <w:rPr>
                  <w:rFonts w:ascii="Times New Roman" w:hAnsi="Times New Roman"/>
                  <w:color w:val="3272C0"/>
                  <w:sz w:val="20"/>
                  <w:szCs w:val="20"/>
                  <w:u w:val="single"/>
                </w:rPr>
                <w:t>пункт 1 статьи 26</w:t>
              </w:r>
            </w:hyperlink>
            <w:r w:rsidRPr="00A2795F">
              <w:rPr>
                <w:rFonts w:ascii="Times New Roman" w:hAnsi="Times New Roman"/>
                <w:sz w:val="20"/>
                <w:szCs w:val="20"/>
              </w:rPr>
              <w:t> Земельного кодекса Российской Федерации</w:t>
            </w:r>
          </w:p>
        </w:tc>
        <w:tc>
          <w:tcPr>
            <w:tcW w:w="709"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rPr>
                <w:rFonts w:ascii="Times New Roman" w:hAnsi="Times New Roman"/>
                <w:sz w:val="20"/>
                <w:szCs w:val="20"/>
              </w:rPr>
            </w:pPr>
            <w:r w:rsidRPr="00A2795F">
              <w:rPr>
                <w:rFonts w:ascii="Times New Roman" w:hAnsi="Times New Roman"/>
                <w:sz w:val="20"/>
                <w:szCs w:val="20"/>
              </w:rPr>
              <w:t> </w:t>
            </w:r>
          </w:p>
        </w:tc>
        <w:tc>
          <w:tcPr>
            <w:tcW w:w="568"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rPr>
                <w:rFonts w:ascii="Times New Roman" w:hAnsi="Times New Roman"/>
                <w:sz w:val="24"/>
                <w:szCs w:val="24"/>
              </w:rPr>
            </w:pPr>
            <w:r w:rsidRPr="00A2795F">
              <w:rPr>
                <w:rFonts w:ascii="Times New Roman" w:hAnsi="Times New Roman"/>
                <w:sz w:val="24"/>
                <w:szCs w:val="24"/>
              </w:rPr>
              <w:t> </w:t>
            </w:r>
          </w:p>
        </w:tc>
        <w:tc>
          <w:tcPr>
            <w:tcW w:w="991"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rPr>
                <w:rFonts w:ascii="Times New Roman" w:hAnsi="Times New Roman"/>
                <w:sz w:val="24"/>
                <w:szCs w:val="24"/>
              </w:rPr>
            </w:pPr>
            <w:r w:rsidRPr="00A2795F">
              <w:rPr>
                <w:rFonts w:ascii="Times New Roman" w:hAnsi="Times New Roman"/>
                <w:sz w:val="24"/>
                <w:szCs w:val="24"/>
              </w:rPr>
              <w:t> </w:t>
            </w:r>
          </w:p>
        </w:tc>
        <w:tc>
          <w:tcPr>
            <w:tcW w:w="1419" w:type="dxa"/>
            <w:tcBorders>
              <w:top w:val="single" w:sz="6" w:space="0" w:color="000000"/>
              <w:left w:val="single" w:sz="6" w:space="0" w:color="000000"/>
              <w:bottom w:val="single" w:sz="6" w:space="0" w:color="000000"/>
              <w:right w:val="single" w:sz="6" w:space="0" w:color="000000"/>
            </w:tcBorders>
          </w:tcPr>
          <w:p w:rsidR="00A2795F" w:rsidRPr="00A2795F" w:rsidRDefault="00A2795F" w:rsidP="00A2795F">
            <w:pPr>
              <w:spacing w:after="0" w:line="240" w:lineRule="auto"/>
              <w:rPr>
                <w:rFonts w:ascii="Times New Roman" w:hAnsi="Times New Roman"/>
                <w:sz w:val="24"/>
                <w:szCs w:val="24"/>
              </w:rPr>
            </w:pPr>
          </w:p>
        </w:tc>
      </w:tr>
      <w:tr w:rsidR="00A2795F" w:rsidRPr="00A2795F" w:rsidTr="00B16577">
        <w:tc>
          <w:tcPr>
            <w:tcW w:w="754"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jc w:val="center"/>
              <w:rPr>
                <w:rFonts w:ascii="Times New Roman" w:hAnsi="Times New Roman"/>
                <w:sz w:val="20"/>
                <w:szCs w:val="20"/>
              </w:rPr>
            </w:pPr>
            <w:r w:rsidRPr="00A2795F">
              <w:rPr>
                <w:rFonts w:ascii="Times New Roman" w:hAnsi="Times New Roman"/>
                <w:sz w:val="20"/>
                <w:szCs w:val="20"/>
              </w:rPr>
              <w:t>5</w:t>
            </w:r>
          </w:p>
        </w:tc>
        <w:tc>
          <w:tcPr>
            <w:tcW w:w="3513" w:type="dxa"/>
            <w:gridSpan w:val="2"/>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rPr>
                <w:rFonts w:ascii="Times New Roman" w:hAnsi="Times New Roman"/>
                <w:sz w:val="20"/>
                <w:szCs w:val="20"/>
              </w:rPr>
            </w:pPr>
            <w:r w:rsidRPr="00A2795F">
              <w:rPr>
                <w:rFonts w:ascii="Times New Roman" w:hAnsi="Times New Roman"/>
                <w:sz w:val="20"/>
                <w:szCs w:val="20"/>
              </w:rPr>
              <w:t>Соответствует ли положение поворотных точек границ земельного участка, используемого проверяемым юридическим лицом, индивидуальным предпринимателем, сведениям о положении точек границ земельного участка, указанным в Едином государственном реестре недвижимости?</w:t>
            </w:r>
          </w:p>
        </w:tc>
        <w:tc>
          <w:tcPr>
            <w:tcW w:w="1984"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jc w:val="center"/>
              <w:rPr>
                <w:rFonts w:ascii="Times New Roman" w:hAnsi="Times New Roman"/>
                <w:sz w:val="20"/>
                <w:szCs w:val="20"/>
              </w:rPr>
            </w:pPr>
            <w:hyperlink r:id="rId14" w:anchor="/document/12124624/entry/603" w:history="1">
              <w:r w:rsidRPr="00A2795F">
                <w:rPr>
                  <w:rFonts w:ascii="Times New Roman" w:hAnsi="Times New Roman"/>
                  <w:color w:val="3272C0"/>
                  <w:sz w:val="20"/>
                  <w:szCs w:val="20"/>
                  <w:u w:val="single"/>
                </w:rPr>
                <w:t>Пункт 3 статьи 6</w:t>
              </w:r>
            </w:hyperlink>
            <w:r w:rsidRPr="00A2795F">
              <w:rPr>
                <w:rFonts w:ascii="Times New Roman" w:hAnsi="Times New Roman"/>
                <w:sz w:val="20"/>
                <w:szCs w:val="20"/>
              </w:rPr>
              <w:t>, </w:t>
            </w:r>
            <w:hyperlink r:id="rId15" w:anchor="/document/12124624/entry/251" w:history="1">
              <w:r w:rsidRPr="00A2795F">
                <w:rPr>
                  <w:rFonts w:ascii="Times New Roman" w:hAnsi="Times New Roman"/>
                  <w:color w:val="3272C0"/>
                  <w:sz w:val="20"/>
                  <w:szCs w:val="20"/>
                  <w:u w:val="single"/>
                </w:rPr>
                <w:t>пункт 1 статьи 25</w:t>
              </w:r>
            </w:hyperlink>
            <w:r w:rsidRPr="00A2795F">
              <w:rPr>
                <w:rFonts w:ascii="Times New Roman" w:hAnsi="Times New Roman"/>
                <w:sz w:val="20"/>
                <w:szCs w:val="20"/>
              </w:rPr>
              <w:t> Земельного кодекса Российской Федерации</w:t>
            </w:r>
          </w:p>
        </w:tc>
        <w:tc>
          <w:tcPr>
            <w:tcW w:w="709"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rPr>
                <w:rFonts w:ascii="Times New Roman" w:hAnsi="Times New Roman"/>
                <w:sz w:val="20"/>
                <w:szCs w:val="20"/>
              </w:rPr>
            </w:pPr>
            <w:r w:rsidRPr="00A2795F">
              <w:rPr>
                <w:rFonts w:ascii="Times New Roman" w:hAnsi="Times New Roman"/>
                <w:sz w:val="20"/>
                <w:szCs w:val="20"/>
              </w:rPr>
              <w:t> </w:t>
            </w:r>
          </w:p>
        </w:tc>
        <w:tc>
          <w:tcPr>
            <w:tcW w:w="568"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rPr>
                <w:rFonts w:ascii="Times New Roman" w:hAnsi="Times New Roman"/>
                <w:sz w:val="24"/>
                <w:szCs w:val="24"/>
              </w:rPr>
            </w:pPr>
            <w:r w:rsidRPr="00A2795F">
              <w:rPr>
                <w:rFonts w:ascii="Times New Roman" w:hAnsi="Times New Roman"/>
                <w:sz w:val="24"/>
                <w:szCs w:val="24"/>
              </w:rPr>
              <w:t> </w:t>
            </w:r>
          </w:p>
        </w:tc>
        <w:tc>
          <w:tcPr>
            <w:tcW w:w="991" w:type="dxa"/>
            <w:tcBorders>
              <w:top w:val="single" w:sz="6" w:space="0" w:color="000000"/>
              <w:left w:val="single" w:sz="6" w:space="0" w:color="000000"/>
              <w:bottom w:val="single" w:sz="6" w:space="0" w:color="000000"/>
              <w:right w:val="single" w:sz="6" w:space="0" w:color="000000"/>
            </w:tcBorders>
          </w:tcPr>
          <w:p w:rsidR="00A2795F" w:rsidRPr="00A2795F" w:rsidRDefault="00A2795F" w:rsidP="00A2795F">
            <w:pPr>
              <w:spacing w:after="0" w:line="240" w:lineRule="auto"/>
              <w:rPr>
                <w:rFonts w:ascii="Times New Roman" w:hAnsi="Times New Roman"/>
                <w:sz w:val="24"/>
                <w:szCs w:val="24"/>
              </w:rPr>
            </w:pPr>
          </w:p>
        </w:tc>
        <w:tc>
          <w:tcPr>
            <w:tcW w:w="1419"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rPr>
                <w:rFonts w:ascii="Times New Roman" w:hAnsi="Times New Roman"/>
                <w:sz w:val="24"/>
                <w:szCs w:val="24"/>
              </w:rPr>
            </w:pPr>
            <w:r w:rsidRPr="00A2795F">
              <w:rPr>
                <w:rFonts w:ascii="Times New Roman" w:hAnsi="Times New Roman"/>
                <w:sz w:val="24"/>
                <w:szCs w:val="24"/>
              </w:rPr>
              <w:t> </w:t>
            </w:r>
          </w:p>
        </w:tc>
        <w:tc>
          <w:tcPr>
            <w:tcW w:w="50" w:type="dxa"/>
            <w:vAlign w:val="center"/>
            <w:hideMark/>
          </w:tcPr>
          <w:p w:rsidR="00A2795F" w:rsidRPr="00A2795F" w:rsidRDefault="00A2795F" w:rsidP="00A2795F">
            <w:pPr>
              <w:rPr>
                <w:rFonts w:ascii="Times New Roman" w:hAnsi="Times New Roman"/>
                <w:sz w:val="20"/>
                <w:szCs w:val="20"/>
              </w:rPr>
            </w:pPr>
          </w:p>
        </w:tc>
      </w:tr>
      <w:tr w:rsidR="00A2795F" w:rsidRPr="00A2795F" w:rsidTr="00B16577">
        <w:tc>
          <w:tcPr>
            <w:tcW w:w="754"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jc w:val="center"/>
              <w:rPr>
                <w:rFonts w:ascii="Times New Roman" w:hAnsi="Times New Roman"/>
                <w:sz w:val="20"/>
                <w:szCs w:val="20"/>
              </w:rPr>
            </w:pPr>
            <w:r w:rsidRPr="00A2795F">
              <w:rPr>
                <w:rFonts w:ascii="Times New Roman" w:hAnsi="Times New Roman"/>
                <w:sz w:val="20"/>
                <w:szCs w:val="20"/>
              </w:rPr>
              <w:t>6</w:t>
            </w:r>
          </w:p>
        </w:tc>
        <w:tc>
          <w:tcPr>
            <w:tcW w:w="3513" w:type="dxa"/>
            <w:gridSpan w:val="2"/>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rPr>
                <w:rFonts w:ascii="Times New Roman" w:hAnsi="Times New Roman"/>
                <w:sz w:val="20"/>
                <w:szCs w:val="20"/>
              </w:rPr>
            </w:pPr>
            <w:proofErr w:type="gramStart"/>
            <w:r w:rsidRPr="00A2795F">
              <w:rPr>
                <w:rFonts w:ascii="Times New Roman" w:hAnsi="Times New Roman"/>
                <w:sz w:val="20"/>
                <w:szCs w:val="20"/>
              </w:rPr>
              <w:t>В случаях если использование земельного участка (земельных участков), находящегося в государственной или муниципальной собственности,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приведены ли земли или земельные участки в состояние, пригодное для использования в соответствии с разрешенным использованием?</w:t>
            </w:r>
            <w:proofErr w:type="gramEnd"/>
          </w:p>
        </w:tc>
        <w:tc>
          <w:tcPr>
            <w:tcW w:w="1984"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jc w:val="center"/>
              <w:rPr>
                <w:rFonts w:ascii="Times New Roman" w:hAnsi="Times New Roman"/>
                <w:sz w:val="20"/>
                <w:szCs w:val="20"/>
              </w:rPr>
            </w:pPr>
            <w:hyperlink r:id="rId16" w:anchor="/document/12124624/entry/135" w:history="1">
              <w:r w:rsidRPr="00A2795F">
                <w:rPr>
                  <w:rFonts w:ascii="Times New Roman" w:hAnsi="Times New Roman"/>
                  <w:color w:val="3272C0"/>
                  <w:sz w:val="20"/>
                  <w:szCs w:val="20"/>
                  <w:u w:val="single"/>
                </w:rPr>
                <w:t>Пункт 5 статьи 13</w:t>
              </w:r>
            </w:hyperlink>
            <w:r w:rsidRPr="00A2795F">
              <w:rPr>
                <w:rFonts w:ascii="Times New Roman" w:hAnsi="Times New Roman"/>
                <w:sz w:val="20"/>
                <w:szCs w:val="20"/>
              </w:rPr>
              <w:t>, </w:t>
            </w:r>
            <w:hyperlink r:id="rId17" w:anchor="/document/12124624/entry/39351" w:history="1">
              <w:r w:rsidRPr="00A2795F">
                <w:rPr>
                  <w:rFonts w:ascii="Times New Roman" w:hAnsi="Times New Roman"/>
                  <w:color w:val="3272C0"/>
                  <w:sz w:val="20"/>
                  <w:szCs w:val="20"/>
                  <w:u w:val="single"/>
                </w:rPr>
                <w:t>подпункт 1 статьи 39.35</w:t>
              </w:r>
            </w:hyperlink>
            <w:r w:rsidRPr="00A2795F">
              <w:rPr>
                <w:rFonts w:ascii="Times New Roman" w:hAnsi="Times New Roman"/>
                <w:sz w:val="20"/>
                <w:szCs w:val="20"/>
              </w:rPr>
              <w:t> Земельного кодекса Российской Федерации</w:t>
            </w:r>
          </w:p>
        </w:tc>
        <w:tc>
          <w:tcPr>
            <w:tcW w:w="709"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rPr>
                <w:rFonts w:ascii="Times New Roman" w:hAnsi="Times New Roman"/>
                <w:sz w:val="20"/>
                <w:szCs w:val="20"/>
              </w:rPr>
            </w:pPr>
            <w:r w:rsidRPr="00A2795F">
              <w:rPr>
                <w:rFonts w:ascii="Times New Roman" w:hAnsi="Times New Roman"/>
                <w:sz w:val="20"/>
                <w:szCs w:val="20"/>
              </w:rPr>
              <w:t> </w:t>
            </w:r>
          </w:p>
        </w:tc>
        <w:tc>
          <w:tcPr>
            <w:tcW w:w="568"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rPr>
                <w:rFonts w:ascii="Times New Roman" w:hAnsi="Times New Roman"/>
                <w:sz w:val="24"/>
                <w:szCs w:val="24"/>
              </w:rPr>
            </w:pPr>
            <w:r w:rsidRPr="00A2795F">
              <w:rPr>
                <w:rFonts w:ascii="Times New Roman" w:hAnsi="Times New Roman"/>
                <w:sz w:val="24"/>
                <w:szCs w:val="24"/>
              </w:rPr>
              <w:t> </w:t>
            </w:r>
          </w:p>
        </w:tc>
        <w:tc>
          <w:tcPr>
            <w:tcW w:w="991" w:type="dxa"/>
            <w:tcBorders>
              <w:top w:val="single" w:sz="6" w:space="0" w:color="000000"/>
              <w:left w:val="single" w:sz="6" w:space="0" w:color="000000"/>
              <w:bottom w:val="single" w:sz="6" w:space="0" w:color="000000"/>
              <w:right w:val="single" w:sz="6" w:space="0" w:color="000000"/>
            </w:tcBorders>
          </w:tcPr>
          <w:p w:rsidR="00A2795F" w:rsidRPr="00A2795F" w:rsidRDefault="00A2795F" w:rsidP="00A2795F">
            <w:pPr>
              <w:spacing w:after="0" w:line="240" w:lineRule="auto"/>
              <w:rPr>
                <w:rFonts w:ascii="Times New Roman" w:hAnsi="Times New Roman"/>
                <w:sz w:val="24"/>
                <w:szCs w:val="24"/>
              </w:rPr>
            </w:pPr>
          </w:p>
        </w:tc>
        <w:tc>
          <w:tcPr>
            <w:tcW w:w="1419"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rPr>
                <w:rFonts w:ascii="Times New Roman" w:hAnsi="Times New Roman"/>
                <w:sz w:val="24"/>
                <w:szCs w:val="24"/>
              </w:rPr>
            </w:pPr>
            <w:r w:rsidRPr="00A2795F">
              <w:rPr>
                <w:rFonts w:ascii="Times New Roman" w:hAnsi="Times New Roman"/>
                <w:sz w:val="24"/>
                <w:szCs w:val="24"/>
              </w:rPr>
              <w:t> </w:t>
            </w:r>
          </w:p>
        </w:tc>
        <w:tc>
          <w:tcPr>
            <w:tcW w:w="50" w:type="dxa"/>
            <w:vAlign w:val="center"/>
            <w:hideMark/>
          </w:tcPr>
          <w:p w:rsidR="00A2795F" w:rsidRPr="00A2795F" w:rsidRDefault="00A2795F" w:rsidP="00A2795F">
            <w:pPr>
              <w:rPr>
                <w:rFonts w:ascii="Times New Roman" w:hAnsi="Times New Roman"/>
                <w:sz w:val="20"/>
                <w:szCs w:val="20"/>
              </w:rPr>
            </w:pPr>
          </w:p>
        </w:tc>
      </w:tr>
      <w:tr w:rsidR="00A2795F" w:rsidRPr="00A2795F" w:rsidTr="00B16577">
        <w:tc>
          <w:tcPr>
            <w:tcW w:w="754"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jc w:val="center"/>
              <w:rPr>
                <w:rFonts w:ascii="Times New Roman" w:hAnsi="Times New Roman"/>
                <w:sz w:val="20"/>
                <w:szCs w:val="20"/>
              </w:rPr>
            </w:pPr>
            <w:r w:rsidRPr="00A2795F">
              <w:rPr>
                <w:rFonts w:ascii="Times New Roman" w:hAnsi="Times New Roman"/>
                <w:sz w:val="20"/>
                <w:szCs w:val="20"/>
              </w:rPr>
              <w:t>7</w:t>
            </w:r>
          </w:p>
        </w:tc>
        <w:tc>
          <w:tcPr>
            <w:tcW w:w="3513" w:type="dxa"/>
            <w:gridSpan w:val="2"/>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rPr>
                <w:rFonts w:ascii="Times New Roman" w:hAnsi="Times New Roman"/>
                <w:sz w:val="20"/>
                <w:szCs w:val="20"/>
              </w:rPr>
            </w:pPr>
            <w:r w:rsidRPr="00A2795F">
              <w:rPr>
                <w:rFonts w:ascii="Times New Roman" w:hAnsi="Times New Roman"/>
                <w:sz w:val="20"/>
                <w:szCs w:val="20"/>
              </w:rPr>
              <w:t>В случае если действие сервитута прекращено, исполнена ли проверяемым юридическим лицом, индивидуальным предпринимателем, в отношении которого установлен сервитут, обязанность привести земельный участок в состояние, пригодное для использования, в соответствии с разрешенным использованием?</w:t>
            </w:r>
          </w:p>
        </w:tc>
        <w:tc>
          <w:tcPr>
            <w:tcW w:w="1984"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jc w:val="center"/>
              <w:rPr>
                <w:rFonts w:ascii="Times New Roman" w:hAnsi="Times New Roman"/>
                <w:sz w:val="20"/>
                <w:szCs w:val="20"/>
              </w:rPr>
            </w:pPr>
            <w:hyperlink r:id="rId18" w:anchor="/document/12124624/entry/135" w:history="1">
              <w:r w:rsidRPr="00A2795F">
                <w:rPr>
                  <w:rFonts w:ascii="Times New Roman" w:hAnsi="Times New Roman"/>
                  <w:color w:val="3272C0"/>
                  <w:sz w:val="20"/>
                  <w:szCs w:val="20"/>
                  <w:u w:val="single"/>
                </w:rPr>
                <w:t>Пункт 5 статьи 13</w:t>
              </w:r>
            </w:hyperlink>
            <w:r w:rsidRPr="00A2795F">
              <w:rPr>
                <w:rFonts w:ascii="Times New Roman" w:hAnsi="Times New Roman"/>
                <w:sz w:val="20"/>
                <w:szCs w:val="20"/>
              </w:rPr>
              <w:t>, </w:t>
            </w:r>
            <w:hyperlink r:id="rId19" w:anchor="/document/12124624/entry/392519" w:history="1">
              <w:r w:rsidRPr="00A2795F">
                <w:rPr>
                  <w:rFonts w:ascii="Times New Roman" w:hAnsi="Times New Roman"/>
                  <w:color w:val="3272C0"/>
                  <w:sz w:val="20"/>
                  <w:szCs w:val="20"/>
                  <w:u w:val="single"/>
                </w:rPr>
                <w:t>подпункт 9 пункта 1 статьи 39.25</w:t>
              </w:r>
            </w:hyperlink>
            <w:r w:rsidRPr="00A2795F">
              <w:rPr>
                <w:rFonts w:ascii="Times New Roman" w:hAnsi="Times New Roman"/>
                <w:sz w:val="20"/>
                <w:szCs w:val="20"/>
              </w:rPr>
              <w:t> Земельного кодекса Российской Федерации</w:t>
            </w:r>
          </w:p>
        </w:tc>
        <w:tc>
          <w:tcPr>
            <w:tcW w:w="709"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rPr>
                <w:rFonts w:ascii="Times New Roman" w:hAnsi="Times New Roman"/>
                <w:sz w:val="20"/>
                <w:szCs w:val="20"/>
              </w:rPr>
            </w:pPr>
            <w:r w:rsidRPr="00A2795F">
              <w:rPr>
                <w:rFonts w:ascii="Times New Roman" w:hAnsi="Times New Roman"/>
                <w:sz w:val="20"/>
                <w:szCs w:val="20"/>
              </w:rPr>
              <w:t> </w:t>
            </w:r>
          </w:p>
        </w:tc>
        <w:tc>
          <w:tcPr>
            <w:tcW w:w="568"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rPr>
                <w:rFonts w:ascii="Times New Roman" w:hAnsi="Times New Roman"/>
                <w:sz w:val="24"/>
                <w:szCs w:val="24"/>
              </w:rPr>
            </w:pPr>
            <w:r w:rsidRPr="00A2795F">
              <w:rPr>
                <w:rFonts w:ascii="Times New Roman" w:hAnsi="Times New Roman"/>
                <w:sz w:val="24"/>
                <w:szCs w:val="24"/>
              </w:rPr>
              <w:t> </w:t>
            </w:r>
          </w:p>
        </w:tc>
        <w:tc>
          <w:tcPr>
            <w:tcW w:w="991" w:type="dxa"/>
            <w:tcBorders>
              <w:top w:val="single" w:sz="6" w:space="0" w:color="000000"/>
              <w:left w:val="single" w:sz="6" w:space="0" w:color="000000"/>
              <w:bottom w:val="single" w:sz="6" w:space="0" w:color="000000"/>
              <w:right w:val="single" w:sz="6" w:space="0" w:color="000000"/>
            </w:tcBorders>
          </w:tcPr>
          <w:p w:rsidR="00A2795F" w:rsidRPr="00A2795F" w:rsidRDefault="00A2795F" w:rsidP="00A2795F">
            <w:pPr>
              <w:spacing w:after="0" w:line="240" w:lineRule="auto"/>
              <w:rPr>
                <w:rFonts w:ascii="Times New Roman" w:hAnsi="Times New Roman"/>
                <w:sz w:val="24"/>
                <w:szCs w:val="24"/>
              </w:rPr>
            </w:pPr>
          </w:p>
        </w:tc>
        <w:tc>
          <w:tcPr>
            <w:tcW w:w="1419"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rPr>
                <w:rFonts w:ascii="Times New Roman" w:hAnsi="Times New Roman"/>
                <w:sz w:val="24"/>
                <w:szCs w:val="24"/>
              </w:rPr>
            </w:pPr>
            <w:r w:rsidRPr="00A2795F">
              <w:rPr>
                <w:rFonts w:ascii="Times New Roman" w:hAnsi="Times New Roman"/>
                <w:sz w:val="24"/>
                <w:szCs w:val="24"/>
              </w:rPr>
              <w:t> </w:t>
            </w:r>
          </w:p>
        </w:tc>
        <w:tc>
          <w:tcPr>
            <w:tcW w:w="50" w:type="dxa"/>
            <w:vAlign w:val="center"/>
            <w:hideMark/>
          </w:tcPr>
          <w:p w:rsidR="00A2795F" w:rsidRPr="00A2795F" w:rsidRDefault="00A2795F" w:rsidP="00A2795F">
            <w:pPr>
              <w:rPr>
                <w:rFonts w:ascii="Times New Roman" w:hAnsi="Times New Roman"/>
                <w:sz w:val="20"/>
                <w:szCs w:val="20"/>
              </w:rPr>
            </w:pPr>
          </w:p>
        </w:tc>
      </w:tr>
      <w:tr w:rsidR="00A2795F" w:rsidRPr="00A2795F" w:rsidTr="00B16577">
        <w:tc>
          <w:tcPr>
            <w:tcW w:w="754"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jc w:val="center"/>
              <w:rPr>
                <w:rFonts w:ascii="Times New Roman" w:hAnsi="Times New Roman"/>
                <w:sz w:val="20"/>
                <w:szCs w:val="20"/>
              </w:rPr>
            </w:pPr>
            <w:r w:rsidRPr="00A2795F">
              <w:rPr>
                <w:rFonts w:ascii="Times New Roman" w:hAnsi="Times New Roman"/>
                <w:sz w:val="20"/>
                <w:szCs w:val="20"/>
              </w:rPr>
              <w:t>8</w:t>
            </w:r>
          </w:p>
        </w:tc>
        <w:tc>
          <w:tcPr>
            <w:tcW w:w="3513" w:type="dxa"/>
            <w:gridSpan w:val="2"/>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rPr>
                <w:rFonts w:ascii="Times New Roman" w:hAnsi="Times New Roman"/>
                <w:sz w:val="20"/>
                <w:szCs w:val="20"/>
              </w:rPr>
            </w:pPr>
            <w:proofErr w:type="gramStart"/>
            <w:r w:rsidRPr="00A2795F">
              <w:rPr>
                <w:rFonts w:ascii="Times New Roman" w:hAnsi="Times New Roman"/>
                <w:sz w:val="20"/>
                <w:szCs w:val="20"/>
              </w:rPr>
              <w:t xml:space="preserve">Выполнена ли проверяемым юридическим лицом (за исключением органа государственной власти, органа местного самоуправления, государственного и муниципального учреждения (бюджетного, казенного, автономного), казенного предприятия, центра исторического наследия президента Российской Федерации, прекратившего исполнение своих полномочий) обязанность переоформить право постоянного (бессрочного) пользования земельным участком (земельными участками) на право аренды земельного участка (земельных участков) или приобрести земельный участок (земельные участки) </w:t>
            </w:r>
            <w:r w:rsidRPr="00A2795F">
              <w:rPr>
                <w:rFonts w:ascii="Times New Roman" w:hAnsi="Times New Roman"/>
                <w:sz w:val="20"/>
                <w:szCs w:val="20"/>
              </w:rPr>
              <w:lastRenderedPageBreak/>
              <w:t>в собственность?</w:t>
            </w:r>
            <w:proofErr w:type="gramEnd"/>
          </w:p>
        </w:tc>
        <w:tc>
          <w:tcPr>
            <w:tcW w:w="1984"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jc w:val="center"/>
              <w:rPr>
                <w:rFonts w:ascii="Times New Roman" w:hAnsi="Times New Roman"/>
                <w:sz w:val="20"/>
                <w:szCs w:val="20"/>
              </w:rPr>
            </w:pPr>
            <w:hyperlink r:id="rId20" w:anchor="/document/12124625/entry/302" w:history="1">
              <w:r w:rsidRPr="00A2795F">
                <w:rPr>
                  <w:rFonts w:ascii="Times New Roman" w:hAnsi="Times New Roman"/>
                  <w:color w:val="3272C0"/>
                  <w:sz w:val="20"/>
                  <w:szCs w:val="20"/>
                  <w:u w:val="single"/>
                </w:rPr>
                <w:t>Пункт 2 статьи 3</w:t>
              </w:r>
            </w:hyperlink>
            <w:r w:rsidRPr="00A2795F">
              <w:rPr>
                <w:rFonts w:ascii="Times New Roman" w:hAnsi="Times New Roman"/>
                <w:sz w:val="20"/>
                <w:szCs w:val="20"/>
              </w:rPr>
              <w:t> Федерального закона от 25 октября 2001 г. N 137-ФЗ "О введении в действие Земельного кодекса Российской Федерации"</w:t>
            </w:r>
          </w:p>
        </w:tc>
        <w:tc>
          <w:tcPr>
            <w:tcW w:w="709"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rPr>
                <w:rFonts w:ascii="Times New Roman" w:hAnsi="Times New Roman"/>
                <w:sz w:val="20"/>
                <w:szCs w:val="20"/>
              </w:rPr>
            </w:pPr>
            <w:r w:rsidRPr="00A2795F">
              <w:rPr>
                <w:rFonts w:ascii="Times New Roman" w:hAnsi="Times New Roman"/>
                <w:sz w:val="20"/>
                <w:szCs w:val="20"/>
              </w:rPr>
              <w:t> </w:t>
            </w:r>
          </w:p>
        </w:tc>
        <w:tc>
          <w:tcPr>
            <w:tcW w:w="568"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rPr>
                <w:rFonts w:ascii="Times New Roman" w:hAnsi="Times New Roman"/>
                <w:sz w:val="24"/>
                <w:szCs w:val="24"/>
              </w:rPr>
            </w:pPr>
            <w:r w:rsidRPr="00A2795F">
              <w:rPr>
                <w:rFonts w:ascii="Times New Roman" w:hAnsi="Times New Roman"/>
                <w:sz w:val="24"/>
                <w:szCs w:val="24"/>
              </w:rPr>
              <w:t> </w:t>
            </w:r>
          </w:p>
        </w:tc>
        <w:tc>
          <w:tcPr>
            <w:tcW w:w="991" w:type="dxa"/>
            <w:tcBorders>
              <w:top w:val="single" w:sz="6" w:space="0" w:color="000000"/>
              <w:left w:val="single" w:sz="6" w:space="0" w:color="000000"/>
              <w:bottom w:val="single" w:sz="6" w:space="0" w:color="000000"/>
              <w:right w:val="single" w:sz="6" w:space="0" w:color="000000"/>
            </w:tcBorders>
          </w:tcPr>
          <w:p w:rsidR="00A2795F" w:rsidRPr="00A2795F" w:rsidRDefault="00A2795F" w:rsidP="00A2795F">
            <w:pPr>
              <w:spacing w:after="0" w:line="240" w:lineRule="auto"/>
              <w:rPr>
                <w:rFonts w:ascii="Times New Roman" w:hAnsi="Times New Roman"/>
                <w:sz w:val="24"/>
                <w:szCs w:val="24"/>
              </w:rPr>
            </w:pPr>
          </w:p>
        </w:tc>
        <w:tc>
          <w:tcPr>
            <w:tcW w:w="1419"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rPr>
                <w:rFonts w:ascii="Times New Roman" w:hAnsi="Times New Roman"/>
                <w:sz w:val="24"/>
                <w:szCs w:val="24"/>
              </w:rPr>
            </w:pPr>
            <w:r w:rsidRPr="00A2795F">
              <w:rPr>
                <w:rFonts w:ascii="Times New Roman" w:hAnsi="Times New Roman"/>
                <w:sz w:val="24"/>
                <w:szCs w:val="24"/>
              </w:rPr>
              <w:t> </w:t>
            </w:r>
          </w:p>
        </w:tc>
        <w:tc>
          <w:tcPr>
            <w:tcW w:w="50" w:type="dxa"/>
            <w:vAlign w:val="center"/>
            <w:hideMark/>
          </w:tcPr>
          <w:p w:rsidR="00A2795F" w:rsidRPr="00A2795F" w:rsidRDefault="00A2795F" w:rsidP="00A2795F">
            <w:pPr>
              <w:rPr>
                <w:rFonts w:ascii="Times New Roman" w:hAnsi="Times New Roman"/>
                <w:sz w:val="20"/>
                <w:szCs w:val="20"/>
              </w:rPr>
            </w:pPr>
          </w:p>
        </w:tc>
      </w:tr>
      <w:tr w:rsidR="00A2795F" w:rsidRPr="00A2795F" w:rsidTr="00B16577">
        <w:tc>
          <w:tcPr>
            <w:tcW w:w="754"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jc w:val="center"/>
              <w:rPr>
                <w:rFonts w:ascii="Times New Roman" w:hAnsi="Times New Roman"/>
                <w:sz w:val="20"/>
                <w:szCs w:val="20"/>
              </w:rPr>
            </w:pPr>
            <w:r w:rsidRPr="00A2795F">
              <w:rPr>
                <w:rFonts w:ascii="Times New Roman" w:hAnsi="Times New Roman"/>
                <w:sz w:val="20"/>
                <w:szCs w:val="20"/>
              </w:rPr>
              <w:lastRenderedPageBreak/>
              <w:t>9</w:t>
            </w:r>
          </w:p>
        </w:tc>
        <w:tc>
          <w:tcPr>
            <w:tcW w:w="3513" w:type="dxa"/>
            <w:gridSpan w:val="2"/>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rPr>
                <w:rFonts w:ascii="Times New Roman" w:hAnsi="Times New Roman"/>
                <w:sz w:val="20"/>
                <w:szCs w:val="20"/>
              </w:rPr>
            </w:pPr>
            <w:r w:rsidRPr="00A2795F">
              <w:rPr>
                <w:rFonts w:ascii="Times New Roman" w:hAnsi="Times New Roman"/>
                <w:sz w:val="20"/>
                <w:szCs w:val="20"/>
              </w:rPr>
              <w:t>Соблюдено ли требование об обязательности использования (освоения) земельного участка в сроки, установленные законодательством?</w:t>
            </w:r>
          </w:p>
        </w:tc>
        <w:tc>
          <w:tcPr>
            <w:tcW w:w="1984"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jc w:val="center"/>
              <w:rPr>
                <w:rFonts w:ascii="Times New Roman" w:hAnsi="Times New Roman"/>
                <w:sz w:val="20"/>
                <w:szCs w:val="20"/>
              </w:rPr>
            </w:pPr>
            <w:hyperlink r:id="rId21" w:anchor="/document/12124624/entry/42" w:history="1">
              <w:r w:rsidRPr="00A2795F">
                <w:rPr>
                  <w:rFonts w:ascii="Times New Roman" w:hAnsi="Times New Roman"/>
                  <w:color w:val="3272C0"/>
                  <w:sz w:val="20"/>
                  <w:szCs w:val="20"/>
                  <w:u w:val="single"/>
                </w:rPr>
                <w:t>Статья 42</w:t>
              </w:r>
            </w:hyperlink>
            <w:r w:rsidRPr="00A2795F">
              <w:rPr>
                <w:rFonts w:ascii="Times New Roman" w:hAnsi="Times New Roman"/>
                <w:sz w:val="20"/>
                <w:szCs w:val="20"/>
              </w:rPr>
              <w:t> Земельного кодекса Российской Федерации, </w:t>
            </w:r>
            <w:hyperlink r:id="rId22" w:anchor="/document/10164072/entry/284" w:history="1">
              <w:r w:rsidRPr="00A2795F">
                <w:rPr>
                  <w:rFonts w:ascii="Times New Roman" w:hAnsi="Times New Roman"/>
                  <w:color w:val="3272C0"/>
                  <w:sz w:val="20"/>
                  <w:szCs w:val="20"/>
                  <w:u w:val="single"/>
                </w:rPr>
                <w:t>статья 284</w:t>
              </w:r>
            </w:hyperlink>
            <w:r w:rsidRPr="00A2795F">
              <w:rPr>
                <w:rFonts w:ascii="Times New Roman" w:hAnsi="Times New Roman"/>
                <w:sz w:val="20"/>
                <w:szCs w:val="20"/>
              </w:rPr>
              <w:t> Гражданского кодекса Российской Федерации, </w:t>
            </w:r>
            <w:hyperlink r:id="rId23" w:anchor="/document/12124624/entry/4502" w:history="1">
              <w:r w:rsidRPr="00A2795F">
                <w:rPr>
                  <w:rFonts w:ascii="Times New Roman" w:hAnsi="Times New Roman"/>
                  <w:color w:val="3272C0"/>
                  <w:sz w:val="20"/>
                  <w:szCs w:val="20"/>
                  <w:u w:val="single"/>
                </w:rPr>
                <w:t>пункт 2 статьи 45</w:t>
              </w:r>
            </w:hyperlink>
            <w:r w:rsidRPr="00A2795F">
              <w:rPr>
                <w:rFonts w:ascii="Times New Roman" w:hAnsi="Times New Roman"/>
                <w:sz w:val="20"/>
                <w:szCs w:val="20"/>
              </w:rPr>
              <w:t> Земельного кодекса Российской Федерации, </w:t>
            </w:r>
            <w:hyperlink r:id="rId24" w:anchor="/document/12111288/entry/190207" w:history="1">
              <w:r w:rsidRPr="00A2795F">
                <w:rPr>
                  <w:rFonts w:ascii="Times New Roman" w:hAnsi="Times New Roman"/>
                  <w:color w:val="3272C0"/>
                  <w:sz w:val="20"/>
                  <w:szCs w:val="20"/>
                  <w:u w:val="single"/>
                </w:rPr>
                <w:t>пункт 7 части 2 статьи 19</w:t>
              </w:r>
            </w:hyperlink>
            <w:r w:rsidRPr="00A2795F">
              <w:rPr>
                <w:rFonts w:ascii="Times New Roman" w:hAnsi="Times New Roman"/>
                <w:sz w:val="20"/>
                <w:szCs w:val="20"/>
              </w:rPr>
              <w:t> Федерального закона от 15 апреля 1998 г. N 66-ФЗ "О садоводческих, огороднических и дачных некоммерческих объединениях граждан"</w:t>
            </w:r>
          </w:p>
        </w:tc>
        <w:tc>
          <w:tcPr>
            <w:tcW w:w="709"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rPr>
                <w:rFonts w:ascii="Times New Roman" w:hAnsi="Times New Roman"/>
                <w:sz w:val="20"/>
                <w:szCs w:val="20"/>
              </w:rPr>
            </w:pPr>
            <w:r w:rsidRPr="00A2795F">
              <w:rPr>
                <w:rFonts w:ascii="Times New Roman" w:hAnsi="Times New Roman"/>
                <w:sz w:val="20"/>
                <w:szCs w:val="20"/>
              </w:rPr>
              <w:t> </w:t>
            </w:r>
          </w:p>
        </w:tc>
        <w:tc>
          <w:tcPr>
            <w:tcW w:w="568"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rPr>
                <w:rFonts w:ascii="Times New Roman" w:hAnsi="Times New Roman"/>
                <w:sz w:val="24"/>
                <w:szCs w:val="24"/>
              </w:rPr>
            </w:pPr>
            <w:r w:rsidRPr="00A2795F">
              <w:rPr>
                <w:rFonts w:ascii="Times New Roman" w:hAnsi="Times New Roman"/>
                <w:sz w:val="24"/>
                <w:szCs w:val="24"/>
              </w:rPr>
              <w:t> </w:t>
            </w:r>
          </w:p>
        </w:tc>
        <w:tc>
          <w:tcPr>
            <w:tcW w:w="991" w:type="dxa"/>
            <w:tcBorders>
              <w:top w:val="single" w:sz="6" w:space="0" w:color="000000"/>
              <w:left w:val="single" w:sz="6" w:space="0" w:color="000000"/>
              <w:bottom w:val="single" w:sz="6" w:space="0" w:color="000000"/>
              <w:right w:val="single" w:sz="6" w:space="0" w:color="000000"/>
            </w:tcBorders>
          </w:tcPr>
          <w:p w:rsidR="00A2795F" w:rsidRPr="00A2795F" w:rsidRDefault="00A2795F" w:rsidP="00A2795F">
            <w:pPr>
              <w:spacing w:after="0" w:line="240" w:lineRule="auto"/>
              <w:rPr>
                <w:rFonts w:ascii="Times New Roman" w:hAnsi="Times New Roman"/>
                <w:sz w:val="24"/>
                <w:szCs w:val="24"/>
              </w:rPr>
            </w:pPr>
          </w:p>
        </w:tc>
        <w:tc>
          <w:tcPr>
            <w:tcW w:w="1419" w:type="dxa"/>
            <w:tcBorders>
              <w:top w:val="single" w:sz="6" w:space="0" w:color="000000"/>
              <w:left w:val="single" w:sz="6" w:space="0" w:color="000000"/>
              <w:bottom w:val="single" w:sz="6" w:space="0" w:color="000000"/>
              <w:right w:val="single" w:sz="6" w:space="0" w:color="000000"/>
            </w:tcBorders>
            <w:hideMark/>
          </w:tcPr>
          <w:p w:rsidR="00A2795F" w:rsidRPr="00A2795F" w:rsidRDefault="00A2795F" w:rsidP="00A2795F">
            <w:pPr>
              <w:spacing w:after="0" w:line="240" w:lineRule="auto"/>
              <w:rPr>
                <w:rFonts w:ascii="Times New Roman" w:hAnsi="Times New Roman"/>
                <w:sz w:val="24"/>
                <w:szCs w:val="24"/>
              </w:rPr>
            </w:pPr>
            <w:r w:rsidRPr="00A2795F">
              <w:rPr>
                <w:rFonts w:ascii="Times New Roman" w:hAnsi="Times New Roman"/>
                <w:sz w:val="24"/>
                <w:szCs w:val="24"/>
              </w:rPr>
              <w:t> </w:t>
            </w:r>
          </w:p>
        </w:tc>
        <w:tc>
          <w:tcPr>
            <w:tcW w:w="50" w:type="dxa"/>
            <w:vAlign w:val="center"/>
            <w:hideMark/>
          </w:tcPr>
          <w:p w:rsidR="00A2795F" w:rsidRPr="00A2795F" w:rsidRDefault="00A2795F" w:rsidP="00A2795F">
            <w:pPr>
              <w:rPr>
                <w:rFonts w:ascii="Times New Roman" w:hAnsi="Times New Roman"/>
                <w:sz w:val="20"/>
                <w:szCs w:val="20"/>
              </w:rPr>
            </w:pPr>
          </w:p>
        </w:tc>
      </w:tr>
    </w:tbl>
    <w:p w:rsidR="00A2795F" w:rsidRPr="00A2795F" w:rsidRDefault="00A2795F" w:rsidP="00A279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72F"/>
          <w:sz w:val="20"/>
          <w:szCs w:val="20"/>
        </w:rPr>
      </w:pPr>
    </w:p>
    <w:p w:rsidR="00A2795F" w:rsidRPr="00A2795F" w:rsidRDefault="00A2795F" w:rsidP="00A279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72F"/>
          <w:sz w:val="20"/>
          <w:szCs w:val="20"/>
        </w:rPr>
      </w:pPr>
      <w:r w:rsidRPr="00A2795F">
        <w:rPr>
          <w:rFonts w:ascii="Times New Roman" w:hAnsi="Times New Roman"/>
          <w:color w:val="22272F"/>
          <w:sz w:val="20"/>
          <w:szCs w:val="20"/>
        </w:rPr>
        <w:t>«___» ______________ 20__ г.</w:t>
      </w:r>
    </w:p>
    <w:p w:rsidR="00A2795F" w:rsidRPr="00A2795F" w:rsidRDefault="00A2795F" w:rsidP="00A279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72F"/>
          <w:sz w:val="20"/>
          <w:szCs w:val="20"/>
        </w:rPr>
      </w:pPr>
      <w:proofErr w:type="gramStart"/>
      <w:r w:rsidRPr="00A2795F">
        <w:rPr>
          <w:rFonts w:ascii="Times New Roman" w:hAnsi="Times New Roman"/>
          <w:color w:val="22272F"/>
          <w:sz w:val="20"/>
          <w:szCs w:val="20"/>
        </w:rPr>
        <w:t>(указывается дата заполнения</w:t>
      </w:r>
      <w:proofErr w:type="gramEnd"/>
    </w:p>
    <w:p w:rsidR="00A2795F" w:rsidRPr="00A2795F" w:rsidRDefault="00A2795F" w:rsidP="00A279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72F"/>
          <w:sz w:val="20"/>
          <w:szCs w:val="20"/>
        </w:rPr>
      </w:pPr>
      <w:r w:rsidRPr="00A2795F">
        <w:rPr>
          <w:rFonts w:ascii="Times New Roman" w:hAnsi="Times New Roman"/>
          <w:color w:val="22272F"/>
          <w:sz w:val="20"/>
          <w:szCs w:val="20"/>
        </w:rPr>
        <w:t xml:space="preserve">    проверочного листа)</w:t>
      </w:r>
    </w:p>
    <w:p w:rsidR="00A2795F" w:rsidRPr="00A2795F" w:rsidRDefault="00A2795F" w:rsidP="00A279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72F"/>
          <w:sz w:val="20"/>
          <w:szCs w:val="20"/>
        </w:rPr>
      </w:pPr>
      <w:r w:rsidRPr="00A2795F">
        <w:rPr>
          <w:rFonts w:ascii="Times New Roman" w:hAnsi="Times New Roman"/>
          <w:color w:val="22272F"/>
          <w:sz w:val="20"/>
          <w:szCs w:val="20"/>
        </w:rPr>
        <w:t>_________________________                                                    _____________   ____________________________</w:t>
      </w:r>
    </w:p>
    <w:p w:rsidR="00A2795F" w:rsidRPr="00A2795F" w:rsidRDefault="00A2795F" w:rsidP="00A279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0"/>
          <w:szCs w:val="20"/>
        </w:rPr>
      </w:pPr>
      <w:r w:rsidRPr="00A2795F">
        <w:rPr>
          <w:rFonts w:ascii="Times New Roman" w:hAnsi="Times New Roman"/>
          <w:color w:val="22272F"/>
          <w:sz w:val="20"/>
          <w:szCs w:val="20"/>
        </w:rPr>
        <w:t xml:space="preserve"> </w:t>
      </w:r>
      <w:proofErr w:type="gramStart"/>
      <w:r w:rsidRPr="00A2795F">
        <w:rPr>
          <w:rFonts w:ascii="Times New Roman" w:hAnsi="Times New Roman"/>
          <w:color w:val="22272F"/>
          <w:sz w:val="20"/>
          <w:szCs w:val="20"/>
        </w:rPr>
        <w:t xml:space="preserve">(должность лица,                            </w:t>
      </w:r>
      <w:r w:rsidRPr="00A2795F">
        <w:rPr>
          <w:rFonts w:ascii="Times New Roman" w:hAnsi="Times New Roman"/>
          <w:color w:val="22272F"/>
          <w:sz w:val="20"/>
          <w:szCs w:val="20"/>
        </w:rPr>
        <w:tab/>
      </w:r>
      <w:r w:rsidRPr="00A2795F">
        <w:rPr>
          <w:rFonts w:ascii="Times New Roman" w:hAnsi="Times New Roman"/>
          <w:color w:val="22272F"/>
          <w:sz w:val="20"/>
          <w:szCs w:val="20"/>
        </w:rPr>
        <w:tab/>
      </w:r>
      <w:r w:rsidRPr="00A2795F">
        <w:rPr>
          <w:rFonts w:ascii="Times New Roman" w:hAnsi="Times New Roman"/>
          <w:color w:val="22272F"/>
          <w:sz w:val="20"/>
          <w:szCs w:val="20"/>
        </w:rPr>
        <w:tab/>
        <w:t xml:space="preserve"> (подпись)     (фамилия, имя, отчество (при заполнившего проверочный                       </w:t>
      </w:r>
      <w:r w:rsidRPr="00A2795F">
        <w:rPr>
          <w:rFonts w:ascii="Times New Roman" w:hAnsi="Times New Roman"/>
          <w:color w:val="22272F"/>
          <w:sz w:val="20"/>
          <w:szCs w:val="20"/>
        </w:rPr>
        <w:tab/>
      </w:r>
      <w:r w:rsidRPr="00A2795F">
        <w:rPr>
          <w:rFonts w:ascii="Times New Roman" w:hAnsi="Times New Roman"/>
          <w:color w:val="22272F"/>
          <w:sz w:val="20"/>
          <w:szCs w:val="20"/>
        </w:rPr>
        <w:tab/>
      </w:r>
      <w:r w:rsidRPr="00A2795F">
        <w:rPr>
          <w:rFonts w:ascii="Times New Roman" w:hAnsi="Times New Roman"/>
          <w:color w:val="22272F"/>
          <w:sz w:val="20"/>
          <w:szCs w:val="20"/>
        </w:rPr>
        <w:tab/>
        <w:t xml:space="preserve"> наличии) лица, заполнившего</w:t>
      </w:r>
      <w:proofErr w:type="gramEnd"/>
    </w:p>
    <w:p w:rsidR="00A2795F" w:rsidRPr="00A2795F" w:rsidRDefault="00A2795F" w:rsidP="00A279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0"/>
          <w:szCs w:val="20"/>
        </w:rPr>
      </w:pPr>
      <w:r w:rsidRPr="00A2795F">
        <w:rPr>
          <w:rFonts w:ascii="Times New Roman" w:hAnsi="Times New Roman"/>
          <w:color w:val="22272F"/>
          <w:sz w:val="20"/>
          <w:szCs w:val="20"/>
        </w:rPr>
        <w:t xml:space="preserve">лист)                                                        </w:t>
      </w:r>
      <w:r w:rsidRPr="00A2795F">
        <w:rPr>
          <w:rFonts w:ascii="Times New Roman" w:hAnsi="Times New Roman"/>
          <w:color w:val="22272F"/>
          <w:sz w:val="20"/>
          <w:szCs w:val="20"/>
        </w:rPr>
        <w:tab/>
      </w:r>
      <w:r w:rsidRPr="00A2795F">
        <w:rPr>
          <w:rFonts w:ascii="Times New Roman" w:hAnsi="Times New Roman"/>
          <w:color w:val="22272F"/>
          <w:sz w:val="20"/>
          <w:szCs w:val="20"/>
        </w:rPr>
        <w:tab/>
        <w:t xml:space="preserve">    </w:t>
      </w:r>
      <w:r w:rsidRPr="00A2795F">
        <w:rPr>
          <w:rFonts w:ascii="Times New Roman" w:hAnsi="Times New Roman"/>
          <w:color w:val="22272F"/>
          <w:sz w:val="20"/>
          <w:szCs w:val="20"/>
        </w:rPr>
        <w:tab/>
        <w:t>проверочный лист</w:t>
      </w:r>
    </w:p>
    <w:p w:rsidR="00A2795F" w:rsidRPr="00A2795F" w:rsidRDefault="00A2795F" w:rsidP="00A2795F">
      <w:pPr>
        <w:tabs>
          <w:tab w:val="left" w:pos="284"/>
        </w:tabs>
        <w:autoSpaceDE w:val="0"/>
        <w:autoSpaceDN w:val="0"/>
        <w:spacing w:after="0" w:line="240" w:lineRule="auto"/>
        <w:rPr>
          <w:rFonts w:ascii="Times New Roman" w:hAnsi="Times New Roman"/>
          <w:sz w:val="28"/>
          <w:szCs w:val="28"/>
        </w:rPr>
      </w:pPr>
    </w:p>
    <w:p w:rsidR="00784DD9" w:rsidRDefault="00784DD9" w:rsidP="00A2795F">
      <w:pPr>
        <w:spacing w:after="0" w:line="240" w:lineRule="auto"/>
        <w:jc w:val="both"/>
        <w:rPr>
          <w:rFonts w:ascii="Arial" w:hAnsi="Arial" w:cs="Arial"/>
          <w:bCs/>
          <w:sz w:val="24"/>
          <w:szCs w:val="24"/>
        </w:rPr>
      </w:pPr>
    </w:p>
    <w:sectPr w:rsidR="00784DD9" w:rsidSect="006C5D95">
      <w:pgSz w:w="11906" w:h="16838"/>
      <w:pgMar w:top="568" w:right="850" w:bottom="141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A18"/>
    <w:rsid w:val="00113909"/>
    <w:rsid w:val="00353693"/>
    <w:rsid w:val="00382EA9"/>
    <w:rsid w:val="00407B27"/>
    <w:rsid w:val="005175B7"/>
    <w:rsid w:val="005D1A18"/>
    <w:rsid w:val="00691048"/>
    <w:rsid w:val="006C5D95"/>
    <w:rsid w:val="006E440A"/>
    <w:rsid w:val="006F448F"/>
    <w:rsid w:val="00784DD9"/>
    <w:rsid w:val="007A689F"/>
    <w:rsid w:val="007D30DD"/>
    <w:rsid w:val="007E6266"/>
    <w:rsid w:val="00804AB5"/>
    <w:rsid w:val="009A0376"/>
    <w:rsid w:val="00A2795F"/>
    <w:rsid w:val="00BE688E"/>
    <w:rsid w:val="00C73C42"/>
    <w:rsid w:val="00CA1596"/>
    <w:rsid w:val="00D8420F"/>
    <w:rsid w:val="00DA19B0"/>
    <w:rsid w:val="00DC1763"/>
    <w:rsid w:val="00E87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A1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D1A18"/>
    <w:rPr>
      <w:color w:val="0000FF"/>
      <w:u w:val="single"/>
    </w:rPr>
  </w:style>
  <w:style w:type="paragraph" w:styleId="HTML">
    <w:name w:val="HTML Preformatted"/>
    <w:basedOn w:val="a"/>
    <w:link w:val="HTML0"/>
    <w:uiPriority w:val="99"/>
    <w:unhideWhenUsed/>
    <w:rsid w:val="005D1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5D1A18"/>
    <w:rPr>
      <w:rFonts w:ascii="Courier New" w:eastAsia="Times New Roman" w:hAnsi="Courier New" w:cs="Courier New"/>
      <w:sz w:val="20"/>
      <w:szCs w:val="20"/>
      <w:lang w:eastAsia="ru-RU"/>
    </w:rPr>
  </w:style>
  <w:style w:type="character" w:customStyle="1" w:styleId="s10">
    <w:name w:val="s_10"/>
    <w:basedOn w:val="a0"/>
    <w:rsid w:val="005D1A18"/>
  </w:style>
  <w:style w:type="paragraph" w:customStyle="1" w:styleId="s1">
    <w:name w:val="s_1"/>
    <w:basedOn w:val="a"/>
    <w:rsid w:val="005D1A18"/>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D1A18"/>
    <w:pPr>
      <w:spacing w:before="100" w:beforeAutospacing="1" w:after="100" w:afterAutospacing="1" w:line="240" w:lineRule="auto"/>
    </w:pPr>
    <w:rPr>
      <w:rFonts w:ascii="Times New Roman" w:hAnsi="Times New Roman"/>
      <w:sz w:val="24"/>
      <w:szCs w:val="24"/>
    </w:rPr>
  </w:style>
  <w:style w:type="paragraph" w:customStyle="1" w:styleId="empty">
    <w:name w:val="empty"/>
    <w:basedOn w:val="a"/>
    <w:rsid w:val="005D1A18"/>
    <w:pPr>
      <w:spacing w:before="100" w:beforeAutospacing="1" w:after="100" w:afterAutospacing="1" w:line="240" w:lineRule="auto"/>
    </w:pPr>
    <w:rPr>
      <w:rFonts w:ascii="Times New Roman" w:hAnsi="Times New Roman"/>
      <w:sz w:val="24"/>
      <w:szCs w:val="24"/>
    </w:rPr>
  </w:style>
  <w:style w:type="paragraph" w:customStyle="1" w:styleId="a4">
    <w:name w:val="Содержимое таблицы"/>
    <w:basedOn w:val="a"/>
    <w:rsid w:val="005D1A18"/>
    <w:pPr>
      <w:suppressLineNumbers/>
      <w:spacing w:after="0" w:line="240" w:lineRule="auto"/>
    </w:pPr>
    <w:rPr>
      <w:rFonts w:ascii="Times New Roman" w:hAnsi="Times New Roman"/>
      <w:sz w:val="28"/>
      <w:szCs w:val="20"/>
      <w:lang w:eastAsia="zh-CN"/>
    </w:rPr>
  </w:style>
  <w:style w:type="character" w:styleId="a5">
    <w:name w:val="FollowedHyperlink"/>
    <w:basedOn w:val="a0"/>
    <w:uiPriority w:val="99"/>
    <w:semiHidden/>
    <w:unhideWhenUsed/>
    <w:rsid w:val="006C5D95"/>
    <w:rPr>
      <w:color w:val="800080" w:themeColor="followedHyperlink"/>
      <w:u w:val="single"/>
    </w:rPr>
  </w:style>
  <w:style w:type="paragraph" w:styleId="a6">
    <w:name w:val="Body Text"/>
    <w:basedOn w:val="a"/>
    <w:link w:val="a7"/>
    <w:semiHidden/>
    <w:unhideWhenUsed/>
    <w:rsid w:val="006C5D95"/>
    <w:pPr>
      <w:spacing w:after="0" w:line="240" w:lineRule="auto"/>
      <w:jc w:val="center"/>
    </w:pPr>
    <w:rPr>
      <w:rFonts w:ascii="Times New Roman" w:hAnsi="Times New Roman"/>
      <w:b/>
      <w:bCs/>
      <w:sz w:val="24"/>
      <w:szCs w:val="24"/>
    </w:rPr>
  </w:style>
  <w:style w:type="character" w:customStyle="1" w:styleId="a7">
    <w:name w:val="Основной текст Знак"/>
    <w:basedOn w:val="a0"/>
    <w:link w:val="a6"/>
    <w:semiHidden/>
    <w:rsid w:val="006C5D95"/>
    <w:rPr>
      <w:rFonts w:ascii="Times New Roman" w:eastAsia="Times New Roman" w:hAnsi="Times New Roman" w:cs="Times New Roman"/>
      <w:b/>
      <w:bCs/>
      <w:sz w:val="24"/>
      <w:szCs w:val="24"/>
      <w:lang w:eastAsia="ru-RU"/>
    </w:rPr>
  </w:style>
  <w:style w:type="paragraph" w:styleId="a8">
    <w:name w:val="Balloon Text"/>
    <w:basedOn w:val="a"/>
    <w:link w:val="a9"/>
    <w:semiHidden/>
    <w:unhideWhenUsed/>
    <w:rsid w:val="006C5D95"/>
    <w:pPr>
      <w:spacing w:after="0" w:line="240" w:lineRule="auto"/>
    </w:pPr>
    <w:rPr>
      <w:rFonts w:ascii="Tahoma" w:hAnsi="Tahoma" w:cs="Tahoma"/>
      <w:sz w:val="16"/>
      <w:szCs w:val="16"/>
    </w:rPr>
  </w:style>
  <w:style w:type="character" w:customStyle="1" w:styleId="a9">
    <w:name w:val="Текст выноски Знак"/>
    <w:basedOn w:val="a0"/>
    <w:link w:val="a8"/>
    <w:semiHidden/>
    <w:rsid w:val="006C5D95"/>
    <w:rPr>
      <w:rFonts w:ascii="Tahoma" w:eastAsia="Times New Roman" w:hAnsi="Tahoma" w:cs="Tahoma"/>
      <w:sz w:val="16"/>
      <w:szCs w:val="16"/>
      <w:lang w:eastAsia="ru-RU"/>
    </w:rPr>
  </w:style>
  <w:style w:type="paragraph" w:styleId="aa">
    <w:name w:val="List Paragraph"/>
    <w:basedOn w:val="a"/>
    <w:uiPriority w:val="34"/>
    <w:qFormat/>
    <w:rsid w:val="006C5D95"/>
    <w:pPr>
      <w:spacing w:after="160" w:line="256" w:lineRule="auto"/>
      <w:ind w:left="720"/>
      <w:contextualSpacing/>
    </w:pPr>
    <w:rPr>
      <w:rFonts w:eastAsia="Calibri"/>
      <w:lang w:eastAsia="en-US"/>
    </w:rPr>
  </w:style>
  <w:style w:type="paragraph" w:customStyle="1" w:styleId="1">
    <w:name w:val="Абзац списка1"/>
    <w:basedOn w:val="a"/>
    <w:rsid w:val="006C5D95"/>
    <w:pPr>
      <w:spacing w:after="0" w:line="240" w:lineRule="auto"/>
      <w:ind w:left="720"/>
    </w:pPr>
    <w:rPr>
      <w:rFonts w:ascii="Times New Roman" w:eastAsia="Calibri" w:hAnsi="Times New Roman"/>
      <w:sz w:val="24"/>
      <w:szCs w:val="24"/>
    </w:rPr>
  </w:style>
  <w:style w:type="character" w:customStyle="1" w:styleId="ConsPlusNormal">
    <w:name w:val="ConsPlusNormal Знак"/>
    <w:link w:val="ConsPlusNormal0"/>
    <w:locked/>
    <w:rsid w:val="006C5D95"/>
    <w:rPr>
      <w:rFonts w:ascii="Arial" w:eastAsia="Times New Roman" w:hAnsi="Arial" w:cs="Arial"/>
      <w:sz w:val="20"/>
      <w:szCs w:val="20"/>
      <w:lang w:eastAsia="ru-RU"/>
    </w:rPr>
  </w:style>
  <w:style w:type="paragraph" w:customStyle="1" w:styleId="ConsPlusNormal0">
    <w:name w:val="ConsPlusNormal"/>
    <w:link w:val="ConsPlusNormal"/>
    <w:rsid w:val="006C5D9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6C5D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Default">
    <w:name w:val="Default"/>
    <w:rsid w:val="006C5D9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4">
    <w:name w:val="Font Style14"/>
    <w:rsid w:val="006C5D95"/>
    <w:rPr>
      <w:rFonts w:ascii="Times New Roman" w:hAnsi="Times New Roman" w:cs="Times New Roman" w:hint="default"/>
      <w:b/>
      <w:bCs/>
      <w:i/>
      <w:iCs/>
      <w:sz w:val="18"/>
      <w:szCs w:val="18"/>
    </w:rPr>
  </w:style>
  <w:style w:type="table" w:styleId="ab">
    <w:name w:val="Table Grid"/>
    <w:basedOn w:val="a1"/>
    <w:uiPriority w:val="59"/>
    <w:rsid w:val="006C5D9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
    <w:name w:val="Сетка таблицы1"/>
    <w:basedOn w:val="a1"/>
    <w:uiPriority w:val="39"/>
    <w:rsid w:val="006C5D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uiPriority w:val="39"/>
    <w:rsid w:val="006C5D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7D30DD"/>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A1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D1A18"/>
    <w:rPr>
      <w:color w:val="0000FF"/>
      <w:u w:val="single"/>
    </w:rPr>
  </w:style>
  <w:style w:type="paragraph" w:styleId="HTML">
    <w:name w:val="HTML Preformatted"/>
    <w:basedOn w:val="a"/>
    <w:link w:val="HTML0"/>
    <w:uiPriority w:val="99"/>
    <w:unhideWhenUsed/>
    <w:rsid w:val="005D1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5D1A18"/>
    <w:rPr>
      <w:rFonts w:ascii="Courier New" w:eastAsia="Times New Roman" w:hAnsi="Courier New" w:cs="Courier New"/>
      <w:sz w:val="20"/>
      <w:szCs w:val="20"/>
      <w:lang w:eastAsia="ru-RU"/>
    </w:rPr>
  </w:style>
  <w:style w:type="character" w:customStyle="1" w:styleId="s10">
    <w:name w:val="s_10"/>
    <w:basedOn w:val="a0"/>
    <w:rsid w:val="005D1A18"/>
  </w:style>
  <w:style w:type="paragraph" w:customStyle="1" w:styleId="s1">
    <w:name w:val="s_1"/>
    <w:basedOn w:val="a"/>
    <w:rsid w:val="005D1A18"/>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D1A18"/>
    <w:pPr>
      <w:spacing w:before="100" w:beforeAutospacing="1" w:after="100" w:afterAutospacing="1" w:line="240" w:lineRule="auto"/>
    </w:pPr>
    <w:rPr>
      <w:rFonts w:ascii="Times New Roman" w:hAnsi="Times New Roman"/>
      <w:sz w:val="24"/>
      <w:szCs w:val="24"/>
    </w:rPr>
  </w:style>
  <w:style w:type="paragraph" w:customStyle="1" w:styleId="empty">
    <w:name w:val="empty"/>
    <w:basedOn w:val="a"/>
    <w:rsid w:val="005D1A18"/>
    <w:pPr>
      <w:spacing w:before="100" w:beforeAutospacing="1" w:after="100" w:afterAutospacing="1" w:line="240" w:lineRule="auto"/>
    </w:pPr>
    <w:rPr>
      <w:rFonts w:ascii="Times New Roman" w:hAnsi="Times New Roman"/>
      <w:sz w:val="24"/>
      <w:szCs w:val="24"/>
    </w:rPr>
  </w:style>
  <w:style w:type="paragraph" w:customStyle="1" w:styleId="a4">
    <w:name w:val="Содержимое таблицы"/>
    <w:basedOn w:val="a"/>
    <w:rsid w:val="005D1A18"/>
    <w:pPr>
      <w:suppressLineNumbers/>
      <w:spacing w:after="0" w:line="240" w:lineRule="auto"/>
    </w:pPr>
    <w:rPr>
      <w:rFonts w:ascii="Times New Roman" w:hAnsi="Times New Roman"/>
      <w:sz w:val="28"/>
      <w:szCs w:val="20"/>
      <w:lang w:eastAsia="zh-CN"/>
    </w:rPr>
  </w:style>
  <w:style w:type="character" w:styleId="a5">
    <w:name w:val="FollowedHyperlink"/>
    <w:basedOn w:val="a0"/>
    <w:uiPriority w:val="99"/>
    <w:semiHidden/>
    <w:unhideWhenUsed/>
    <w:rsid w:val="006C5D95"/>
    <w:rPr>
      <w:color w:val="800080" w:themeColor="followedHyperlink"/>
      <w:u w:val="single"/>
    </w:rPr>
  </w:style>
  <w:style w:type="paragraph" w:styleId="a6">
    <w:name w:val="Body Text"/>
    <w:basedOn w:val="a"/>
    <w:link w:val="a7"/>
    <w:semiHidden/>
    <w:unhideWhenUsed/>
    <w:rsid w:val="006C5D95"/>
    <w:pPr>
      <w:spacing w:after="0" w:line="240" w:lineRule="auto"/>
      <w:jc w:val="center"/>
    </w:pPr>
    <w:rPr>
      <w:rFonts w:ascii="Times New Roman" w:hAnsi="Times New Roman"/>
      <w:b/>
      <w:bCs/>
      <w:sz w:val="24"/>
      <w:szCs w:val="24"/>
    </w:rPr>
  </w:style>
  <w:style w:type="character" w:customStyle="1" w:styleId="a7">
    <w:name w:val="Основной текст Знак"/>
    <w:basedOn w:val="a0"/>
    <w:link w:val="a6"/>
    <w:semiHidden/>
    <w:rsid w:val="006C5D95"/>
    <w:rPr>
      <w:rFonts w:ascii="Times New Roman" w:eastAsia="Times New Roman" w:hAnsi="Times New Roman" w:cs="Times New Roman"/>
      <w:b/>
      <w:bCs/>
      <w:sz w:val="24"/>
      <w:szCs w:val="24"/>
      <w:lang w:eastAsia="ru-RU"/>
    </w:rPr>
  </w:style>
  <w:style w:type="paragraph" w:styleId="a8">
    <w:name w:val="Balloon Text"/>
    <w:basedOn w:val="a"/>
    <w:link w:val="a9"/>
    <w:semiHidden/>
    <w:unhideWhenUsed/>
    <w:rsid w:val="006C5D95"/>
    <w:pPr>
      <w:spacing w:after="0" w:line="240" w:lineRule="auto"/>
    </w:pPr>
    <w:rPr>
      <w:rFonts w:ascii="Tahoma" w:hAnsi="Tahoma" w:cs="Tahoma"/>
      <w:sz w:val="16"/>
      <w:szCs w:val="16"/>
    </w:rPr>
  </w:style>
  <w:style w:type="character" w:customStyle="1" w:styleId="a9">
    <w:name w:val="Текст выноски Знак"/>
    <w:basedOn w:val="a0"/>
    <w:link w:val="a8"/>
    <w:semiHidden/>
    <w:rsid w:val="006C5D95"/>
    <w:rPr>
      <w:rFonts w:ascii="Tahoma" w:eastAsia="Times New Roman" w:hAnsi="Tahoma" w:cs="Tahoma"/>
      <w:sz w:val="16"/>
      <w:szCs w:val="16"/>
      <w:lang w:eastAsia="ru-RU"/>
    </w:rPr>
  </w:style>
  <w:style w:type="paragraph" w:styleId="aa">
    <w:name w:val="List Paragraph"/>
    <w:basedOn w:val="a"/>
    <w:uiPriority w:val="34"/>
    <w:qFormat/>
    <w:rsid w:val="006C5D95"/>
    <w:pPr>
      <w:spacing w:after="160" w:line="256" w:lineRule="auto"/>
      <w:ind w:left="720"/>
      <w:contextualSpacing/>
    </w:pPr>
    <w:rPr>
      <w:rFonts w:eastAsia="Calibri"/>
      <w:lang w:eastAsia="en-US"/>
    </w:rPr>
  </w:style>
  <w:style w:type="paragraph" w:customStyle="1" w:styleId="1">
    <w:name w:val="Абзац списка1"/>
    <w:basedOn w:val="a"/>
    <w:rsid w:val="006C5D95"/>
    <w:pPr>
      <w:spacing w:after="0" w:line="240" w:lineRule="auto"/>
      <w:ind w:left="720"/>
    </w:pPr>
    <w:rPr>
      <w:rFonts w:ascii="Times New Roman" w:eastAsia="Calibri" w:hAnsi="Times New Roman"/>
      <w:sz w:val="24"/>
      <w:szCs w:val="24"/>
    </w:rPr>
  </w:style>
  <w:style w:type="character" w:customStyle="1" w:styleId="ConsPlusNormal">
    <w:name w:val="ConsPlusNormal Знак"/>
    <w:link w:val="ConsPlusNormal0"/>
    <w:locked/>
    <w:rsid w:val="006C5D95"/>
    <w:rPr>
      <w:rFonts w:ascii="Arial" w:eastAsia="Times New Roman" w:hAnsi="Arial" w:cs="Arial"/>
      <w:sz w:val="20"/>
      <w:szCs w:val="20"/>
      <w:lang w:eastAsia="ru-RU"/>
    </w:rPr>
  </w:style>
  <w:style w:type="paragraph" w:customStyle="1" w:styleId="ConsPlusNormal0">
    <w:name w:val="ConsPlusNormal"/>
    <w:link w:val="ConsPlusNormal"/>
    <w:rsid w:val="006C5D9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6C5D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Default">
    <w:name w:val="Default"/>
    <w:rsid w:val="006C5D9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4">
    <w:name w:val="Font Style14"/>
    <w:rsid w:val="006C5D95"/>
    <w:rPr>
      <w:rFonts w:ascii="Times New Roman" w:hAnsi="Times New Roman" w:cs="Times New Roman" w:hint="default"/>
      <w:b/>
      <w:bCs/>
      <w:i/>
      <w:iCs/>
      <w:sz w:val="18"/>
      <w:szCs w:val="18"/>
    </w:rPr>
  </w:style>
  <w:style w:type="table" w:styleId="ab">
    <w:name w:val="Table Grid"/>
    <w:basedOn w:val="a1"/>
    <w:uiPriority w:val="59"/>
    <w:rsid w:val="006C5D9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
    <w:name w:val="Сетка таблицы1"/>
    <w:basedOn w:val="a1"/>
    <w:uiPriority w:val="39"/>
    <w:rsid w:val="006C5D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uiPriority w:val="39"/>
    <w:rsid w:val="006C5D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7D30DD"/>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132221">
      <w:bodyDiv w:val="1"/>
      <w:marLeft w:val="0"/>
      <w:marRight w:val="0"/>
      <w:marTop w:val="0"/>
      <w:marBottom w:val="0"/>
      <w:divBdr>
        <w:top w:val="none" w:sz="0" w:space="0" w:color="auto"/>
        <w:left w:val="none" w:sz="0" w:space="0" w:color="auto"/>
        <w:bottom w:val="none" w:sz="0" w:space="0" w:color="auto"/>
        <w:right w:val="none" w:sz="0" w:space="0" w:color="auto"/>
      </w:divBdr>
    </w:div>
    <w:div w:id="202528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internet.garant.ru/" TargetMode="Externa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5" Type="http://schemas.openxmlformats.org/officeDocument/2006/relationships/hyperlink" Target="http://chistopol.tatarstan.ru/" TargetMode="Externa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4</Pages>
  <Words>1366</Words>
  <Characters>7792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YouRist_1</dc:creator>
  <cp:lastModifiedBy>7</cp:lastModifiedBy>
  <cp:revision>15</cp:revision>
  <cp:lastPrinted>2022-03-01T11:04:00Z</cp:lastPrinted>
  <dcterms:created xsi:type="dcterms:W3CDTF">2022-01-24T10:57:00Z</dcterms:created>
  <dcterms:modified xsi:type="dcterms:W3CDTF">2022-03-11T11:12:00Z</dcterms:modified>
</cp:coreProperties>
</file>