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4A" w:rsidRPr="0042054A" w:rsidRDefault="0042054A" w:rsidP="0042054A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</w:rPr>
      </w:pPr>
      <w:r w:rsidRPr="0042054A">
        <w:rPr>
          <w:b/>
          <w:i/>
          <w:noProof/>
        </w:rPr>
        <w:drawing>
          <wp:inline distT="0" distB="0" distL="0" distR="0">
            <wp:extent cx="6122670" cy="1265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42054A" w:rsidRPr="0042054A" w:rsidTr="007C1E19">
        <w:trPr>
          <w:gridBefore w:val="1"/>
          <w:wBefore w:w="169" w:type="dxa"/>
        </w:trPr>
        <w:tc>
          <w:tcPr>
            <w:tcW w:w="3599" w:type="dxa"/>
            <w:hideMark/>
          </w:tcPr>
          <w:p w:rsidR="0042054A" w:rsidRPr="0042054A" w:rsidRDefault="0042054A" w:rsidP="0042054A">
            <w:pPr>
              <w:spacing w:after="200"/>
              <w:ind w:left="-57" w:firstLine="6"/>
              <w:jc w:val="center"/>
              <w:rPr>
                <w:rFonts w:eastAsia="Calibri"/>
                <w:b/>
                <w:i/>
                <w:sz w:val="32"/>
                <w:lang w:eastAsia="en-US"/>
              </w:rPr>
            </w:pPr>
            <w:r w:rsidRPr="0042054A">
              <w:rPr>
                <w:rFonts w:eastAsia="Calibri"/>
                <w:b/>
                <w:i/>
                <w:sz w:val="32"/>
                <w:lang w:eastAsia="en-US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42054A" w:rsidRPr="0042054A" w:rsidRDefault="0042054A" w:rsidP="0042054A">
            <w:pPr>
              <w:spacing w:after="200"/>
              <w:ind w:left="-57" w:firstLine="709"/>
              <w:jc w:val="left"/>
              <w:rPr>
                <w:rFonts w:eastAsia="Calibri"/>
                <w:b/>
                <w:i/>
                <w:sz w:val="32"/>
                <w:lang w:eastAsia="en-US"/>
              </w:rPr>
            </w:pPr>
            <w:r w:rsidRPr="0042054A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42054A" w:rsidRPr="0042054A" w:rsidRDefault="0042054A" w:rsidP="0042054A">
            <w:pPr>
              <w:spacing w:after="200"/>
              <w:ind w:left="-57" w:firstLine="21"/>
              <w:jc w:val="center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  <w:proofErr w:type="spellStart"/>
            <w:r w:rsidRPr="0042054A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</w:tc>
      </w:tr>
      <w:tr w:rsidR="0042054A" w:rsidRPr="0042054A" w:rsidTr="007C1E19">
        <w:trPr>
          <w:trHeight w:val="295"/>
        </w:trPr>
        <w:tc>
          <w:tcPr>
            <w:tcW w:w="6805" w:type="dxa"/>
            <w:gridSpan w:val="4"/>
            <w:hideMark/>
          </w:tcPr>
          <w:p w:rsidR="0042054A" w:rsidRPr="0042054A" w:rsidRDefault="0042054A" w:rsidP="0042054A">
            <w:pPr>
              <w:spacing w:after="200"/>
              <w:ind w:left="-57" w:firstLine="709"/>
              <w:jc w:val="left"/>
              <w:rPr>
                <w:rFonts w:eastAsia="Calibri"/>
                <w:b/>
                <w:lang w:eastAsia="en-US"/>
              </w:rPr>
            </w:pPr>
            <w:r w:rsidRPr="0042054A">
              <w:rPr>
                <w:rFonts w:eastAsia="Calibri"/>
                <w:b/>
                <w:lang w:eastAsia="en-US"/>
              </w:rPr>
              <w:t xml:space="preserve">   </w:t>
            </w:r>
            <w:r w:rsidRPr="0042054A">
              <w:rPr>
                <w:rFonts w:eastAsia="Calibri"/>
                <w:b/>
                <w:u w:val="single"/>
                <w:lang w:eastAsia="en-US"/>
              </w:rPr>
              <w:t>20 октября 2021 года</w:t>
            </w:r>
            <w:r w:rsidRPr="0042054A">
              <w:rPr>
                <w:rFonts w:eastAsia="Calibri"/>
                <w:b/>
                <w:lang w:eastAsia="en-US"/>
              </w:rPr>
              <w:t xml:space="preserve">               </w:t>
            </w:r>
            <w:proofErr w:type="spellStart"/>
            <w:r w:rsidRPr="0042054A">
              <w:rPr>
                <w:rFonts w:eastAsia="Calibri"/>
                <w:b/>
                <w:lang w:eastAsia="en-US"/>
              </w:rPr>
              <w:t>г.Чистополь</w:t>
            </w:r>
            <w:proofErr w:type="spellEnd"/>
            <w:r w:rsidRPr="0042054A">
              <w:rPr>
                <w:rFonts w:eastAsia="Calibri"/>
                <w:b/>
                <w:lang w:eastAsia="en-US"/>
              </w:rPr>
              <w:t xml:space="preserve">               </w:t>
            </w:r>
          </w:p>
        </w:tc>
        <w:tc>
          <w:tcPr>
            <w:tcW w:w="4534" w:type="dxa"/>
          </w:tcPr>
          <w:p w:rsidR="0042054A" w:rsidRPr="0042054A" w:rsidRDefault="0042054A" w:rsidP="0042054A">
            <w:pPr>
              <w:spacing w:after="200"/>
              <w:ind w:left="-57" w:firstLine="709"/>
              <w:jc w:val="left"/>
              <w:rPr>
                <w:rFonts w:eastAsia="Calibri"/>
                <w:b/>
                <w:lang w:eastAsia="en-US"/>
              </w:rPr>
            </w:pPr>
            <w:r w:rsidRPr="0042054A">
              <w:rPr>
                <w:rFonts w:eastAsia="Calibri"/>
                <w:b/>
                <w:lang w:eastAsia="en-US"/>
              </w:rPr>
              <w:t xml:space="preserve">          № </w:t>
            </w:r>
            <w:r w:rsidRPr="0042054A">
              <w:rPr>
                <w:rFonts w:eastAsia="Calibri"/>
                <w:b/>
                <w:u w:val="single"/>
                <w:lang w:eastAsia="en-US"/>
              </w:rPr>
              <w:t>10/</w:t>
            </w:r>
            <w:r>
              <w:rPr>
                <w:rFonts w:eastAsia="Calibri"/>
                <w:b/>
                <w:u w:val="single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373741" w:rsidRDefault="00373741" w:rsidP="0042054A">
      <w:pPr>
        <w:ind w:left="7788" w:right="-1" w:firstLine="708"/>
        <w:jc w:val="right"/>
      </w:pPr>
      <w:r>
        <w:tab/>
      </w:r>
    </w:p>
    <w:p w:rsidR="00373741" w:rsidRPr="0042054A" w:rsidRDefault="00373741" w:rsidP="0042054A">
      <w:pPr>
        <w:tabs>
          <w:tab w:val="left" w:pos="993"/>
        </w:tabs>
        <w:spacing w:line="240" w:lineRule="auto"/>
        <w:ind w:right="4251"/>
      </w:pPr>
      <w:r w:rsidRPr="0042054A">
        <w:t xml:space="preserve">О внесении изменений в решение </w:t>
      </w:r>
      <w:proofErr w:type="gramStart"/>
      <w:r w:rsidRPr="0042054A">
        <w:t>Совета  Чистопольского</w:t>
      </w:r>
      <w:proofErr w:type="gramEnd"/>
      <w:r w:rsidRPr="0042054A">
        <w:t xml:space="preserve"> муниципального района от 18.02.2020 года №54/3 «Об утверждении Положения о бюджетном процессе в муниципальном  образовании «Чистопольский муниципальный район» Республики Татарстан» </w:t>
      </w:r>
    </w:p>
    <w:p w:rsidR="00A5071F" w:rsidRPr="0042054A" w:rsidRDefault="00A5071F" w:rsidP="0042054A">
      <w:pPr>
        <w:tabs>
          <w:tab w:val="left" w:pos="993"/>
        </w:tabs>
        <w:spacing w:line="240" w:lineRule="auto"/>
        <w:ind w:right="4251"/>
      </w:pPr>
    </w:p>
    <w:p w:rsidR="00C916D4" w:rsidRPr="0042054A" w:rsidRDefault="00C916D4" w:rsidP="0042054A">
      <w:pPr>
        <w:tabs>
          <w:tab w:val="left" w:pos="993"/>
        </w:tabs>
        <w:spacing w:line="240" w:lineRule="auto"/>
        <w:ind w:firstLine="708"/>
        <w:rPr>
          <w:rFonts w:eastAsia="Calibri"/>
          <w:lang w:eastAsia="en-US"/>
        </w:rPr>
      </w:pPr>
      <w:r w:rsidRPr="0042054A">
        <w:tab/>
        <w:t xml:space="preserve">В </w:t>
      </w:r>
      <w:r w:rsidR="00F71DC5" w:rsidRPr="0042054A">
        <w:t>соответствии с</w:t>
      </w:r>
      <w:r w:rsidRPr="0042054A">
        <w:t xml:space="preserve"> Федеральным</w:t>
      </w:r>
      <w:r w:rsidR="00F71DC5" w:rsidRPr="0042054A">
        <w:t>и законами</w:t>
      </w:r>
      <w:r w:rsidR="004C2C57" w:rsidRPr="0042054A">
        <w:t xml:space="preserve"> </w:t>
      </w:r>
      <w:r w:rsidRPr="0042054A">
        <w:t xml:space="preserve">от  28.06.2021 года №228-ФЗ «О внесении изменений в </w:t>
      </w:r>
      <w:hyperlink r:id="rId6" w:history="1">
        <w:r w:rsidRPr="0042054A">
          <w:rPr>
            <w:rStyle w:val="a3"/>
            <w:color w:val="auto"/>
            <w:u w:val="none"/>
          </w:rPr>
          <w:t>Бюджетный кодекс Российской Федерации</w:t>
        </w:r>
      </w:hyperlink>
      <w:r w:rsidRPr="0042054A">
        <w:t xml:space="preserve"> и о приостановлении действия отдельных положений </w:t>
      </w:r>
      <w:hyperlink r:id="rId7" w:history="1">
        <w:r w:rsidRPr="0042054A">
          <w:rPr>
            <w:rStyle w:val="a3"/>
            <w:color w:val="auto"/>
            <w:u w:val="none"/>
          </w:rPr>
          <w:t>Бюджетного кодекса Российской Федерации</w:t>
        </w:r>
      </w:hyperlink>
      <w:r w:rsidRPr="0042054A">
        <w:t>», Федеральным законом от 01.07.2021 года №244-ФЗ «О внесении изменений в Бюджетный кодекс Российской Федерации и о приостановлении действия пункта 4 статьи 242</w:t>
      </w:r>
      <w:r w:rsidRPr="0042054A">
        <w:rPr>
          <w:vertAlign w:val="superscript"/>
        </w:rPr>
        <w:t>17</w:t>
      </w:r>
      <w:r w:rsidRPr="0042054A">
        <w:t xml:space="preserve"> Бюджетного кодекса Российской Федерации»,  </w:t>
      </w:r>
      <w:r w:rsidRPr="0042054A">
        <w:rPr>
          <w:lang w:eastAsia="zh-CN"/>
        </w:rPr>
        <w:t xml:space="preserve"> </w:t>
      </w:r>
      <w:r w:rsidRPr="0042054A">
        <w:t xml:space="preserve">Федеральным законом от 01.07.2021 года №247-ФЗ «О внесении изменений в </w:t>
      </w:r>
      <w:hyperlink r:id="rId8" w:history="1">
        <w:r w:rsidRPr="0042054A">
          <w:rPr>
            <w:rStyle w:val="a3"/>
            <w:color w:val="auto"/>
            <w:u w:val="none"/>
          </w:rPr>
          <w:t>Федеральный закон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</w:t>
        </w:r>
      </w:hyperlink>
      <w:r w:rsidRPr="0042054A">
        <w:t xml:space="preserve">»  и отдельные законодательные акты Российской Федерации», </w:t>
      </w:r>
      <w:hyperlink r:id="rId9" w:history="1">
        <w:r w:rsidRPr="0042054A">
          <w:rPr>
            <w:rStyle w:val="a3"/>
            <w:color w:val="auto"/>
            <w:u w:val="none"/>
          </w:rPr>
          <w:t>Федеральным законом от 01.07.2021 года №251-ФЗ «О внесении изменений в Бюджетный кодекс Российской Федерации</w:t>
        </w:r>
      </w:hyperlink>
      <w:r w:rsidRPr="0042054A">
        <w:t xml:space="preserve">», с Уставом муниципального образования «Чистопольский муниципальный район» Республики Татарстан, </w:t>
      </w:r>
      <w:r w:rsidRPr="0042054A">
        <w:rPr>
          <w:rFonts w:eastAsia="Calibri"/>
          <w:lang w:eastAsia="en-US"/>
        </w:rPr>
        <w:t xml:space="preserve">Совет Чистопольского муниципального района Республики Татарстан </w:t>
      </w:r>
    </w:p>
    <w:p w:rsidR="005A52A7" w:rsidRPr="0042054A" w:rsidRDefault="005A52A7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</w:p>
    <w:p w:rsidR="005A52A7" w:rsidRPr="0042054A" w:rsidRDefault="005A52A7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lang w:eastAsia="en-US"/>
        </w:rPr>
      </w:pPr>
      <w:r w:rsidRPr="0042054A">
        <w:rPr>
          <w:rFonts w:eastAsia="Calibri"/>
          <w:b/>
          <w:lang w:eastAsia="en-US"/>
        </w:rPr>
        <w:t>РЕШ</w:t>
      </w:r>
      <w:r w:rsidR="004C2C57" w:rsidRPr="0042054A">
        <w:rPr>
          <w:rFonts w:eastAsia="Calibri"/>
          <w:b/>
          <w:lang w:eastAsia="en-US"/>
        </w:rPr>
        <w:t>ИЛ</w:t>
      </w:r>
      <w:r w:rsidRPr="0042054A">
        <w:rPr>
          <w:rFonts w:eastAsia="Calibri"/>
          <w:b/>
          <w:lang w:eastAsia="en-US"/>
        </w:rPr>
        <w:t>:</w:t>
      </w:r>
    </w:p>
    <w:p w:rsidR="005A52A7" w:rsidRPr="0042054A" w:rsidRDefault="005A52A7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eastAsia="Calibri"/>
          <w:lang w:eastAsia="en-US"/>
        </w:rPr>
      </w:pPr>
    </w:p>
    <w:p w:rsidR="004C2C57" w:rsidRPr="0042054A" w:rsidRDefault="004C2C57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</w:pPr>
      <w:r w:rsidRPr="0042054A">
        <w:rPr>
          <w:rFonts w:eastAsia="Calibri"/>
          <w:lang w:eastAsia="en-US"/>
        </w:rPr>
        <w:t xml:space="preserve">Внести изменения в </w:t>
      </w:r>
      <w:hyperlink r:id="rId10" w:history="1">
        <w:r w:rsidRPr="0042054A">
          <w:rPr>
            <w:rStyle w:val="a3"/>
            <w:color w:val="auto"/>
          </w:rPr>
          <w:t>Положение о бюджетном процессе в муниципальном образовании «</w:t>
        </w:r>
        <w:proofErr w:type="spellStart"/>
        <w:r w:rsidRPr="0042054A">
          <w:rPr>
            <w:rStyle w:val="a3"/>
            <w:color w:val="auto"/>
          </w:rPr>
          <w:t>Чистопольский</w:t>
        </w:r>
        <w:proofErr w:type="spellEnd"/>
        <w:r w:rsidRPr="0042054A">
          <w:rPr>
            <w:rStyle w:val="a3"/>
            <w:color w:val="auto"/>
          </w:rPr>
          <w:t xml:space="preserve"> муниципальный район</w:t>
        </w:r>
      </w:hyperlink>
      <w:r w:rsidRPr="0042054A">
        <w:t xml:space="preserve">» Республики Татарстан, утвержденное </w:t>
      </w:r>
      <w:hyperlink r:id="rId11" w:history="1">
        <w:r w:rsidRPr="0042054A">
          <w:rPr>
            <w:rStyle w:val="a3"/>
            <w:color w:val="auto"/>
          </w:rPr>
          <w:t xml:space="preserve">решением Совета </w:t>
        </w:r>
        <w:proofErr w:type="spellStart"/>
        <w:r w:rsidRPr="0042054A">
          <w:rPr>
            <w:rStyle w:val="a3"/>
            <w:color w:val="auto"/>
          </w:rPr>
          <w:t>Чистопольского</w:t>
        </w:r>
        <w:proofErr w:type="spellEnd"/>
        <w:r w:rsidRPr="0042054A">
          <w:rPr>
            <w:rStyle w:val="a3"/>
            <w:color w:val="auto"/>
          </w:rPr>
          <w:t xml:space="preserve"> муниципального района от 18.02.2020 №54/3 «Об утверждении Положения о бюджетном процессе в муниципальном образовании «</w:t>
        </w:r>
        <w:proofErr w:type="spellStart"/>
        <w:r w:rsidRPr="0042054A">
          <w:rPr>
            <w:rStyle w:val="a3"/>
            <w:color w:val="auto"/>
          </w:rPr>
          <w:t>Чистопольский</w:t>
        </w:r>
        <w:proofErr w:type="spellEnd"/>
        <w:r w:rsidRPr="0042054A">
          <w:rPr>
            <w:rStyle w:val="a3"/>
            <w:color w:val="auto"/>
          </w:rPr>
          <w:t xml:space="preserve"> муниципальный район</w:t>
        </w:r>
      </w:hyperlink>
      <w:r w:rsidRPr="0042054A">
        <w:t xml:space="preserve">» Республики Татарстан» (с изменениями, внесенными </w:t>
      </w:r>
      <w:r w:rsidRPr="0042054A">
        <w:lastRenderedPageBreak/>
        <w:t xml:space="preserve">решением Совета </w:t>
      </w:r>
      <w:proofErr w:type="spellStart"/>
      <w:r w:rsidRPr="0042054A">
        <w:t>Чистопольского</w:t>
      </w:r>
      <w:proofErr w:type="spellEnd"/>
      <w:r w:rsidRPr="0042054A">
        <w:t xml:space="preserve"> муниципального района от 28.10.2020 № 2/2),  изложив его в редакции согласно приложению 1 к настоящему решению. </w:t>
      </w:r>
    </w:p>
    <w:p w:rsidR="00146FB9" w:rsidRPr="0042054A" w:rsidRDefault="00146FB9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</w:pPr>
      <w:r w:rsidRPr="0042054A">
        <w:rPr>
          <w:shd w:val="clear" w:color="auto" w:fill="FFFFFF"/>
        </w:rPr>
        <w:t xml:space="preserve">Установить, что действие </w:t>
      </w:r>
      <w:proofErr w:type="gramStart"/>
      <w:r w:rsidRPr="0042054A">
        <w:rPr>
          <w:shd w:val="clear" w:color="auto" w:fill="FFFFFF"/>
        </w:rPr>
        <w:t xml:space="preserve">пункта </w:t>
      </w:r>
      <w:r w:rsidR="009F0A07" w:rsidRPr="0042054A">
        <w:rPr>
          <w:shd w:val="clear" w:color="auto" w:fill="FFFFFF"/>
        </w:rPr>
        <w:t xml:space="preserve"> </w:t>
      </w:r>
      <w:r w:rsidR="00C2203B" w:rsidRPr="0042054A">
        <w:rPr>
          <w:shd w:val="clear" w:color="auto" w:fill="FFFFFF"/>
        </w:rPr>
        <w:t>3</w:t>
      </w:r>
      <w:proofErr w:type="gramEnd"/>
      <w:r w:rsidR="009F0A07" w:rsidRPr="0042054A">
        <w:rPr>
          <w:shd w:val="clear" w:color="auto" w:fill="FFFFFF"/>
        </w:rPr>
        <w:t xml:space="preserve">  </w:t>
      </w:r>
      <w:r w:rsidRPr="0042054A">
        <w:rPr>
          <w:shd w:val="clear" w:color="auto" w:fill="FFFFFF"/>
        </w:rPr>
        <w:t xml:space="preserve"> статьи </w:t>
      </w:r>
      <w:r w:rsidR="00C2203B" w:rsidRPr="0042054A">
        <w:rPr>
          <w:shd w:val="clear" w:color="auto" w:fill="FFFFFF"/>
        </w:rPr>
        <w:t>8</w:t>
      </w:r>
      <w:r w:rsidR="009F0A07" w:rsidRPr="0042054A">
        <w:rPr>
          <w:shd w:val="clear" w:color="auto" w:fill="FFFFFF"/>
        </w:rPr>
        <w:t xml:space="preserve">   </w:t>
      </w:r>
      <w:r w:rsidRPr="0042054A">
        <w:rPr>
          <w:shd w:val="clear" w:color="auto" w:fill="FFFFFF"/>
        </w:rPr>
        <w:t xml:space="preserve"> </w:t>
      </w:r>
      <w:r w:rsidRPr="0042054A">
        <w:t>Положения о бюджетном процессе в муниципальном образовании «Чистопольский муниципальный район»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района не распространяется на случаи увеличения резервного фонда  до 01.01.2022 года.</w:t>
      </w:r>
      <w:r w:rsidR="007D382D" w:rsidRPr="0042054A">
        <w:t xml:space="preserve">   </w:t>
      </w:r>
    </w:p>
    <w:p w:rsidR="002A708D" w:rsidRPr="0042054A" w:rsidRDefault="002A708D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33"/>
        <w:contextualSpacing/>
      </w:pPr>
      <w:r w:rsidRPr="0042054A">
        <w:t>Установить, что подпункт 2 статьи 6</w:t>
      </w:r>
      <w:r w:rsidR="005A6C48" w:rsidRPr="0042054A">
        <w:t>, статья</w:t>
      </w:r>
      <w:r w:rsidR="008175D3" w:rsidRPr="0042054A">
        <w:t xml:space="preserve"> 21</w:t>
      </w:r>
      <w:r w:rsidRPr="0042054A">
        <w:t xml:space="preserve"> Положения о бюджетном процессе в муниципальном образовании «Чистопольский муниципальный район» Республики Татарстан в реда</w:t>
      </w:r>
      <w:r w:rsidR="005A6C48" w:rsidRPr="0042054A">
        <w:t>кции настоящего решения применяю</w:t>
      </w:r>
      <w:r w:rsidRPr="0042054A">
        <w:t xml:space="preserve">тся к правоотношениям, начиная с 01.01.2021 года. </w:t>
      </w:r>
    </w:p>
    <w:p w:rsidR="00146FB9" w:rsidRPr="0042054A" w:rsidRDefault="00146FB9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33"/>
        <w:contextualSpacing/>
      </w:pPr>
      <w:r w:rsidRPr="0042054A">
        <w:t xml:space="preserve">Установить, что </w:t>
      </w:r>
      <w:r w:rsidR="009F0A07" w:rsidRPr="0042054A">
        <w:t xml:space="preserve">подпункт </w:t>
      </w:r>
      <w:r w:rsidR="000767FF" w:rsidRPr="0042054A">
        <w:t>5</w:t>
      </w:r>
      <w:r w:rsidR="009F0A07" w:rsidRPr="0042054A">
        <w:t xml:space="preserve"> пункта </w:t>
      </w:r>
      <w:r w:rsidR="000767FF" w:rsidRPr="0042054A">
        <w:t>9</w:t>
      </w:r>
      <w:r w:rsidR="00092D8D" w:rsidRPr="0042054A">
        <w:t>,</w:t>
      </w:r>
      <w:r w:rsidRPr="0042054A">
        <w:t xml:space="preserve"> </w:t>
      </w:r>
      <w:r w:rsidR="00092D8D" w:rsidRPr="0042054A">
        <w:t xml:space="preserve">подпункт 6 пункта 10 </w:t>
      </w:r>
      <w:proofErr w:type="gramStart"/>
      <w:r w:rsidRPr="0042054A">
        <w:t xml:space="preserve">статьи </w:t>
      </w:r>
      <w:r w:rsidR="005D0403" w:rsidRPr="0042054A">
        <w:t xml:space="preserve"> </w:t>
      </w:r>
      <w:r w:rsidR="009639BB" w:rsidRPr="0042054A">
        <w:t>5</w:t>
      </w:r>
      <w:proofErr w:type="gramEnd"/>
      <w:r w:rsidR="009639BB" w:rsidRPr="0042054A">
        <w:t xml:space="preserve">, </w:t>
      </w:r>
      <w:r w:rsidR="005D0403" w:rsidRPr="0042054A">
        <w:t>подпункты 11, 27</w:t>
      </w:r>
      <w:r w:rsidRPr="0042054A">
        <w:t xml:space="preserve"> </w:t>
      </w:r>
      <w:r w:rsidR="005D0403" w:rsidRPr="0042054A">
        <w:t>статьи 16</w:t>
      </w:r>
      <w:r w:rsidR="00E32A2A" w:rsidRPr="0042054A">
        <w:t xml:space="preserve">, статья 36.3. </w:t>
      </w:r>
      <w:r w:rsidR="005D0403" w:rsidRPr="0042054A">
        <w:t xml:space="preserve"> </w:t>
      </w:r>
      <w:r w:rsidRPr="0042054A">
        <w:t>Положения о бюджетном процессе в муниципальном образовании «Чистопольский муниципальный район» Республики Татарстан в редакции настоящего решения применя</w:t>
      </w:r>
      <w:r w:rsidR="00E32A2A" w:rsidRPr="0042054A">
        <w:t>ю</w:t>
      </w:r>
      <w:r w:rsidRPr="0042054A">
        <w:t xml:space="preserve">тся к правоотношениям, </w:t>
      </w:r>
      <w:r w:rsidR="009639BB" w:rsidRPr="0042054A">
        <w:t xml:space="preserve">возникшим </w:t>
      </w:r>
      <w:r w:rsidRPr="0042054A">
        <w:t>с 01.07.2021 года.</w:t>
      </w:r>
    </w:p>
    <w:p w:rsidR="00146FB9" w:rsidRPr="0042054A" w:rsidRDefault="00146FB9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33"/>
        <w:contextualSpacing/>
      </w:pPr>
      <w:r w:rsidRPr="0042054A">
        <w:t>Установить, что пункты 9.1., 9.2., 9.3</w:t>
      </w:r>
      <w:proofErr w:type="gramStart"/>
      <w:r w:rsidRPr="0042054A">
        <w:t xml:space="preserve">., </w:t>
      </w:r>
      <w:r w:rsidR="00EA7924" w:rsidRPr="0042054A">
        <w:t xml:space="preserve"> </w:t>
      </w:r>
      <w:r w:rsidRPr="0042054A">
        <w:t>подпункт</w:t>
      </w:r>
      <w:proofErr w:type="gramEnd"/>
      <w:r w:rsidRPr="0042054A">
        <w:t xml:space="preserve"> 2 пункта </w:t>
      </w:r>
      <w:r w:rsidR="00EA7924" w:rsidRPr="0042054A">
        <w:t>11</w:t>
      </w:r>
      <w:r w:rsidRPr="0042054A">
        <w:t>, пункты 1</w:t>
      </w:r>
      <w:r w:rsidR="006F1D77" w:rsidRPr="0042054A">
        <w:t>1</w:t>
      </w:r>
      <w:r w:rsidRPr="0042054A">
        <w:t>.1., 1</w:t>
      </w:r>
      <w:r w:rsidR="006F1D77" w:rsidRPr="0042054A">
        <w:t>1</w:t>
      </w:r>
      <w:r w:rsidRPr="0042054A">
        <w:t>.2., 1</w:t>
      </w:r>
      <w:r w:rsidR="006F1D77" w:rsidRPr="0042054A">
        <w:t>1</w:t>
      </w:r>
      <w:r w:rsidRPr="0042054A">
        <w:t>.3., подпункт 1 пункта 1</w:t>
      </w:r>
      <w:r w:rsidR="008556C1" w:rsidRPr="0042054A">
        <w:t>2</w:t>
      </w:r>
      <w:r w:rsidRPr="0042054A">
        <w:t xml:space="preserve"> статьи 5, </w:t>
      </w:r>
      <w:r w:rsidR="00886D46" w:rsidRPr="0042054A">
        <w:t xml:space="preserve">подпункты 1, 2    пункта  3 статьи </w:t>
      </w:r>
      <w:r w:rsidRPr="0042054A">
        <w:t xml:space="preserve"> </w:t>
      </w:r>
      <w:r w:rsidR="00886D46" w:rsidRPr="0042054A">
        <w:t>25</w:t>
      </w:r>
      <w:r w:rsidR="0074379E" w:rsidRPr="0042054A">
        <w:t xml:space="preserve"> </w:t>
      </w:r>
      <w:r w:rsidRPr="0042054A">
        <w:t xml:space="preserve"> Положения о бюджетном процессе в муниципальном образовании «Чистопольский муниципальный район» Республики Татарстан в редакции настоящего решения применяются к правоотношениям, возникающим при составлении и исполнении бюджета района, начиная с бюджета на 2022 год и на плановый период 2023 и 2024 годов.</w:t>
      </w:r>
    </w:p>
    <w:p w:rsidR="007D39A7" w:rsidRPr="0042054A" w:rsidRDefault="00146FB9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33"/>
        <w:contextualSpacing/>
      </w:pPr>
      <w:r w:rsidRPr="0042054A">
        <w:t xml:space="preserve">Установить, </w:t>
      </w:r>
      <w:proofErr w:type="gramStart"/>
      <w:r w:rsidRPr="0042054A">
        <w:t xml:space="preserve">что </w:t>
      </w:r>
      <w:r w:rsidR="00627C53" w:rsidRPr="0042054A">
        <w:t xml:space="preserve"> абзац</w:t>
      </w:r>
      <w:proofErr w:type="gramEnd"/>
      <w:r w:rsidR="00627C53" w:rsidRPr="0042054A">
        <w:t xml:space="preserve"> 3 пункта 2 статьи 19,</w:t>
      </w:r>
      <w:r w:rsidR="00971B55" w:rsidRPr="0042054A">
        <w:t xml:space="preserve"> абзац</w:t>
      </w:r>
      <w:r w:rsidR="00CA200A" w:rsidRPr="0042054A">
        <w:t>ы</w:t>
      </w:r>
      <w:r w:rsidR="00971B55" w:rsidRPr="0042054A">
        <w:t xml:space="preserve"> 10</w:t>
      </w:r>
      <w:r w:rsidR="00CA200A" w:rsidRPr="0042054A">
        <w:t>, 15</w:t>
      </w:r>
      <w:r w:rsidR="00971B55" w:rsidRPr="0042054A">
        <w:t xml:space="preserve"> пункта 3 статьи</w:t>
      </w:r>
      <w:r w:rsidR="00627C53" w:rsidRPr="0042054A">
        <w:t xml:space="preserve"> </w:t>
      </w:r>
      <w:r w:rsidR="00971B55" w:rsidRPr="0042054A">
        <w:t>29</w:t>
      </w:r>
      <w:r w:rsidR="00D2453A" w:rsidRPr="0042054A">
        <w:t xml:space="preserve">, статья 36.1. за исключением  абзаца 1 пункта 9, </w:t>
      </w:r>
      <w:r w:rsidR="00627C53" w:rsidRPr="0042054A">
        <w:t xml:space="preserve"> </w:t>
      </w:r>
      <w:r w:rsidR="00A24B8D" w:rsidRPr="0042054A">
        <w:t xml:space="preserve">статья 36.4. </w:t>
      </w:r>
      <w:r w:rsidR="00627C53" w:rsidRPr="0042054A">
        <w:t xml:space="preserve">  </w:t>
      </w:r>
      <w:r w:rsidRPr="0042054A">
        <w:t xml:space="preserve">Положения о бюджетном процессе в муниципальном образовании «Чистопольский муниципальный район» Республики Татарстан в редакции настоящего </w:t>
      </w:r>
      <w:proofErr w:type="gramStart"/>
      <w:r w:rsidRPr="0042054A">
        <w:t>решения  применяются</w:t>
      </w:r>
      <w:proofErr w:type="gramEnd"/>
      <w:r w:rsidRPr="0042054A">
        <w:t xml:space="preserve"> </w:t>
      </w:r>
      <w:r w:rsidR="00D2453A" w:rsidRPr="0042054A">
        <w:t xml:space="preserve">к правоотношениям, возникшим </w:t>
      </w:r>
      <w:r w:rsidRPr="0042054A">
        <w:t>с 01.01.2022 года.</w:t>
      </w:r>
    </w:p>
    <w:p w:rsidR="00C423FB" w:rsidRPr="0042054A" w:rsidRDefault="00D2453A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33"/>
        <w:contextualSpacing/>
      </w:pPr>
      <w:r w:rsidRPr="0042054A">
        <w:t xml:space="preserve">Установить, что абзац 1 пункта 9 статьи 36.1. Положения о бюджетном процессе в муниципальном образовании «Чистопольский муниципальный район» Республики Татарстан в редакции настоящего </w:t>
      </w:r>
      <w:proofErr w:type="gramStart"/>
      <w:r w:rsidRPr="0042054A">
        <w:t>решения  применяются</w:t>
      </w:r>
      <w:proofErr w:type="gramEnd"/>
      <w:r w:rsidR="00C423FB" w:rsidRPr="0042054A">
        <w:t xml:space="preserve"> </w:t>
      </w:r>
      <w:r w:rsidR="00C423FB" w:rsidRPr="0042054A">
        <w:rPr>
          <w:rFonts w:eastAsia="Arial Unicode MS"/>
          <w:lang w:eastAsia="zh-CN"/>
        </w:rPr>
        <w:t xml:space="preserve">к правоотношениям, возникшим с 01.01.2021 года. </w:t>
      </w:r>
    </w:p>
    <w:p w:rsidR="00146FB9" w:rsidRPr="0042054A" w:rsidRDefault="00146FB9" w:rsidP="0042054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054A">
        <w:rPr>
          <w:rFonts w:ascii="Times New Roman" w:hAnsi="Times New Roman"/>
          <w:sz w:val="28"/>
          <w:szCs w:val="28"/>
        </w:rPr>
        <w:t xml:space="preserve">Установить, что </w:t>
      </w:r>
      <w:proofErr w:type="gramStart"/>
      <w:r w:rsidRPr="0042054A">
        <w:rPr>
          <w:rFonts w:ascii="Times New Roman" w:hAnsi="Times New Roman"/>
          <w:sz w:val="28"/>
          <w:szCs w:val="28"/>
        </w:rPr>
        <w:t>действие  пунктов</w:t>
      </w:r>
      <w:proofErr w:type="gramEnd"/>
      <w:r w:rsidRPr="0042054A">
        <w:rPr>
          <w:rFonts w:ascii="Times New Roman" w:hAnsi="Times New Roman"/>
          <w:sz w:val="28"/>
          <w:szCs w:val="28"/>
        </w:rPr>
        <w:t xml:space="preserve"> 6-12 статьи </w:t>
      </w:r>
      <w:r w:rsidR="00D4432B" w:rsidRPr="0042054A">
        <w:rPr>
          <w:rFonts w:ascii="Times New Roman" w:hAnsi="Times New Roman"/>
          <w:sz w:val="28"/>
          <w:szCs w:val="28"/>
        </w:rPr>
        <w:t>15</w:t>
      </w:r>
      <w:r w:rsidRPr="0042054A">
        <w:rPr>
          <w:rFonts w:ascii="Times New Roman" w:hAnsi="Times New Roman"/>
          <w:sz w:val="28"/>
          <w:szCs w:val="28"/>
        </w:rPr>
        <w:t>, п</w:t>
      </w:r>
      <w:r w:rsidR="0056121C" w:rsidRPr="0042054A">
        <w:rPr>
          <w:rFonts w:ascii="Times New Roman" w:hAnsi="Times New Roman"/>
          <w:sz w:val="28"/>
          <w:szCs w:val="28"/>
        </w:rPr>
        <w:t xml:space="preserve">ункта 4 статьи </w:t>
      </w:r>
      <w:r w:rsidR="007D3D55" w:rsidRPr="0042054A">
        <w:rPr>
          <w:rFonts w:ascii="Times New Roman" w:hAnsi="Times New Roman"/>
          <w:sz w:val="28"/>
          <w:szCs w:val="28"/>
        </w:rPr>
        <w:t>15.3.</w:t>
      </w:r>
      <w:r w:rsidR="0056121C" w:rsidRPr="0042054A">
        <w:rPr>
          <w:rFonts w:ascii="Times New Roman" w:hAnsi="Times New Roman"/>
          <w:sz w:val="28"/>
          <w:szCs w:val="28"/>
        </w:rPr>
        <w:t>, абзаца 16 пункта 3 статьи 29</w:t>
      </w:r>
      <w:r w:rsidRPr="0042054A">
        <w:rPr>
          <w:rFonts w:ascii="Times New Roman" w:hAnsi="Times New Roman"/>
          <w:sz w:val="28"/>
          <w:szCs w:val="28"/>
        </w:rPr>
        <w:t xml:space="preserve">  (</w:t>
      </w:r>
      <w:r w:rsidRPr="0042054A">
        <w:rPr>
          <w:rFonts w:ascii="Times New Roman" w:eastAsia="Times New Roman" w:hAnsi="Times New Roman"/>
          <w:sz w:val="28"/>
          <w:szCs w:val="28"/>
        </w:rPr>
        <w:t>в части уменьшения бюджетных ассигнований, предусмотренных на обслуживание муниципального долга)</w:t>
      </w:r>
      <w:r w:rsidRPr="0042054A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«Чистопольский муниципальный район» Республики Татарстан в редакции настоящего решения</w:t>
      </w:r>
      <w:r w:rsidRPr="0042054A">
        <w:rPr>
          <w:sz w:val="28"/>
          <w:szCs w:val="28"/>
        </w:rPr>
        <w:t xml:space="preserve">  </w:t>
      </w:r>
      <w:r w:rsidRPr="0042054A">
        <w:rPr>
          <w:rFonts w:ascii="Times New Roman" w:hAnsi="Times New Roman"/>
          <w:sz w:val="28"/>
          <w:szCs w:val="28"/>
        </w:rPr>
        <w:t xml:space="preserve">приостановлено с 01.01.2021 года до 01.01.2022 года. </w:t>
      </w:r>
    </w:p>
    <w:p w:rsidR="00146FB9" w:rsidRPr="0042054A" w:rsidRDefault="00146FB9" w:rsidP="0042054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054A">
        <w:rPr>
          <w:rFonts w:ascii="Times New Roman" w:hAnsi="Times New Roman"/>
          <w:sz w:val="28"/>
          <w:szCs w:val="28"/>
        </w:rPr>
        <w:t xml:space="preserve">Установить, что действие </w:t>
      </w:r>
      <w:r w:rsidR="00D45900" w:rsidRPr="0042054A">
        <w:rPr>
          <w:rFonts w:ascii="Times New Roman" w:hAnsi="Times New Roman"/>
          <w:sz w:val="28"/>
          <w:szCs w:val="28"/>
        </w:rPr>
        <w:t>статьи 21</w:t>
      </w:r>
      <w:r w:rsidRPr="0042054A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«Чистопольский муниципальный район» Республики Татарстан в редакции настоящего </w:t>
      </w:r>
      <w:proofErr w:type="gramStart"/>
      <w:r w:rsidRPr="0042054A">
        <w:rPr>
          <w:rFonts w:ascii="Times New Roman" w:hAnsi="Times New Roman"/>
          <w:sz w:val="28"/>
          <w:szCs w:val="28"/>
        </w:rPr>
        <w:t>решения</w:t>
      </w:r>
      <w:r w:rsidRPr="0042054A">
        <w:rPr>
          <w:sz w:val="28"/>
          <w:szCs w:val="28"/>
        </w:rPr>
        <w:t xml:space="preserve">  </w:t>
      </w:r>
      <w:r w:rsidRPr="0042054A">
        <w:rPr>
          <w:rFonts w:ascii="Times New Roman" w:hAnsi="Times New Roman"/>
          <w:sz w:val="28"/>
          <w:szCs w:val="28"/>
        </w:rPr>
        <w:t>приостановлено</w:t>
      </w:r>
      <w:proofErr w:type="gramEnd"/>
      <w:r w:rsidRPr="0042054A">
        <w:rPr>
          <w:rFonts w:ascii="Times New Roman" w:hAnsi="Times New Roman"/>
          <w:sz w:val="28"/>
          <w:szCs w:val="28"/>
        </w:rPr>
        <w:t xml:space="preserve"> с 01.07.2021 года до 01.01.2022  года. </w:t>
      </w:r>
    </w:p>
    <w:p w:rsidR="00146FB9" w:rsidRPr="0042054A" w:rsidRDefault="00146FB9" w:rsidP="0042054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054A">
        <w:rPr>
          <w:rFonts w:ascii="Times New Roman" w:hAnsi="Times New Roman"/>
          <w:sz w:val="28"/>
          <w:szCs w:val="28"/>
        </w:rPr>
        <w:lastRenderedPageBreak/>
        <w:t xml:space="preserve">Установить, что положения пункта </w:t>
      </w:r>
      <w:r w:rsidR="00375AD3" w:rsidRPr="0042054A">
        <w:rPr>
          <w:rFonts w:ascii="Times New Roman" w:hAnsi="Times New Roman"/>
          <w:sz w:val="28"/>
          <w:szCs w:val="28"/>
        </w:rPr>
        <w:t>16</w:t>
      </w:r>
      <w:r w:rsidRPr="0042054A">
        <w:rPr>
          <w:rFonts w:ascii="Times New Roman" w:hAnsi="Times New Roman"/>
          <w:sz w:val="28"/>
          <w:szCs w:val="28"/>
        </w:rPr>
        <w:t xml:space="preserve"> статьи 7 </w:t>
      </w:r>
      <w:r w:rsidRPr="0042054A">
        <w:rPr>
          <w:rFonts w:ascii="Times New Roman" w:eastAsia="Times New Roman" w:hAnsi="Times New Roman"/>
        </w:rPr>
        <w:t xml:space="preserve"> </w:t>
      </w:r>
      <w:r w:rsidRPr="0042054A">
        <w:rPr>
          <w:rFonts w:ascii="Times New Roman" w:eastAsia="Times New Roman" w:hAnsi="Times New Roman"/>
          <w:sz w:val="28"/>
          <w:szCs w:val="28"/>
        </w:rPr>
        <w:t>(в части предоставления субсидий в случаях, предусмотренных решением о бюджете)</w:t>
      </w:r>
      <w:r w:rsidRPr="0042054A">
        <w:rPr>
          <w:rFonts w:ascii="Times New Roman" w:hAnsi="Times New Roman"/>
          <w:sz w:val="28"/>
          <w:szCs w:val="28"/>
        </w:rPr>
        <w:t xml:space="preserve">, пункта 2 статьи </w:t>
      </w:r>
      <w:r w:rsidR="00C46F62" w:rsidRPr="0042054A">
        <w:rPr>
          <w:rFonts w:ascii="Times New Roman" w:hAnsi="Times New Roman"/>
          <w:sz w:val="28"/>
          <w:szCs w:val="28"/>
        </w:rPr>
        <w:t>9</w:t>
      </w:r>
      <w:r w:rsidRPr="0042054A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«Чистопольский муниципальный район» Республики Татарстан в редакции настоящего решения</w:t>
      </w:r>
      <w:r w:rsidRPr="0042054A">
        <w:rPr>
          <w:sz w:val="28"/>
          <w:szCs w:val="28"/>
        </w:rPr>
        <w:t xml:space="preserve">  </w:t>
      </w:r>
      <w:r w:rsidRPr="0042054A">
        <w:rPr>
          <w:rFonts w:ascii="Times New Roman" w:hAnsi="Times New Roman"/>
          <w:sz w:val="28"/>
          <w:szCs w:val="28"/>
        </w:rPr>
        <w:t xml:space="preserve">не распространяются на средства, предоставляемые из бюджета </w:t>
      </w:r>
      <w:r w:rsidR="008A3646" w:rsidRPr="0042054A">
        <w:rPr>
          <w:rFonts w:ascii="Times New Roman" w:hAnsi="Times New Roman"/>
          <w:sz w:val="28"/>
          <w:szCs w:val="28"/>
        </w:rPr>
        <w:t xml:space="preserve"> </w:t>
      </w:r>
      <w:r w:rsidR="004C2C57" w:rsidRPr="0042054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2054A">
        <w:rPr>
          <w:rFonts w:ascii="Times New Roman" w:hAnsi="Times New Roman"/>
          <w:sz w:val="28"/>
          <w:szCs w:val="28"/>
        </w:rPr>
        <w:t xml:space="preserve">в соответствии с решениями, предусмотренными </w:t>
      </w:r>
      <w:hyperlink r:id="rId12" w:history="1">
        <w:r w:rsidRPr="0042054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9 Федерального закона</w:t>
        </w:r>
      </w:hyperlink>
      <w:r w:rsidRPr="0042054A">
        <w:rPr>
          <w:rFonts w:ascii="Times New Roman" w:hAnsi="Times New Roman"/>
          <w:sz w:val="28"/>
          <w:szCs w:val="28"/>
        </w:rPr>
        <w:t xml:space="preserve"> от 15.10.2020 года №327-ФЗ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 до 01.01.2022 года.</w:t>
      </w:r>
    </w:p>
    <w:p w:rsidR="00146FB9" w:rsidRPr="0042054A" w:rsidRDefault="00146FB9" w:rsidP="0042054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42054A">
        <w:rPr>
          <w:rFonts w:ascii="Times New Roman" w:eastAsia="Times New Roman" w:hAnsi="Times New Roman"/>
          <w:sz w:val="28"/>
          <w:szCs w:val="28"/>
        </w:rPr>
        <w:t xml:space="preserve">Установить, что в 2021 году дополнительно к случаям, установленным бюджетным законодательством Российской Федерации, из бюджета по решению </w:t>
      </w:r>
      <w:r w:rsidR="007E7442" w:rsidRPr="0042054A">
        <w:rPr>
          <w:rFonts w:ascii="Times New Roman" w:eastAsia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E7442" w:rsidRPr="0042054A"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 w:rsidR="007E7442" w:rsidRPr="0042054A">
        <w:rPr>
          <w:rFonts w:ascii="Times New Roman" w:eastAsia="Times New Roman" w:hAnsi="Times New Roman"/>
          <w:sz w:val="28"/>
          <w:szCs w:val="28"/>
        </w:rPr>
        <w:t xml:space="preserve"> муниципального района </w:t>
      </w:r>
      <w:r w:rsidR="004C2C57" w:rsidRPr="0042054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2054A">
        <w:rPr>
          <w:rFonts w:ascii="Times New Roman" w:eastAsia="Times New Roman" w:hAnsi="Times New Roman"/>
          <w:sz w:val="28"/>
          <w:szCs w:val="28"/>
        </w:rPr>
        <w:t>юридическому лицу, в том числе бюджетному и (или) автономному учреждению, учредителем которого не является муниципальное образование</w:t>
      </w:r>
      <w:r w:rsidR="007E7442" w:rsidRPr="0042054A">
        <w:rPr>
          <w:rFonts w:ascii="Times New Roman" w:eastAsia="Times New Roman" w:hAnsi="Times New Roman"/>
          <w:sz w:val="28"/>
          <w:szCs w:val="28"/>
        </w:rPr>
        <w:t xml:space="preserve"> «Чистопольский муниципальный район» Республики Татарстан</w:t>
      </w:r>
      <w:r w:rsidRPr="0042054A">
        <w:rPr>
          <w:rFonts w:ascii="Times New Roman" w:eastAsia="Times New Roman" w:hAnsi="Times New Roman"/>
          <w:sz w:val="28"/>
          <w:szCs w:val="28"/>
        </w:rPr>
        <w:t xml:space="preserve">, могут предоставляться субсидии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42054A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Pr="0042054A">
        <w:rPr>
          <w:rFonts w:ascii="Times New Roman" w:eastAsia="Times New Roman" w:hAnsi="Times New Roman"/>
          <w:sz w:val="28"/>
          <w:szCs w:val="28"/>
        </w:rPr>
        <w:t xml:space="preserve"> инфекции.</w:t>
      </w:r>
      <w:r w:rsidR="00D55C83" w:rsidRPr="0042054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46FB9" w:rsidRPr="0042054A" w:rsidRDefault="0042054A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</w:pPr>
      <w:hyperlink r:id="rId13" w:history="1">
        <w:r w:rsidR="00146FB9" w:rsidRPr="0042054A">
          <w:t>Опубликовать</w:t>
        </w:r>
      </w:hyperlink>
      <w:r w:rsidR="00146FB9" w:rsidRPr="0042054A">
        <w:t xml:space="preserve">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14" w:history="1">
        <w:r w:rsidR="00146FB9" w:rsidRPr="0042054A">
          <w:rPr>
            <w:rStyle w:val="a3"/>
            <w:color w:val="auto"/>
            <w:u w:val="none"/>
          </w:rPr>
          <w:t>www.chistopol.tatarstan.ru</w:t>
        </w:r>
      </w:hyperlink>
      <w:r w:rsidR="00146FB9" w:rsidRPr="0042054A">
        <w:t>).</w:t>
      </w:r>
    </w:p>
    <w:p w:rsidR="00146FB9" w:rsidRPr="0042054A" w:rsidRDefault="00146FB9" w:rsidP="0042054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</w:pPr>
      <w:r w:rsidRPr="0042054A">
        <w:t>Контроль за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146FB9" w:rsidRPr="0042054A" w:rsidRDefault="00146FB9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</w:p>
    <w:p w:rsidR="00146FB9" w:rsidRDefault="00146FB9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</w:p>
    <w:p w:rsidR="0042054A" w:rsidRPr="0042054A" w:rsidRDefault="0042054A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</w:p>
    <w:p w:rsidR="00146FB9" w:rsidRPr="0042054A" w:rsidRDefault="00146FB9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  <w:r w:rsidRPr="0042054A">
        <w:rPr>
          <w:rFonts w:eastAsia="Calibri"/>
          <w:lang w:eastAsia="en-US"/>
        </w:rPr>
        <w:t xml:space="preserve">Глава Чистопольского </w:t>
      </w:r>
    </w:p>
    <w:p w:rsidR="00146FB9" w:rsidRPr="0042054A" w:rsidRDefault="00146FB9" w:rsidP="0042054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  <w:r w:rsidRPr="0042054A">
        <w:rPr>
          <w:rFonts w:eastAsia="Calibri"/>
          <w:lang w:eastAsia="en-US"/>
        </w:rPr>
        <w:t>муниципального района                                                                          Д.А. Иванов</w:t>
      </w:r>
    </w:p>
    <w:p w:rsidR="00457F94" w:rsidRPr="0042054A" w:rsidRDefault="00457F94" w:rsidP="0042054A">
      <w:pPr>
        <w:tabs>
          <w:tab w:val="left" w:pos="993"/>
        </w:tabs>
        <w:spacing w:line="240" w:lineRule="auto"/>
      </w:pPr>
    </w:p>
    <w:sectPr w:rsidR="00457F94" w:rsidRPr="0042054A" w:rsidSect="004205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5E52"/>
    <w:multiLevelType w:val="hybridMultilevel"/>
    <w:tmpl w:val="B85C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5365B04">
      <w:start w:val="1"/>
      <w:numFmt w:val="decimal"/>
      <w:lvlText w:val="%2)"/>
      <w:lvlJc w:val="left"/>
      <w:pPr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4191E"/>
    <w:multiLevelType w:val="hybridMultilevel"/>
    <w:tmpl w:val="BB5EA736"/>
    <w:lvl w:ilvl="0" w:tplc="50149B28">
      <w:start w:val="1"/>
      <w:numFmt w:val="decimal"/>
      <w:lvlText w:val="%1."/>
      <w:lvlJc w:val="left"/>
      <w:pPr>
        <w:ind w:left="1452" w:hanging="885"/>
      </w:pPr>
      <w:rPr>
        <w:rFonts w:eastAsia="Calibr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5EA0"/>
    <w:rsid w:val="0006257A"/>
    <w:rsid w:val="00062679"/>
    <w:rsid w:val="000767FF"/>
    <w:rsid w:val="00092D8D"/>
    <w:rsid w:val="001225E3"/>
    <w:rsid w:val="00145AC9"/>
    <w:rsid w:val="00146FB9"/>
    <w:rsid w:val="001648DB"/>
    <w:rsid w:val="001F797A"/>
    <w:rsid w:val="002157B4"/>
    <w:rsid w:val="002445AA"/>
    <w:rsid w:val="002A708D"/>
    <w:rsid w:val="002B3E60"/>
    <w:rsid w:val="002F5EA0"/>
    <w:rsid w:val="00310999"/>
    <w:rsid w:val="0034526B"/>
    <w:rsid w:val="00373741"/>
    <w:rsid w:val="00375AD3"/>
    <w:rsid w:val="00377974"/>
    <w:rsid w:val="00400478"/>
    <w:rsid w:val="0042054A"/>
    <w:rsid w:val="00434EBB"/>
    <w:rsid w:val="00457F94"/>
    <w:rsid w:val="004810B2"/>
    <w:rsid w:val="004B444E"/>
    <w:rsid w:val="004C2C57"/>
    <w:rsid w:val="004F73F4"/>
    <w:rsid w:val="0056121C"/>
    <w:rsid w:val="00574DA4"/>
    <w:rsid w:val="005A52A7"/>
    <w:rsid w:val="005A6C48"/>
    <w:rsid w:val="005C29CB"/>
    <w:rsid w:val="005D0403"/>
    <w:rsid w:val="00627C53"/>
    <w:rsid w:val="00664E5D"/>
    <w:rsid w:val="006D7C5A"/>
    <w:rsid w:val="006F1D77"/>
    <w:rsid w:val="0070482C"/>
    <w:rsid w:val="0074379E"/>
    <w:rsid w:val="0075480E"/>
    <w:rsid w:val="00765DB7"/>
    <w:rsid w:val="007D382D"/>
    <w:rsid w:val="007D39A7"/>
    <w:rsid w:val="007D3D55"/>
    <w:rsid w:val="007E7442"/>
    <w:rsid w:val="008175D3"/>
    <w:rsid w:val="008556C1"/>
    <w:rsid w:val="00886D46"/>
    <w:rsid w:val="008A3646"/>
    <w:rsid w:val="0092442E"/>
    <w:rsid w:val="00940ABC"/>
    <w:rsid w:val="009639BB"/>
    <w:rsid w:val="00971B55"/>
    <w:rsid w:val="009A7444"/>
    <w:rsid w:val="009F0A07"/>
    <w:rsid w:val="00A24B8D"/>
    <w:rsid w:val="00A47E53"/>
    <w:rsid w:val="00A5071F"/>
    <w:rsid w:val="00AB0095"/>
    <w:rsid w:val="00B50EFC"/>
    <w:rsid w:val="00B85F40"/>
    <w:rsid w:val="00B9046E"/>
    <w:rsid w:val="00BB6A1B"/>
    <w:rsid w:val="00C2203B"/>
    <w:rsid w:val="00C423FB"/>
    <w:rsid w:val="00C46F62"/>
    <w:rsid w:val="00C916D4"/>
    <w:rsid w:val="00CA200A"/>
    <w:rsid w:val="00CE65EC"/>
    <w:rsid w:val="00CF7608"/>
    <w:rsid w:val="00D2453A"/>
    <w:rsid w:val="00D26460"/>
    <w:rsid w:val="00D4432B"/>
    <w:rsid w:val="00D45900"/>
    <w:rsid w:val="00D51018"/>
    <w:rsid w:val="00D55C83"/>
    <w:rsid w:val="00E11C92"/>
    <w:rsid w:val="00E11EF5"/>
    <w:rsid w:val="00E32A2A"/>
    <w:rsid w:val="00E61923"/>
    <w:rsid w:val="00EA7924"/>
    <w:rsid w:val="00ED454F"/>
    <w:rsid w:val="00F67A28"/>
    <w:rsid w:val="00F71DC5"/>
    <w:rsid w:val="00F76E38"/>
    <w:rsid w:val="00F9405E"/>
    <w:rsid w:val="00FA71EB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1188"/>
  <w15:docId w15:val="{79F26EAE-667D-40C7-B304-0D2FA5F4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41"/>
    <w:pPr>
      <w:spacing w:line="276" w:lineRule="auto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uiPriority w:val="99"/>
    <w:unhideWhenUsed/>
    <w:rsid w:val="00C916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6FB9"/>
    <w:pPr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20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994695&amp;prevdoc=607124295&amp;point=mark=0000000000000000000000000000000000000000000000000064U0IK" TargetMode="External"/><Relationship Id="rId13" Type="http://schemas.openxmlformats.org/officeDocument/2006/relationships/hyperlink" Target="garantF1://22547392.0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prevdoc=603983609&amp;point=mark=000000000000000000000000000000000000000000000000007D20K3" TargetMode="External"/><Relationship Id="rId12" Type="http://schemas.openxmlformats.org/officeDocument/2006/relationships/hyperlink" Target="kodeks://link/d?nd=565994695&amp;prevdoc=565994695&amp;point=mark=000000000000000000000000000000000000000000000000007E80K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603983609&amp;point=mark=000000000000000000000000000000000000000000000000007D20K3" TargetMode="External"/><Relationship Id="rId11" Type="http://schemas.openxmlformats.org/officeDocument/2006/relationships/hyperlink" Target="kodeks://link/d?nd=567112767&amp;prevdoc=57304057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kodeks://link/d?nd=567112767&amp;prevdoc=573040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8855/" TargetMode="External"/><Relationship Id="rId14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User7</cp:lastModifiedBy>
  <cp:revision>4</cp:revision>
  <cp:lastPrinted>2021-10-29T05:11:00Z</cp:lastPrinted>
  <dcterms:created xsi:type="dcterms:W3CDTF">2021-10-28T17:33:00Z</dcterms:created>
  <dcterms:modified xsi:type="dcterms:W3CDTF">2021-10-29T05:11:00Z</dcterms:modified>
</cp:coreProperties>
</file>