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  <w:bookmarkStart w:id="0" w:name="_GoBack"/>
      <w:bookmarkEnd w:id="0"/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>
        <w:rPr>
          <w:b/>
          <w:sz w:val="26"/>
          <w:szCs w:val="28"/>
        </w:rPr>
        <w:t xml:space="preserve"> </w:t>
      </w:r>
      <w:r w:rsidR="009A3B9D">
        <w:rPr>
          <w:b/>
          <w:sz w:val="26"/>
          <w:szCs w:val="28"/>
        </w:rPr>
        <w:t>проект</w:t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079F2">
        <w:rPr>
          <w:u w:val="single"/>
        </w:rPr>
        <w:t xml:space="preserve"> </w:t>
      </w:r>
      <w:r w:rsidR="00622FBF">
        <w:t>»</w:t>
      </w:r>
      <w:r w:rsidR="00ED5DD3">
        <w:t xml:space="preserve"> </w:t>
      </w:r>
      <w:r w:rsidR="009A3B9D">
        <w:t xml:space="preserve">      </w:t>
      </w:r>
      <w:r w:rsidR="00FC0704">
        <w:t xml:space="preserve"> </w:t>
      </w:r>
      <w:r w:rsidR="003327ED">
        <w:t xml:space="preserve"> </w:t>
      </w:r>
      <w:r w:rsidR="001A327A">
        <w:t>2021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1A327A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2022</w:t>
      </w:r>
      <w:r w:rsidR="007368DB" w:rsidRPr="00C95D84">
        <w:rPr>
          <w:b/>
          <w:i/>
          <w:sz w:val="26"/>
        </w:rPr>
        <w:t xml:space="preserve"> год</w:t>
      </w:r>
    </w:p>
    <w:p w:rsidR="00ED5DD3" w:rsidRPr="00C95D84" w:rsidRDefault="001A327A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2023-2024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1A327A">
        <w:t xml:space="preserve"> сельского поселения на 2022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1A327A">
        <w:t>2342,4</w:t>
      </w:r>
      <w:r w:rsidR="00A24E8F">
        <w:t xml:space="preserve"> 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1A327A">
        <w:t>2342,4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</w:t>
      </w:r>
      <w:r w:rsidR="001A327A">
        <w:t>оселения на плановый период 2023 и 2024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1A327A">
        <w:t xml:space="preserve"> на 2023</w:t>
      </w:r>
      <w:r>
        <w:t xml:space="preserve"> год в сумме </w:t>
      </w:r>
      <w:r w:rsidR="001A327A">
        <w:t>2370,3</w:t>
      </w:r>
      <w:r w:rsidR="00A24E8F">
        <w:t xml:space="preserve"> </w:t>
      </w:r>
      <w:r w:rsidR="00B322CD">
        <w:t xml:space="preserve">тыс. </w:t>
      </w:r>
      <w:r w:rsidR="001A327A">
        <w:t>рублей и на 2024</w:t>
      </w:r>
      <w:r w:rsidR="00515FE6">
        <w:t xml:space="preserve"> год в сумме </w:t>
      </w:r>
      <w:r w:rsidR="001A327A">
        <w:t>2385,1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1A327A" w:rsidP="000D5140">
      <w:pPr>
        <w:ind w:left="1440" w:hanging="360"/>
        <w:jc w:val="both"/>
      </w:pPr>
      <w:r>
        <w:t>- на 2023</w:t>
      </w:r>
      <w:r w:rsidR="00BB24A0">
        <w:t xml:space="preserve"> год в сумме </w:t>
      </w:r>
      <w:r>
        <w:t>2370,3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>
        <w:t>56,58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1A327A" w:rsidP="000D5140">
      <w:pPr>
        <w:ind w:left="1440" w:hanging="360"/>
        <w:jc w:val="both"/>
      </w:pPr>
      <w:r>
        <w:t>- на 2024</w:t>
      </w:r>
      <w:r w:rsidR="00BB24A0" w:rsidRPr="00752AE8">
        <w:t xml:space="preserve"> год в сумме </w:t>
      </w:r>
      <w:r>
        <w:t>2385,1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>
        <w:t>113</w:t>
      </w:r>
      <w:r w:rsidR="00134096">
        <w:t>,7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1A327A" w:rsidP="000D5140">
      <w:pPr>
        <w:jc w:val="both"/>
      </w:pPr>
      <w:r>
        <w:tab/>
        <w:t xml:space="preserve">      -  на 2023</w:t>
      </w:r>
      <w:r w:rsidR="00622FBF">
        <w:t xml:space="preserve"> год равный нулю;</w:t>
      </w:r>
    </w:p>
    <w:p w:rsidR="007F6F97" w:rsidRDefault="001A327A" w:rsidP="000D5140">
      <w:pPr>
        <w:jc w:val="both"/>
      </w:pPr>
      <w:r>
        <w:t xml:space="preserve">                 -   на 2024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 </w:t>
      </w:r>
      <w:r w:rsidRPr="00BB24A0">
        <w:t>на</w:t>
      </w:r>
      <w:r w:rsidR="001A327A">
        <w:t xml:space="preserve"> 2022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1A327A">
        <w:t>2023 и 2024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  </w:t>
      </w:r>
      <w:r w:rsidR="00E00321">
        <w:rPr>
          <w:b/>
        </w:rPr>
        <w:t xml:space="preserve">    </w:t>
      </w:r>
      <w:r w:rsidR="00E00321"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1A327A">
        <w:t>м, по состоянию на 1 января 2023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 </w:t>
      </w:r>
      <w:r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1A327A">
        <w:t>м, по состоянию на 1 января 2024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Pr="00E00321">
        <w:t xml:space="preserve">     Установить,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1A327A">
        <w:t>варя 2025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</w:t>
      </w:r>
      <w:r w:rsidR="00C079F2">
        <w:t>н</w:t>
      </w:r>
      <w:r w:rsidR="001A327A">
        <w:t>озируемые объемы доходов на 2022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1A327A">
        <w:t>решению, на плановый период 2023 и 2024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F62498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</w:t>
      </w:r>
      <w:r w:rsidR="00F62498">
        <w:t xml:space="preserve">Утвердить перечень </w:t>
      </w:r>
      <w:r w:rsidR="003909C1">
        <w:t>главных администраторов дох</w:t>
      </w:r>
      <w:r w:rsidR="00B07ED7">
        <w:t xml:space="preserve">одов бюджета </w:t>
      </w:r>
      <w:r w:rsidR="00723A82">
        <w:t xml:space="preserve">Исляйкинского </w:t>
      </w:r>
      <w:r w:rsidR="003909C1">
        <w:t>сельского поселения согласно приложению</w:t>
      </w:r>
      <w:r w:rsidR="00216E02">
        <w:t xml:space="preserve"> </w:t>
      </w:r>
      <w:r w:rsidR="003909C1">
        <w:t>№</w:t>
      </w:r>
      <w:r w:rsidR="00216E02">
        <w:t xml:space="preserve"> </w:t>
      </w:r>
      <w:r w:rsidR="00F86478">
        <w:t>5</w:t>
      </w:r>
      <w:r w:rsidR="003909C1">
        <w:t xml:space="preserve"> к настоящему решению.</w:t>
      </w:r>
    </w:p>
    <w:p w:rsidR="003909C1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 </w:t>
      </w:r>
      <w:r w:rsidR="003909C1">
        <w:t>Утвердить</w:t>
      </w:r>
      <w:r w:rsidR="00B07ED7">
        <w:t xml:space="preserve"> перечень</w:t>
      </w:r>
      <w:r w:rsidR="003909C1">
        <w:t xml:space="preserve"> главных администраторов источников финансирования дефицита бюджета </w:t>
      </w:r>
      <w:r w:rsidR="00723A82">
        <w:t xml:space="preserve">Исляйкинского </w:t>
      </w:r>
      <w:r w:rsidR="00584519">
        <w:t xml:space="preserve">о </w:t>
      </w:r>
      <w:r w:rsidR="003909C1">
        <w:t xml:space="preserve">сельского поселения согласно приложению </w:t>
      </w:r>
      <w:r w:rsidR="00216E02">
        <w:t xml:space="preserve"> </w:t>
      </w:r>
      <w:r w:rsidR="003909C1">
        <w:t>№</w:t>
      </w:r>
      <w:r w:rsidR="00F86478">
        <w:t>6</w:t>
      </w:r>
      <w:r w:rsidR="003909C1">
        <w:t xml:space="preserve"> к настоящему решению.</w:t>
      </w:r>
    </w:p>
    <w:p w:rsidR="003909C1" w:rsidRDefault="003909C1" w:rsidP="000D5140">
      <w:pPr>
        <w:jc w:val="both"/>
      </w:pP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3909C1" w:rsidRDefault="007E7807" w:rsidP="000D5140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</w:t>
      </w:r>
      <w:r w:rsidR="003909C1">
        <w:t>Утвердить распределение бюджетных ассигнований</w:t>
      </w:r>
      <w:r w:rsidR="00CA755C">
        <w:t xml:space="preserve"> бюджета </w:t>
      </w:r>
      <w:r w:rsidR="00723A82">
        <w:t xml:space="preserve">Исляйкинского </w:t>
      </w:r>
      <w:r w:rsidR="00752AE8">
        <w:t>\</w:t>
      </w:r>
      <w:r w:rsidR="00CA755C">
        <w:t xml:space="preserve">сельского поселения </w:t>
      </w:r>
      <w:r w:rsidR="003909C1">
        <w:t xml:space="preserve"> по разделам</w:t>
      </w:r>
      <w:r w:rsidR="00CA755C">
        <w:t>,</w:t>
      </w:r>
      <w:r w:rsidR="003909C1">
        <w:t xml:space="preserve"> подразделам, целевым статьям</w:t>
      </w:r>
      <w:r w:rsidR="00CA755C">
        <w:t xml:space="preserve">, группам </w:t>
      </w:r>
      <w:r w:rsidR="003909C1">
        <w:t xml:space="preserve"> вид</w:t>
      </w:r>
      <w:r w:rsidR="00CA755C">
        <w:t>ов</w:t>
      </w:r>
      <w:r w:rsidR="003909C1">
        <w:t xml:space="preserve"> расходов классификации расходов бюджет</w:t>
      </w:r>
      <w:r w:rsidR="00CA755C">
        <w:t>ов</w:t>
      </w:r>
      <w:r w:rsidR="003909C1">
        <w:t>:</w:t>
      </w:r>
    </w:p>
    <w:p w:rsidR="007F6F97" w:rsidRDefault="007F6F97" w:rsidP="000D5140">
      <w:pPr>
        <w:ind w:left="-360"/>
        <w:jc w:val="both"/>
      </w:pPr>
    </w:p>
    <w:p w:rsidR="003909C1" w:rsidRDefault="001A327A" w:rsidP="000D5140">
      <w:pPr>
        <w:ind w:left="720"/>
        <w:jc w:val="both"/>
      </w:pPr>
      <w:r>
        <w:t>- на 2022</w:t>
      </w:r>
      <w:r w:rsidR="003909C1">
        <w:t xml:space="preserve"> год согласно приложению №</w:t>
      </w:r>
      <w:r w:rsidR="00216E02">
        <w:t xml:space="preserve"> </w:t>
      </w:r>
      <w:r w:rsidR="00F86478">
        <w:t>7</w:t>
      </w:r>
      <w:r w:rsidR="003909C1">
        <w:t xml:space="preserve"> к настоящему решению;</w:t>
      </w:r>
    </w:p>
    <w:p w:rsidR="003909C1" w:rsidRDefault="001A327A" w:rsidP="000D5140">
      <w:pPr>
        <w:ind w:left="900" w:hanging="180"/>
        <w:jc w:val="both"/>
      </w:pPr>
      <w:r>
        <w:t>- на плановый период 2023 и 2024</w:t>
      </w:r>
      <w:r w:rsidR="003909C1">
        <w:t xml:space="preserve"> годов согласно приложению №</w:t>
      </w:r>
      <w:r w:rsidR="00216E02">
        <w:t xml:space="preserve"> </w:t>
      </w:r>
      <w:r w:rsidR="00F86478">
        <w:t>8</w:t>
      </w:r>
      <w:r w:rsidR="003909C1">
        <w:t xml:space="preserve"> к настоящему решению.</w:t>
      </w:r>
    </w:p>
    <w:p w:rsidR="007F6F97" w:rsidRDefault="007F6F97" w:rsidP="000D5140">
      <w:pPr>
        <w:ind w:left="900" w:hanging="180"/>
        <w:jc w:val="both"/>
      </w:pPr>
    </w:p>
    <w:p w:rsidR="003909C1" w:rsidRDefault="003909C1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  </w:t>
      </w:r>
      <w:r>
        <w:t>Утвердить ведомственную структуру расходов бюджета</w:t>
      </w:r>
      <w:r w:rsidR="00752AE8" w:rsidRPr="00752AE8">
        <w:t xml:space="preserve"> </w:t>
      </w:r>
      <w:r w:rsidR="00723A82">
        <w:t xml:space="preserve">Исляйкинского </w:t>
      </w:r>
      <w:r>
        <w:t>сельского поселения:</w:t>
      </w:r>
    </w:p>
    <w:p w:rsidR="00A73846" w:rsidRDefault="00A73846" w:rsidP="000D5140">
      <w:pPr>
        <w:ind w:hanging="360"/>
        <w:jc w:val="both"/>
      </w:pPr>
    </w:p>
    <w:p w:rsidR="000D5143" w:rsidRDefault="001A327A" w:rsidP="000D5140">
      <w:pPr>
        <w:ind w:left="720"/>
        <w:jc w:val="both"/>
      </w:pPr>
      <w:r>
        <w:t>- на 2022</w:t>
      </w:r>
      <w:r w:rsidR="003909C1">
        <w:t xml:space="preserve"> год согласно приложению №</w:t>
      </w:r>
      <w:r w:rsidR="000D5143">
        <w:t xml:space="preserve"> </w:t>
      </w:r>
      <w:r w:rsidR="00F86478">
        <w:t>9</w:t>
      </w:r>
      <w:r w:rsidR="000D5143">
        <w:t xml:space="preserve"> к настоящему решению;</w:t>
      </w:r>
    </w:p>
    <w:p w:rsidR="00A73846" w:rsidRDefault="00134096" w:rsidP="0085004B">
      <w:pPr>
        <w:tabs>
          <w:tab w:val="left" w:pos="900"/>
        </w:tabs>
        <w:ind w:left="900" w:hanging="180"/>
        <w:jc w:val="both"/>
      </w:pPr>
      <w:r>
        <w:t>- на плановый</w:t>
      </w:r>
      <w:r w:rsidR="001A327A">
        <w:t xml:space="preserve"> период 2023 и 2024</w:t>
      </w:r>
      <w:r w:rsidR="000D5143">
        <w:t xml:space="preserve"> год</w:t>
      </w:r>
      <w:r w:rsidR="003C76DB">
        <w:t>ов</w:t>
      </w:r>
      <w:r w:rsidR="000D5143">
        <w:t xml:space="preserve"> согласно приложению № 1</w:t>
      </w:r>
      <w:r w:rsidR="00F86478">
        <w:t>0</w:t>
      </w:r>
      <w:r w:rsidR="000D5143">
        <w:t xml:space="preserve"> к настоящему решению.</w:t>
      </w:r>
    </w:p>
    <w:p w:rsidR="0029676E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</w:t>
      </w:r>
      <w:r w:rsidR="0029676E">
        <w:t xml:space="preserve">Установить, что публичные обязательства за счет бюджета </w:t>
      </w:r>
      <w:r w:rsidR="00723A82">
        <w:t xml:space="preserve">Исляйкинского </w:t>
      </w:r>
      <w:r w:rsidR="00C079F2">
        <w:t>сельско</w:t>
      </w:r>
      <w:r w:rsidR="001A327A">
        <w:t>го поселения в 2022 году и плановом периоде 2023</w:t>
      </w:r>
      <w:r w:rsidR="0029676E">
        <w:t>-20</w:t>
      </w:r>
      <w:r w:rsidR="001A327A">
        <w:t>24</w:t>
      </w:r>
      <w:r w:rsidR="0099080C">
        <w:t xml:space="preserve"> годов не исполняются. Объем </w:t>
      </w:r>
      <w:r w:rsidR="0029676E">
        <w:t>сре</w:t>
      </w:r>
      <w:r w:rsidR="0070696B">
        <w:t>дств на их исполнение равен нулю, согласно приложению №1</w:t>
      </w:r>
      <w:r w:rsidR="00F86478">
        <w:t>1</w:t>
      </w:r>
      <w:r w:rsidR="005B2A26">
        <w:t>.</w:t>
      </w:r>
    </w:p>
    <w:p w:rsidR="00A0030A" w:rsidRDefault="00A0030A" w:rsidP="000D5140">
      <w:pPr>
        <w:jc w:val="both"/>
        <w:rPr>
          <w:b/>
        </w:rPr>
      </w:pPr>
    </w:p>
    <w:p w:rsidR="00A73846" w:rsidRPr="00A73846" w:rsidRDefault="004971F0" w:rsidP="000D5140">
      <w:pPr>
        <w:jc w:val="both"/>
        <w:rPr>
          <w:b/>
        </w:rPr>
      </w:pPr>
      <w:r w:rsidRPr="00A73846">
        <w:rPr>
          <w:b/>
        </w:rPr>
        <w:t xml:space="preserve">Статья </w:t>
      </w:r>
      <w:r w:rsidR="00327F2A">
        <w:rPr>
          <w:b/>
        </w:rPr>
        <w:t>6</w:t>
      </w:r>
      <w:r w:rsidRPr="00A73846">
        <w:rPr>
          <w:b/>
        </w:rPr>
        <w:t>.</w:t>
      </w:r>
    </w:p>
    <w:p w:rsidR="00752AE8" w:rsidRPr="00E00321" w:rsidRDefault="000051A8" w:rsidP="000D5140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</w:t>
      </w:r>
      <w:r w:rsidR="00E00321"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 w:rsidR="00E00321">
        <w:t>Исляйкинского</w:t>
      </w:r>
      <w:r w:rsidR="00E00321" w:rsidRPr="00E00321">
        <w:t xml:space="preserve"> сельского поселения</w:t>
      </w:r>
    </w:p>
    <w:p w:rsidR="004971F0" w:rsidRDefault="001A327A" w:rsidP="000D5140">
      <w:pPr>
        <w:ind w:left="900"/>
        <w:jc w:val="both"/>
      </w:pPr>
      <w:r>
        <w:t>- в 2022</w:t>
      </w:r>
      <w:r w:rsidR="004971F0">
        <w:t xml:space="preserve"> году в сумме </w:t>
      </w:r>
      <w:r>
        <w:t>1606,2</w:t>
      </w:r>
      <w:r w:rsidR="005B2A26">
        <w:t xml:space="preserve"> т.</w:t>
      </w:r>
      <w:r w:rsidR="004971F0">
        <w:t xml:space="preserve"> рублей;</w:t>
      </w:r>
    </w:p>
    <w:p w:rsidR="004971F0" w:rsidRDefault="001A327A" w:rsidP="000D5140">
      <w:pPr>
        <w:ind w:left="900"/>
        <w:jc w:val="both"/>
      </w:pPr>
      <w:r>
        <w:t>- в 2023</w:t>
      </w:r>
      <w:r w:rsidR="004971F0">
        <w:t xml:space="preserve"> году в сумме </w:t>
      </w:r>
      <w:r>
        <w:t>1630,5</w:t>
      </w:r>
      <w:r w:rsidR="00A36A3E">
        <w:t xml:space="preserve">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рублей;</w:t>
      </w:r>
    </w:p>
    <w:p w:rsidR="004971F0" w:rsidRDefault="001A327A" w:rsidP="000A2D06">
      <w:pPr>
        <w:ind w:left="900"/>
        <w:jc w:val="both"/>
      </w:pPr>
      <w:r>
        <w:t>- в 2024</w:t>
      </w:r>
      <w:r w:rsidR="004971F0">
        <w:t xml:space="preserve"> году в сумме </w:t>
      </w:r>
      <w:r>
        <w:t xml:space="preserve">1641,5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рублей.</w:t>
      </w:r>
    </w:p>
    <w:p w:rsidR="00883C11" w:rsidRDefault="00883C11" w:rsidP="000D5140">
      <w:pPr>
        <w:jc w:val="both"/>
      </w:pP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0A2D06">
        <w:rPr>
          <w:b/>
        </w:rPr>
        <w:t>7</w:t>
      </w:r>
      <w:r w:rsidRPr="00883C11">
        <w:rPr>
          <w:b/>
        </w:rPr>
        <w:t xml:space="preserve">. </w:t>
      </w:r>
    </w:p>
    <w:p w:rsidR="00B004E1" w:rsidRDefault="00B004E1" w:rsidP="000D5140">
      <w:pPr>
        <w:ind w:left="-360"/>
        <w:jc w:val="both"/>
      </w:pPr>
      <w:r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4C5DF1">
        <w:t xml:space="preserve">Учесть субвенцию на реализацию полномочий по </w:t>
      </w:r>
      <w:r w:rsidR="00CA755C">
        <w:t xml:space="preserve">осуществлению </w:t>
      </w:r>
      <w:r w:rsidR="004C5DF1">
        <w:t>первично</w:t>
      </w:r>
      <w:r w:rsidR="00CA755C">
        <w:t>го</w:t>
      </w:r>
      <w:r w:rsidR="004C5DF1">
        <w:t xml:space="preserve"> воинско</w:t>
      </w:r>
      <w:r w:rsidR="00CA755C">
        <w:t>го</w:t>
      </w:r>
      <w:r w:rsidR="004C5DF1">
        <w:t xml:space="preserve"> учет</w:t>
      </w:r>
      <w:r w:rsidR="00CA755C">
        <w:t>а на территориях, где отсутствуют военные комиссариаты</w:t>
      </w:r>
      <w:r>
        <w:t>:</w:t>
      </w:r>
    </w:p>
    <w:p w:rsidR="00883C11" w:rsidRDefault="00883C11" w:rsidP="000D5140">
      <w:pPr>
        <w:ind w:left="-360"/>
        <w:jc w:val="both"/>
      </w:pPr>
    </w:p>
    <w:p w:rsidR="00B004E1" w:rsidRDefault="00134096" w:rsidP="000D5140">
      <w:pPr>
        <w:ind w:left="900"/>
        <w:jc w:val="both"/>
      </w:pPr>
      <w:r>
        <w:t>- в 2021</w:t>
      </w:r>
      <w:r w:rsidR="00B004E1">
        <w:t xml:space="preserve"> году в сумме </w:t>
      </w:r>
      <w:r w:rsidR="00B6520E">
        <w:t xml:space="preserve">   </w:t>
      </w:r>
      <w:r w:rsidR="001A327A">
        <w:t>103,7</w:t>
      </w:r>
      <w:r w:rsidR="00B6520E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134096" w:rsidP="000D5140">
      <w:pPr>
        <w:ind w:left="900"/>
        <w:jc w:val="both"/>
      </w:pPr>
      <w:r>
        <w:t>- в 2022</w:t>
      </w:r>
      <w:r w:rsidR="00B004E1">
        <w:t xml:space="preserve"> году в сумме </w:t>
      </w:r>
      <w:r w:rsidR="00B6520E">
        <w:t xml:space="preserve">   </w:t>
      </w:r>
      <w:r w:rsidR="001A327A">
        <w:t>107,3</w:t>
      </w:r>
      <w:r w:rsidR="0096312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134096" w:rsidP="000D5140">
      <w:pPr>
        <w:ind w:left="900"/>
        <w:jc w:val="both"/>
      </w:pPr>
      <w:r>
        <w:t>- в 2023</w:t>
      </w:r>
      <w:r w:rsidR="00B004E1">
        <w:t xml:space="preserve"> году в сумме </w:t>
      </w:r>
      <w:r w:rsidR="00B6520E">
        <w:t xml:space="preserve">   </w:t>
      </w:r>
      <w:r w:rsidR="001A327A">
        <w:t>111,1</w:t>
      </w:r>
      <w:r w:rsidR="00963125">
        <w:t xml:space="preserve"> </w:t>
      </w:r>
      <w:r w:rsidR="005B2A26">
        <w:t>т.</w:t>
      </w:r>
      <w:r w:rsidR="00B004E1">
        <w:t xml:space="preserve"> рублей</w:t>
      </w:r>
    </w:p>
    <w:p w:rsidR="00B004E1" w:rsidRDefault="00B004E1" w:rsidP="000D5140">
      <w:pPr>
        <w:jc w:val="both"/>
      </w:pPr>
    </w:p>
    <w:p w:rsidR="00883C11" w:rsidRPr="00883C11" w:rsidRDefault="000A2D06" w:rsidP="000D5140">
      <w:pPr>
        <w:jc w:val="both"/>
        <w:rPr>
          <w:b/>
        </w:rPr>
      </w:pPr>
      <w:r>
        <w:rPr>
          <w:b/>
        </w:rPr>
        <w:t>Статья 8</w:t>
      </w:r>
      <w:r w:rsidR="00402547" w:rsidRPr="00883C11">
        <w:rPr>
          <w:b/>
        </w:rPr>
        <w:t>.</w:t>
      </w:r>
    </w:p>
    <w:p w:rsidR="003909C1" w:rsidRDefault="006F0458" w:rsidP="000D5140">
      <w:pPr>
        <w:numPr>
          <w:ilvl w:val="0"/>
          <w:numId w:val="11"/>
        </w:numPr>
        <w:ind w:left="0"/>
        <w:jc w:val="both"/>
      </w:pPr>
      <w:r>
        <w:t>Органы местного самоуправления</w:t>
      </w:r>
      <w:r w:rsidR="00752AE8" w:rsidRPr="00752AE8">
        <w:t xml:space="preserve"> </w:t>
      </w:r>
      <w:r w:rsidR="00723A82">
        <w:t>Исляйкинского</w:t>
      </w:r>
      <w:r w:rsidR="00A12A5D">
        <w:t xml:space="preserve"> </w:t>
      </w:r>
      <w:r w:rsidR="003909C1">
        <w:t xml:space="preserve">  </w:t>
      </w:r>
      <w:r w:rsidR="00402547">
        <w:t>сельского поселения не вправе при</w:t>
      </w:r>
      <w:r w:rsidR="00CA755C">
        <w:t>нимать</w:t>
      </w:r>
      <w:r w:rsidR="001A327A">
        <w:t xml:space="preserve"> в 2022</w:t>
      </w:r>
      <w:r w:rsidR="00402547">
        <w:t xml:space="preserve"> году </w:t>
      </w:r>
      <w:r w:rsidR="004C5DF1">
        <w:t>и планов</w:t>
      </w:r>
      <w:r w:rsidR="003C76DB">
        <w:t>ом</w:t>
      </w:r>
      <w:r w:rsidR="004C5DF1">
        <w:t xml:space="preserve"> период</w:t>
      </w:r>
      <w:r w:rsidR="003C76DB">
        <w:t>е</w:t>
      </w:r>
      <w:r w:rsidR="001A327A">
        <w:t xml:space="preserve"> 2023</w:t>
      </w:r>
      <w:r w:rsidR="00C079F2">
        <w:t>-202</w:t>
      </w:r>
      <w:r w:rsidR="001A327A">
        <w:t>4</w:t>
      </w:r>
      <w:r w:rsidR="004C5DF1">
        <w:t xml:space="preserve"> годов </w:t>
      </w:r>
      <w:r w:rsidR="00402547">
        <w:t xml:space="preserve">решения, </w:t>
      </w:r>
      <w:r w:rsidR="00AF2AE2">
        <w:t xml:space="preserve">приводящие к увеличению численности муниципальных служащих и работников учреждений и иных организаций бюджетной сферы,  а </w:t>
      </w:r>
      <w:r w:rsidR="004C5DF1">
        <w:t>также расходов на их сод</w:t>
      </w:r>
      <w:r w:rsidR="00E2259C">
        <w:t>ержание, за исключением случаев,</w:t>
      </w:r>
      <w:r w:rsidR="004C5DF1">
        <w:t xml:space="preserve"> </w:t>
      </w:r>
      <w:r w:rsidR="00E2259C">
        <w:t>п</w:t>
      </w:r>
      <w:r w:rsidR="004C5DF1">
        <w:t>редусмотренных Законами и другими нормативно- правов</w:t>
      </w:r>
      <w:r w:rsidR="00E2259C">
        <w:t>ыми актами Республики Татарстан</w:t>
      </w:r>
      <w:r w:rsidR="004C5DF1">
        <w:t>.</w:t>
      </w:r>
    </w:p>
    <w:p w:rsidR="00134096" w:rsidRDefault="00134096" w:rsidP="00134096">
      <w:pPr>
        <w:jc w:val="both"/>
      </w:pPr>
    </w:p>
    <w:p w:rsidR="00C96FDC" w:rsidRDefault="00C96FDC" w:rsidP="00C96FDC">
      <w:pPr>
        <w:jc w:val="both"/>
      </w:pP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3327ED" w:rsidRDefault="000A2D06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lastRenderedPageBreak/>
        <w:t>Статья 9</w:t>
      </w:r>
      <w:r w:rsidR="00291D25" w:rsidRPr="000051A8">
        <w:rPr>
          <w:b/>
        </w:rPr>
        <w:t>.</w:t>
      </w:r>
    </w:p>
    <w:p w:rsidR="00E00321" w:rsidRDefault="003327ED" w:rsidP="00E00321">
      <w:pPr>
        <w:tabs>
          <w:tab w:val="num" w:pos="360"/>
          <w:tab w:val="left" w:pos="720"/>
        </w:tabs>
        <w:ind w:left="360" w:hanging="360"/>
        <w:jc w:val="both"/>
      </w:pPr>
      <w:r>
        <w:rPr>
          <w:b/>
        </w:rPr>
        <w:t>1.</w:t>
      </w:r>
      <w:r w:rsidRPr="003327ED">
        <w:rPr>
          <w:sz w:val="28"/>
          <w:szCs w:val="28"/>
        </w:rPr>
        <w:t xml:space="preserve"> </w:t>
      </w:r>
      <w:r w:rsidR="00584519">
        <w:rPr>
          <w:sz w:val="28"/>
          <w:szCs w:val="28"/>
        </w:rPr>
        <w:t xml:space="preserve"> </w:t>
      </w:r>
      <w:r w:rsidR="00E00321" w:rsidRPr="003327ED">
        <w:rPr>
          <w:sz w:val="28"/>
          <w:szCs w:val="28"/>
        </w:rPr>
        <w:t xml:space="preserve"> </w:t>
      </w:r>
      <w:r w:rsidR="00E00321">
        <w:rPr>
          <w:sz w:val="28"/>
          <w:szCs w:val="28"/>
        </w:rPr>
        <w:t xml:space="preserve"> </w:t>
      </w:r>
      <w:r w:rsidR="00E00321" w:rsidRPr="00E00321">
        <w:t xml:space="preserve">Остатки средств бюджета </w:t>
      </w:r>
      <w:r w:rsidR="00E00321">
        <w:t>Исляйкинского</w:t>
      </w:r>
      <w:r w:rsidR="00E00321" w:rsidRPr="00E00321">
        <w:t xml:space="preserve"> сельского поселения на 1 января 202</w:t>
      </w:r>
      <w:r w:rsidR="001A327A">
        <w:t>2 года могут направляться в 2022</w:t>
      </w:r>
      <w:r w:rsidR="00E00321" w:rsidRPr="00E00321">
        <w:t xml:space="preserve"> году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пр</w:t>
      </w:r>
      <w:r w:rsidR="00C96FDC">
        <w:t xml:space="preserve">инятия соответствующего решения </w:t>
      </w:r>
      <w:r w:rsidR="00C96FDC" w:rsidRPr="00C96FDC">
        <w:t>Исполнительным комитетом сельского поселени</w:t>
      </w:r>
      <w:r w:rsidR="00C96FDC">
        <w:t>я.</w:t>
      </w:r>
    </w:p>
    <w:p w:rsidR="003327ED" w:rsidRDefault="000A2D06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10</w:t>
      </w:r>
      <w:r w:rsidR="008E5D8A" w:rsidRPr="000051A8">
        <w:rPr>
          <w:b/>
        </w:rPr>
        <w:t>.</w:t>
      </w:r>
    </w:p>
    <w:p w:rsidR="00C03860" w:rsidRDefault="00291D25" w:rsidP="000D5140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Органы казначейства Министерства финансов Республики Татарстан</w:t>
      </w:r>
      <w:r w:rsidR="00C03860">
        <w:t xml:space="preserve"> осуществляют отдельные функции по исполнению бюджета </w:t>
      </w:r>
      <w:r w:rsidR="00723A82">
        <w:t xml:space="preserve">Исляйкинского </w:t>
      </w:r>
      <w:r w:rsidR="00C03860">
        <w:t>сельского поселения в соответствии  с заключенными соглашениями.</w:t>
      </w: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0051A8" w:rsidRPr="007E7807" w:rsidRDefault="0029676E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</w:t>
      </w:r>
      <w:r w:rsidR="000A2D06">
        <w:rPr>
          <w:b/>
        </w:rPr>
        <w:t>1</w:t>
      </w:r>
      <w:r w:rsidR="00C03860" w:rsidRPr="000051A8">
        <w:rPr>
          <w:b/>
        </w:rPr>
        <w:t>.</w:t>
      </w:r>
    </w:p>
    <w:p w:rsidR="00C03860" w:rsidRDefault="00C03860" w:rsidP="000D5140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</w:t>
      </w:r>
      <w:r w:rsidR="00C079F2">
        <w:t>е</w:t>
      </w:r>
      <w:r w:rsidR="00134096">
        <w:t xml:space="preserve"> вступает в силу с 1 января</w:t>
      </w:r>
      <w:r w:rsidR="001A327A">
        <w:t xml:space="preserve"> 2022</w:t>
      </w:r>
      <w:r>
        <w:t xml:space="preserve"> года.</w:t>
      </w:r>
    </w:p>
    <w:p w:rsidR="00E2259C" w:rsidRDefault="00E2259C" w:rsidP="000D5140">
      <w:pPr>
        <w:tabs>
          <w:tab w:val="num" w:pos="360"/>
          <w:tab w:val="left" w:pos="720"/>
        </w:tabs>
        <w:jc w:val="both"/>
      </w:pPr>
    </w:p>
    <w:p w:rsidR="000051A8" w:rsidRPr="000051A8" w:rsidRDefault="00C03860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 w:rsidR="0029676E">
        <w:rPr>
          <w:b/>
        </w:rPr>
        <w:t>татья 1</w:t>
      </w:r>
      <w:r w:rsidR="000A2D06">
        <w:rPr>
          <w:b/>
        </w:rPr>
        <w:t>2</w:t>
      </w:r>
      <w:r w:rsidRPr="000051A8">
        <w:rPr>
          <w:b/>
        </w:rPr>
        <w:t>.</w:t>
      </w:r>
    </w:p>
    <w:p w:rsidR="00C03860" w:rsidRDefault="007E7807" w:rsidP="000D5140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</w:t>
      </w:r>
      <w:r w:rsidR="00C03860">
        <w:t>Обнародовать настоящее решение путем вывешивания в местах массового скопления жителей сельского поселения на стендах</w:t>
      </w:r>
      <w:r w:rsidR="00CA755C">
        <w:t>,</w:t>
      </w:r>
      <w:r w:rsidR="00C03860">
        <w:t xml:space="preserve">  досках объявлений</w:t>
      </w:r>
      <w:r w:rsidR="00CA755C">
        <w:t xml:space="preserve"> и на официальном сайте </w:t>
      </w:r>
      <w:r w:rsidR="00723A82">
        <w:t>Исляйкинского</w:t>
      </w:r>
      <w:r w:rsidR="00752AE8">
        <w:t xml:space="preserve"> </w:t>
      </w:r>
      <w:r w:rsidR="00584519">
        <w:t xml:space="preserve"> </w:t>
      </w:r>
      <w:r w:rsidR="00CA755C">
        <w:t>сельского поселения</w:t>
      </w:r>
      <w:r w:rsidR="00C03860">
        <w:t>.</w:t>
      </w:r>
    </w:p>
    <w:p w:rsidR="00C95D84" w:rsidRDefault="00C95D84" w:rsidP="000D5140">
      <w:pPr>
        <w:tabs>
          <w:tab w:val="left" w:pos="720"/>
        </w:tabs>
        <w:jc w:val="both"/>
      </w:pP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BE7C90" w:rsidRPr="001B3DF3" w:rsidRDefault="00C03860" w:rsidP="001B3DF3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1A327A" w:rsidP="00512CBA">
      <w:pPr>
        <w:ind w:left="5400"/>
      </w:pPr>
      <w:r>
        <w:t>на 2022 и плановый 2023-2024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1A327A">
        <w:t>2021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1A327A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>на 2022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tbl>
      <w:tblPr>
        <w:tblW w:w="912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193"/>
      </w:tblGrid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01 05 02 01 10 0000 510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Увеличение прочих остатков денежных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822E03">
            <w:pPr>
              <w:tabs>
                <w:tab w:val="left" w:pos="915"/>
              </w:tabs>
            </w:pPr>
            <w:r w:rsidRPr="00DB6DD9">
              <w:t>-</w:t>
            </w:r>
            <w:r>
              <w:t>2</w:t>
            </w:r>
            <w:r w:rsidR="001A327A">
              <w:t>342,4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01 05 02 01 10 0000 610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Уменьшение прочих остатков денежных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822E03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2</w:t>
            </w:r>
            <w:r w:rsidR="001A327A">
              <w:t>342,4</w:t>
            </w:r>
          </w:p>
        </w:tc>
      </w:tr>
    </w:tbl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2F632C" w:rsidRDefault="002F632C" w:rsidP="00B6520E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1A327A" w:rsidP="00512CBA">
      <w:pPr>
        <w:ind w:left="5400"/>
      </w:pPr>
      <w:r>
        <w:t>на 2022 и плановый 2023-2024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1A327A">
        <w:t>2021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1A327A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2023-2024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Pr="00D9143D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668"/>
      </w:tblGrid>
      <w:tr w:rsidR="00C96FDC" w:rsidRPr="00224323" w:rsidTr="00C96FDC">
        <w:trPr>
          <w:trHeight w:val="413"/>
        </w:trPr>
        <w:tc>
          <w:tcPr>
            <w:tcW w:w="2977" w:type="dxa"/>
            <w:vMerge w:val="restart"/>
          </w:tcPr>
          <w:p w:rsidR="00C96FDC" w:rsidRPr="00224323" w:rsidRDefault="00C96FD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C96FDC" w:rsidRPr="00224323" w:rsidRDefault="00C96FD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C96FDC" w:rsidRPr="00224323" w:rsidRDefault="00C96FDC" w:rsidP="005247DD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227" w:type="dxa"/>
            <w:gridSpan w:val="2"/>
          </w:tcPr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C96FDC" w:rsidRPr="00224323" w:rsidTr="00C96FDC">
        <w:trPr>
          <w:trHeight w:val="412"/>
        </w:trPr>
        <w:tc>
          <w:tcPr>
            <w:tcW w:w="2977" w:type="dxa"/>
            <w:vMerge/>
          </w:tcPr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C96FDC" w:rsidRPr="00224323" w:rsidRDefault="00C96FDC" w:rsidP="005247DD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C96FDC" w:rsidRPr="00224323" w:rsidRDefault="001A327A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C96FDC" w:rsidRPr="00224323">
              <w:rPr>
                <w:b/>
              </w:rPr>
              <w:t xml:space="preserve"> год</w:t>
            </w:r>
          </w:p>
        </w:tc>
        <w:tc>
          <w:tcPr>
            <w:tcW w:w="1668" w:type="dxa"/>
          </w:tcPr>
          <w:p w:rsidR="00C96FDC" w:rsidRPr="00224323" w:rsidRDefault="001A327A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C96FDC" w:rsidRPr="00224323">
              <w:rPr>
                <w:b/>
              </w:rPr>
              <w:t xml:space="preserve"> год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01 00 00 00 00 0000 000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668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01 05 00 00 00 0000 000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668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01 05 02 01 10 0000 510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9B54D7" w:rsidRDefault="00C96FD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1A327A">
              <w:t>370,3</w:t>
            </w:r>
          </w:p>
        </w:tc>
        <w:tc>
          <w:tcPr>
            <w:tcW w:w="1668" w:type="dxa"/>
            <w:shd w:val="clear" w:color="auto" w:fill="auto"/>
          </w:tcPr>
          <w:p w:rsidR="00C96FDC" w:rsidRPr="009B54D7" w:rsidRDefault="00C96FD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1A327A">
              <w:t>385,1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01 05 02 01 10 0000 610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9B54D7" w:rsidRDefault="00C96FDC" w:rsidP="005247DD">
            <w:pPr>
              <w:tabs>
                <w:tab w:val="left" w:pos="915"/>
              </w:tabs>
            </w:pPr>
            <w:r>
              <w:t>2</w:t>
            </w:r>
            <w:r w:rsidR="001A327A">
              <w:t>370,3</w:t>
            </w:r>
          </w:p>
        </w:tc>
        <w:tc>
          <w:tcPr>
            <w:tcW w:w="1668" w:type="dxa"/>
            <w:shd w:val="clear" w:color="auto" w:fill="auto"/>
          </w:tcPr>
          <w:p w:rsidR="00C96FDC" w:rsidRPr="009B54D7" w:rsidRDefault="00C96FDC" w:rsidP="00314562">
            <w:pPr>
              <w:tabs>
                <w:tab w:val="left" w:pos="915"/>
              </w:tabs>
            </w:pPr>
            <w:r>
              <w:t xml:space="preserve"> 2</w:t>
            </w:r>
            <w:r w:rsidR="001A327A">
              <w:t>385,1</w:t>
            </w:r>
          </w:p>
        </w:tc>
      </w:tr>
    </w:tbl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1A327A" w:rsidP="006C6E48">
      <w:pPr>
        <w:ind w:left="5400"/>
      </w:pPr>
      <w:r>
        <w:t>на 2022 и плановый 2023-2024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1A327A">
        <w:t>2021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1A327A">
        <w:rPr>
          <w:b/>
          <w:sz w:val="22"/>
          <w:szCs w:val="22"/>
        </w:rPr>
        <w:t xml:space="preserve">  муниципального района  на 2022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2543"/>
        <w:gridCol w:w="2101"/>
      </w:tblGrid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2126" w:type="dxa"/>
          </w:tcPr>
          <w:p w:rsidR="00F30805" w:rsidRPr="00B14EDC" w:rsidRDefault="001A327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2126" w:type="dxa"/>
          </w:tcPr>
          <w:p w:rsidR="00F30805" w:rsidRPr="00B14EDC" w:rsidRDefault="001B3DF3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D0133B">
              <w:rPr>
                <w:sz w:val="22"/>
                <w:szCs w:val="22"/>
              </w:rPr>
              <w:t>8,</w:t>
            </w:r>
            <w:r w:rsidR="001A327A">
              <w:rPr>
                <w:sz w:val="22"/>
                <w:szCs w:val="22"/>
              </w:rPr>
              <w:t>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</w:t>
            </w:r>
          </w:p>
        </w:tc>
        <w:tc>
          <w:tcPr>
            <w:tcW w:w="2577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D0133B">
              <w:rPr>
                <w:sz w:val="22"/>
                <w:szCs w:val="22"/>
              </w:rPr>
              <w:t>8,</w:t>
            </w:r>
            <w:r w:rsidR="001A327A">
              <w:rPr>
                <w:sz w:val="22"/>
                <w:szCs w:val="22"/>
              </w:rPr>
              <w:t>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5F16">
              <w:rPr>
                <w:sz w:val="22"/>
                <w:szCs w:val="22"/>
              </w:rPr>
              <w:t>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25CA9" w:rsidRDefault="00F30805" w:rsidP="00F25CA9">
            <w:pPr>
              <w:pStyle w:val="a9"/>
              <w:jc w:val="left"/>
              <w:rPr>
                <w:rStyle w:val="ad"/>
              </w:rPr>
            </w:pPr>
            <w:r w:rsidRPr="00F25CA9">
              <w:rPr>
                <w:rStyle w:val="ad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F30805" w:rsidRPr="00B14EDC" w:rsidRDefault="001B3DF3" w:rsidP="00F25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</w:t>
            </w:r>
            <w:r w:rsidR="00F25CA9">
              <w:rPr>
                <w:sz w:val="22"/>
                <w:szCs w:val="22"/>
              </w:rPr>
              <w:t>03010 01 1000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5F16">
              <w:rPr>
                <w:sz w:val="22"/>
                <w:szCs w:val="22"/>
              </w:rPr>
              <w:t>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2126" w:type="dxa"/>
          </w:tcPr>
          <w:p w:rsidR="00F30805" w:rsidRPr="00B14EDC" w:rsidRDefault="00F33E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09B">
              <w:rPr>
                <w:sz w:val="22"/>
                <w:szCs w:val="22"/>
              </w:rPr>
              <w:t>8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Земельный налог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</w:tr>
      <w:tr w:rsidR="00AE7183" w:rsidRPr="00B14EDC" w:rsidTr="00F30805">
        <w:tc>
          <w:tcPr>
            <w:tcW w:w="5760" w:type="dxa"/>
          </w:tcPr>
          <w:p w:rsidR="00AE7183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AE7183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AE7183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709B">
              <w:rPr>
                <w:sz w:val="22"/>
                <w:szCs w:val="22"/>
              </w:rPr>
              <w:t>90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F709B"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на совершение нотариальных действий (сумма платежа)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F709B"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0A67A2" w:rsidRDefault="00F30805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2126" w:type="dxa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</w:tr>
      <w:tr w:rsidR="001F709B" w:rsidRPr="00B14EDC" w:rsidTr="00F30805">
        <w:tc>
          <w:tcPr>
            <w:tcW w:w="5760" w:type="dxa"/>
          </w:tcPr>
          <w:p w:rsidR="001F709B" w:rsidRPr="00042490" w:rsidRDefault="001F709B" w:rsidP="006C25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1F709B" w:rsidRDefault="001F709B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2126" w:type="dxa"/>
          </w:tcPr>
          <w:p w:rsidR="001F709B" w:rsidRDefault="001F709B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30805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F30805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2126" w:type="dxa"/>
          </w:tcPr>
          <w:p w:rsidR="00F30805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09B">
              <w:rPr>
                <w:sz w:val="22"/>
                <w:szCs w:val="22"/>
              </w:rPr>
              <w:t>709,9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721E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F709B">
              <w:rPr>
                <w:sz w:val="22"/>
                <w:szCs w:val="22"/>
              </w:rPr>
              <w:t>3,7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</w:t>
            </w:r>
            <w:r w:rsidR="001F709B">
              <w:rPr>
                <w:sz w:val="22"/>
                <w:szCs w:val="22"/>
              </w:rPr>
              <w:t>342,4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F0458" w:rsidRDefault="006F045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0A69AC" w:rsidP="006C6E48">
      <w:pPr>
        <w:ind w:left="5400"/>
      </w:pPr>
      <w:r>
        <w:t>на 2022 и плановый 2023-2024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0A69AC">
        <w:t>2021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0A69AC">
        <w:rPr>
          <w:b/>
          <w:sz w:val="22"/>
          <w:szCs w:val="22"/>
        </w:rPr>
        <w:t xml:space="preserve"> плановый период 2023</w:t>
      </w:r>
      <w:r>
        <w:rPr>
          <w:b/>
          <w:sz w:val="22"/>
          <w:szCs w:val="22"/>
        </w:rPr>
        <w:t>-</w:t>
      </w:r>
      <w:r w:rsidR="000A69AC">
        <w:rPr>
          <w:b/>
          <w:sz w:val="22"/>
          <w:szCs w:val="22"/>
        </w:rPr>
        <w:t xml:space="preserve"> 2024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1966"/>
        <w:gridCol w:w="1644"/>
        <w:gridCol w:w="1524"/>
      </w:tblGrid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A69A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A69AC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632,5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632,5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8,9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8,9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8,9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8,9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1678" w:type="dxa"/>
          </w:tcPr>
          <w:p w:rsidR="000A69AC" w:rsidRPr="00B14EDC" w:rsidRDefault="00F33EA0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1552" w:type="dxa"/>
          </w:tcPr>
          <w:p w:rsidR="000A69AC" w:rsidRPr="00B14EDC" w:rsidRDefault="00F33EA0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373656" w:rsidRDefault="000A69AC" w:rsidP="00B214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A69A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552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Default="000A69A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  <w:p w:rsidR="000A69AC" w:rsidRPr="00B14EDC" w:rsidRDefault="000A69AC" w:rsidP="00B21486">
            <w:pPr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</w:p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</w:p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</w:p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0A67A2" w:rsidRDefault="000A69AC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5" w:type="dxa"/>
          </w:tcPr>
          <w:p w:rsidR="000A69AC" w:rsidRPr="00B14ED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678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52" w:type="dxa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042490" w:rsidRDefault="000A69AC" w:rsidP="006C25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бюджетных и автономных учреждений)</w:t>
            </w:r>
          </w:p>
        </w:tc>
        <w:tc>
          <w:tcPr>
            <w:tcW w:w="2015" w:type="dxa"/>
          </w:tcPr>
          <w:p w:rsidR="000A69AC" w:rsidRDefault="000A69A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1678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552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0A69AC" w:rsidRPr="00B14EDC" w:rsidTr="00053784">
        <w:tc>
          <w:tcPr>
            <w:tcW w:w="5324" w:type="dxa"/>
          </w:tcPr>
          <w:p w:rsidR="000A69AC" w:rsidRPr="000A67A2" w:rsidRDefault="000A69AC" w:rsidP="00B2148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</w:tcPr>
          <w:p w:rsidR="000A69AC" w:rsidRDefault="000A69A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678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552" w:type="dxa"/>
          </w:tcPr>
          <w:p w:rsidR="000A69A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0A69AC" w:rsidRPr="00B14EDC" w:rsidTr="009F07FA">
        <w:tc>
          <w:tcPr>
            <w:tcW w:w="5324" w:type="dxa"/>
            <w:vAlign w:val="center"/>
          </w:tcPr>
          <w:p w:rsidR="000A69AC" w:rsidRDefault="000A69AC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  <w:p w:rsidR="000A69AC" w:rsidRPr="00B14EDC" w:rsidRDefault="000A69AC" w:rsidP="00B21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0A69AC" w:rsidRPr="00B14EDC" w:rsidRDefault="000A69A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678" w:type="dxa"/>
            <w:vAlign w:val="center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A69AC" w:rsidRPr="00B14EDC" w:rsidTr="009F07FA">
        <w:tc>
          <w:tcPr>
            <w:tcW w:w="5324" w:type="dxa"/>
            <w:vAlign w:val="center"/>
          </w:tcPr>
          <w:p w:rsidR="000A69AC" w:rsidRPr="00B14EDC" w:rsidRDefault="000A69AC" w:rsidP="00B21486">
            <w:pPr>
              <w:jc w:val="both"/>
              <w:rPr>
                <w:sz w:val="22"/>
                <w:szCs w:val="22"/>
              </w:rPr>
            </w:pPr>
          </w:p>
          <w:p w:rsidR="000A69AC" w:rsidRPr="00B14EDC" w:rsidRDefault="000A69AC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15" w:type="dxa"/>
            <w:vAlign w:val="center"/>
          </w:tcPr>
          <w:p w:rsidR="000A69AC" w:rsidRPr="00B14EDC" w:rsidRDefault="000A69A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678" w:type="dxa"/>
            <w:vAlign w:val="center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0A69AC" w:rsidRPr="00B14EDC" w:rsidRDefault="000A69A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678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737,8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752,6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E0032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="00D82F7B"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630,5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641,5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07,3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11,1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A69AC">
              <w:rPr>
                <w:sz w:val="22"/>
                <w:szCs w:val="22"/>
              </w:rPr>
              <w:t>2370,3</w:t>
            </w:r>
          </w:p>
        </w:tc>
        <w:tc>
          <w:tcPr>
            <w:tcW w:w="1552" w:type="dxa"/>
          </w:tcPr>
          <w:p w:rsidR="00053784" w:rsidRDefault="00554340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97511">
              <w:rPr>
                <w:sz w:val="22"/>
                <w:szCs w:val="22"/>
              </w:rPr>
              <w:t>2</w:t>
            </w:r>
            <w:r w:rsidR="000A69AC">
              <w:rPr>
                <w:sz w:val="22"/>
                <w:szCs w:val="22"/>
              </w:rPr>
              <w:t>385,1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2F632C" w:rsidRDefault="002F632C" w:rsidP="005247DD">
      <w:pPr>
        <w:ind w:firstLine="6120"/>
        <w:rPr>
          <w:b/>
          <w:szCs w:val="28"/>
        </w:rPr>
      </w:pPr>
    </w:p>
    <w:tbl>
      <w:tblPr>
        <w:tblW w:w="25383" w:type="dxa"/>
        <w:tblInd w:w="93" w:type="dxa"/>
        <w:tblLook w:val="04A0" w:firstRow="1" w:lastRow="0" w:firstColumn="1" w:lastColumn="0" w:noHBand="0" w:noVBand="1"/>
      </w:tblPr>
      <w:tblGrid>
        <w:gridCol w:w="10571"/>
        <w:gridCol w:w="2860"/>
        <w:gridCol w:w="1800"/>
        <w:gridCol w:w="2746"/>
        <w:gridCol w:w="2860"/>
        <w:gridCol w:w="1800"/>
        <w:gridCol w:w="2746"/>
      </w:tblGrid>
      <w:tr w:rsidR="004E51EB" w:rsidTr="00520C6C">
        <w:trPr>
          <w:gridAfter w:val="3"/>
          <w:wAfter w:w="7406" w:type="dxa"/>
          <w:trHeight w:val="300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E51EB" w:rsidRDefault="006F0458" w:rsidP="006F0458">
            <w:pPr>
              <w:ind w:left="540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E51EB" w:rsidRPr="00436C43">
              <w:rPr>
                <w:b/>
              </w:rPr>
              <w:t>Приложение №</w:t>
            </w:r>
            <w:r w:rsidR="004E51EB">
              <w:rPr>
                <w:b/>
              </w:rPr>
              <w:t xml:space="preserve"> 5</w:t>
            </w:r>
          </w:p>
          <w:p w:rsidR="004E51EB" w:rsidRDefault="004E51EB" w:rsidP="004E51EB">
            <w:pPr>
              <w:ind w:left="5400"/>
              <w:jc w:val="right"/>
              <w:rPr>
                <w:b/>
              </w:rPr>
            </w:pPr>
          </w:p>
          <w:p w:rsidR="004E51EB" w:rsidRDefault="004E51EB" w:rsidP="004E51EB">
            <w:r>
              <w:rPr>
                <w:b/>
              </w:rPr>
              <w:tab/>
            </w:r>
            <w:r>
              <w:t xml:space="preserve">                                                                                к решению Совета Исляйкинского</w:t>
            </w:r>
          </w:p>
          <w:p w:rsidR="004E51EB" w:rsidRDefault="004E51EB" w:rsidP="004E51EB">
            <w:r>
              <w:t xml:space="preserve">                                                                                           сельского поселения</w:t>
            </w:r>
          </w:p>
          <w:p w:rsidR="004E51EB" w:rsidRDefault="004E51EB" w:rsidP="004E51EB">
            <w:pPr>
              <w:ind w:left="5400"/>
            </w:pPr>
            <w:r>
              <w:t>«О бюджете  муниципального            образования «Исляйкинское</w:t>
            </w:r>
          </w:p>
          <w:p w:rsidR="004E51EB" w:rsidRDefault="004E51EB" w:rsidP="004E51EB">
            <w:pPr>
              <w:ind w:left="5400"/>
            </w:pPr>
            <w:r>
              <w:t>сельское поселение» СП ЧМР  РТ</w:t>
            </w:r>
          </w:p>
          <w:p w:rsidR="004E51EB" w:rsidRDefault="001873D9" w:rsidP="004E51EB">
            <w:pPr>
              <w:ind w:left="5400"/>
            </w:pPr>
            <w:r>
              <w:t>на 2022 и плановый 2023-2024</w:t>
            </w:r>
            <w:r w:rsidR="004E51EB">
              <w:t>гг.»</w:t>
            </w:r>
          </w:p>
          <w:p w:rsidR="004E51EB" w:rsidRPr="007132D0" w:rsidRDefault="00C079F2" w:rsidP="0066098B">
            <w:pPr>
              <w:ind w:left="5400" w:firstLine="1620"/>
            </w:pPr>
            <w:r>
              <w:t xml:space="preserve">от   </w:t>
            </w:r>
            <w:r w:rsidR="00FC0704">
              <w:t>.12.</w:t>
            </w:r>
            <w:r w:rsidR="001873D9">
              <w:t>2021</w:t>
            </w:r>
            <w:r w:rsidR="004E51EB">
              <w:t>г.№</w:t>
            </w:r>
          </w:p>
          <w:p w:rsidR="004E51EB" w:rsidRPr="002633C0" w:rsidRDefault="004E51EB" w:rsidP="004E51EB">
            <w:pPr>
              <w:jc w:val="center"/>
            </w:pPr>
            <w:r w:rsidRPr="002633C0">
              <w:t>Перечень главных администраторов органов вышестоящих уровней государственной власти налоговых и неналогов</w:t>
            </w:r>
            <w:r>
              <w:t xml:space="preserve">ых доходов бюджета Исляйкинского </w:t>
            </w:r>
            <w:r w:rsidR="00C079F2">
              <w:t xml:space="preserve">сельского поселения на </w:t>
            </w:r>
            <w:r w:rsidR="001873D9">
              <w:t>2022</w:t>
            </w:r>
            <w:r w:rsidRPr="002633C0">
              <w:t xml:space="preserve"> год .</w:t>
            </w:r>
          </w:p>
          <w:p w:rsidR="0066098B" w:rsidRPr="00032D53" w:rsidRDefault="004E51EB" w:rsidP="0066098B">
            <w:pPr>
              <w:spacing w:line="360" w:lineRule="auto"/>
              <w:jc w:val="center"/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  <w:r w:rsidRPr="00032D53">
              <w:t>Таблица 1</w:t>
            </w:r>
            <w:r w:rsidR="0066098B">
              <w:rPr>
                <w:b/>
              </w:rPr>
              <w:t xml:space="preserve">                                       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700"/>
              <w:gridCol w:w="5220"/>
            </w:tblGrid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Код главного</w:t>
                  </w:r>
                </w:p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администратора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Код бюджетной</w:t>
                  </w:r>
                </w:p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классификации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66098B" w:rsidRPr="00C7177C" w:rsidTr="001A327A">
              <w:tc>
                <w:tcPr>
                  <w:tcW w:w="10080" w:type="dxa"/>
                  <w:gridSpan w:val="3"/>
                </w:tcPr>
                <w:p w:rsidR="0066098B" w:rsidRPr="00C7177C" w:rsidRDefault="0066098B" w:rsidP="0066098B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>Финансово – бюджетная  палата  Чистопольского</w:t>
                  </w:r>
                </w:p>
                <w:p w:rsidR="0066098B" w:rsidRPr="00C7177C" w:rsidRDefault="0066098B" w:rsidP="001A327A">
                  <w:pPr>
                    <w:ind w:left="360"/>
                    <w:jc w:val="center"/>
                  </w:pPr>
                  <w:r w:rsidRPr="00C7177C">
                    <w:rPr>
                      <w:b/>
                      <w:i/>
                    </w:rPr>
                    <w:t>муниципального района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 xml:space="preserve">1 08 04020 01 </w:t>
                  </w:r>
                  <w:r>
                    <w:t>1</w:t>
                  </w:r>
                  <w:r w:rsidRPr="00C7177C">
                    <w:t>000 110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 w:rsidRPr="00C7177C">
                    <w:t xml:space="preserve"> Государственная пошлина за совершение                                                                                                   нотариальных действий</w:t>
                  </w:r>
                  <w:r>
                    <w:t xml:space="preserve"> нотариусами государственных нотариальных контор и (или)</w:t>
                  </w:r>
                  <w:r w:rsidRPr="00C7177C">
                    <w:t xml:space="preserve"> должностными лицами                                                                                                 органов </w:t>
                  </w:r>
                  <w:r>
                    <w:t>исполнительной власти</w:t>
                  </w:r>
                  <w:r w:rsidRPr="00C7177C">
                    <w:t xml:space="preserve">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</w:t>
                  </w:r>
                  <w:r>
                    <w:t xml:space="preserve"> и (или) законодательными актами субъектов Российской Федерации </w:t>
                  </w:r>
                  <w:r w:rsidRPr="00C7177C">
                    <w:t>на совершение нотариальных действий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1 13 02065 10 0000 130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Default="0066098B" w:rsidP="001A327A">
                  <w:pPr>
                    <w:jc w:val="center"/>
                  </w:pPr>
                  <w:r>
                    <w:t>1 13 02995 10 0000 130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Прочие доходы от компенсации затрат бюджетов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802</w:t>
                  </w:r>
                </w:p>
                <w:p w:rsidR="0066098B" w:rsidRPr="00C7177C" w:rsidRDefault="0066098B" w:rsidP="001A327A">
                  <w:pPr>
                    <w:jc w:val="center"/>
                  </w:pP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 xml:space="preserve">1 16 </w:t>
                  </w:r>
                  <w:r>
                    <w:t>0202002</w:t>
                  </w:r>
                  <w:r w:rsidRPr="00C7177C">
                    <w:t xml:space="preserve"> 0000 140</w:t>
                  </w:r>
                </w:p>
              </w:tc>
              <w:tc>
                <w:tcPr>
                  <w:tcW w:w="5220" w:type="dxa"/>
                </w:tcPr>
                <w:p w:rsidR="0066098B" w:rsidRPr="00B61230" w:rsidRDefault="0066098B" w:rsidP="001A327A">
                  <w:pPr>
                    <w:jc w:val="both"/>
                  </w:pPr>
                  <w:r w:rsidRPr="00B61230">
                    <w:rPr>
                      <w:iCs/>
                    </w:rPr>
      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1 16 07090 10 0000 140</w:t>
                  </w:r>
                </w:p>
              </w:tc>
              <w:tc>
                <w:tcPr>
                  <w:tcW w:w="5220" w:type="dxa"/>
                </w:tcPr>
                <w:p w:rsidR="0066098B" w:rsidRPr="00B61230" w:rsidRDefault="0066098B" w:rsidP="001A327A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Default="0066098B" w:rsidP="001A327A">
                  <w:pPr>
                    <w:jc w:val="center"/>
                  </w:pPr>
                  <w:r>
                    <w:t>1 16 10123 01 0101 140</w:t>
                  </w:r>
                </w:p>
              </w:tc>
              <w:tc>
                <w:tcPr>
                  <w:tcW w:w="5220" w:type="dxa"/>
                </w:tcPr>
                <w:p w:rsidR="0066098B" w:rsidRPr="00B61230" w:rsidRDefault="0066098B" w:rsidP="001A327A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 xml:space="preserve">Доходы от денежных взысканий (штрафов, поступающие в счет погашения задолженности, образовавшийся до 1 января 2020 года, подлежащие зачислению в бюджет муниципального образования по нормативам, действовавшим в 2019 году ( доходы бюджетов сельских поселений за исключением доходов, направляемых на формирование муниципального дорожного фонда, а так же иных платежей в случае принятия решения финансовым органом муниципального </w:t>
                  </w:r>
                  <w:r>
                    <w:rPr>
                      <w:iCs/>
                    </w:rPr>
                    <w:lastRenderedPageBreak/>
                    <w:t>образования о раздельном учете задолженности )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lastRenderedPageBreak/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  <w:rPr>
                      <w:b/>
                    </w:rPr>
                  </w:pPr>
                  <w:r w:rsidRPr="00C7177C">
                    <w:t xml:space="preserve">1 17 01050 </w:t>
                  </w:r>
                  <w:r>
                    <w:t>10</w:t>
                  </w:r>
                  <w:r w:rsidRPr="00C7177C">
                    <w:t xml:space="preserve"> 0000 180  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  <w:rPr>
                      <w:b/>
                    </w:rPr>
                  </w:pPr>
                  <w:r w:rsidRPr="00C7177C">
                    <w:t xml:space="preserve"> Невыясненные поступления, зачисляемые в  бюджеты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1 17 05050 10 0000 180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Прочие неналоговые доходы бюджетов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1 17 14030 10 0000 150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Средства самообложения граждан, зачисляемые в бюджеты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202</w:t>
                  </w:r>
                  <w:r>
                    <w:t xml:space="preserve"> 16001 </w:t>
                  </w:r>
                  <w:r w:rsidRPr="00C7177C">
                    <w:t>100000</w:t>
                  </w:r>
                  <w:r w:rsidRPr="00806F11">
                    <w:t>150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 w:rsidRPr="00C7177C">
                    <w:t xml:space="preserve">Дотации    бюджетам </w:t>
                  </w:r>
                  <w:r>
                    <w:t>сельских</w:t>
                  </w:r>
                  <w:r w:rsidRPr="00C7177C">
                    <w:t xml:space="preserve">   поселений  на                                                                                                  выравнивание бюджетной обеспеченности</w:t>
                  </w:r>
                  <w:r>
                    <w:t xml:space="preserve"> из бюджетов муниципальных районов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BD2ECB" w:rsidRDefault="0066098B" w:rsidP="001A327A">
                  <w:pPr>
                    <w:jc w:val="center"/>
                  </w:pPr>
                  <w:r w:rsidRPr="00BD2ECB">
                    <w:t>2 02 29999 10 0000 150</w:t>
                  </w:r>
                </w:p>
              </w:tc>
              <w:tc>
                <w:tcPr>
                  <w:tcW w:w="5220" w:type="dxa"/>
                </w:tcPr>
                <w:p w:rsidR="0066098B" w:rsidRPr="00BD2ECB" w:rsidRDefault="0066098B" w:rsidP="001A327A">
                  <w:pPr>
                    <w:jc w:val="both"/>
                  </w:pPr>
                  <w:r w:rsidRPr="00BD2ECB">
                    <w:t>Прочие субсидии бюджетам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2 02 35118 10 0000 150</w:t>
                  </w:r>
                </w:p>
              </w:tc>
              <w:tc>
                <w:tcPr>
                  <w:tcW w:w="5220" w:type="dxa"/>
                </w:tcPr>
                <w:p w:rsidR="0066098B" w:rsidRPr="00BD2ECB" w:rsidRDefault="0066098B" w:rsidP="001A327A">
                  <w:pPr>
                    <w:jc w:val="both"/>
                  </w:pPr>
                  <w:r w:rsidRPr="00BD2ECB">
      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 xml:space="preserve">2 02 45160 10 0000 </w:t>
                  </w:r>
                  <w:r w:rsidRPr="00806F11">
                    <w:t>150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BD2ECB" w:rsidRDefault="0066098B" w:rsidP="001A32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BD2ECB">
                    <w:t>2 02 49999 10 0000 150</w:t>
                  </w:r>
                </w:p>
              </w:tc>
              <w:tc>
                <w:tcPr>
                  <w:tcW w:w="5220" w:type="dxa"/>
                </w:tcPr>
                <w:p w:rsidR="0066098B" w:rsidRPr="00BD2ECB" w:rsidRDefault="0066098B" w:rsidP="001A32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D2ECB"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BD2ECB" w:rsidRDefault="0066098B" w:rsidP="001A32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BD2ECB">
                    <w:t>2 04 05020 10 0000 150</w:t>
                  </w:r>
                </w:p>
              </w:tc>
              <w:tc>
                <w:tcPr>
                  <w:tcW w:w="5220" w:type="dxa"/>
                </w:tcPr>
                <w:p w:rsidR="0066098B" w:rsidRPr="00BD2ECB" w:rsidRDefault="0066098B" w:rsidP="001A32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D2ECB"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BD2ECB" w:rsidRDefault="0066098B" w:rsidP="001A327A">
                  <w:pPr>
                    <w:jc w:val="center"/>
                  </w:pPr>
                  <w:r w:rsidRPr="00BD2ECB">
                    <w:t>208 05000 10 0000 150</w:t>
                  </w:r>
                </w:p>
              </w:tc>
              <w:tc>
                <w:tcPr>
                  <w:tcW w:w="5220" w:type="dxa"/>
                </w:tcPr>
                <w:p w:rsidR="0066098B" w:rsidRPr="00BD2ECB" w:rsidRDefault="0066098B" w:rsidP="001A327A">
                  <w:pPr>
                    <w:jc w:val="both"/>
                  </w:pPr>
                  <w:r w:rsidRPr="00BD2ECB">
                    <w:t>Перечисления из бюджетов сельских поселений (в бюджеты сельских поселений) для осуществления возврата (зачета) излишн</w:t>
                  </w:r>
                  <w:r>
                    <w:t>е уплаченных или излишне взыска</w:t>
                  </w:r>
                  <w:r w:rsidRPr="00BD2ECB">
                    <w:t xml:space="preserve">нных сумм налогов, сборов и иных платежей, а также сумм процентов за </w:t>
                  </w:r>
                  <w:r>
                    <w:t>несвое</w:t>
                  </w:r>
                  <w:r w:rsidRPr="00BD2ECB">
                    <w:t>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219</w:t>
                  </w:r>
                  <w:r>
                    <w:t xml:space="preserve"> 60</w:t>
                  </w:r>
                  <w:r w:rsidRPr="00C7177C">
                    <w:t>0</w:t>
                  </w:r>
                  <w:r>
                    <w:t xml:space="preserve">10 </w:t>
                  </w:r>
                  <w:r w:rsidRPr="00C7177C">
                    <w:t>100000</w:t>
                  </w:r>
                  <w:r w:rsidRPr="00806F11">
                    <w:t>150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 w:rsidRPr="00C7177C">
      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 xml:space="preserve">2 19 45160 10 0000 </w:t>
                  </w:r>
                  <w:r w:rsidRPr="00806F11">
                    <w:t>150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jc w:val="both"/>
                  </w:pPr>
                  <w:r>
      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</w:p>
              </w:tc>
              <w:tc>
                <w:tcPr>
                  <w:tcW w:w="7920" w:type="dxa"/>
                  <w:gridSpan w:val="2"/>
                </w:tcPr>
                <w:p w:rsidR="0066098B" w:rsidRPr="00C7177C" w:rsidRDefault="0066098B" w:rsidP="0066098B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 xml:space="preserve">Палата земельных и имущественных отношений  </w:t>
                  </w:r>
                </w:p>
                <w:p w:rsidR="0066098B" w:rsidRPr="00C7177C" w:rsidRDefault="0066098B" w:rsidP="001A327A">
                  <w:pPr>
                    <w:ind w:left="360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>Чистопольского муниципального района</w:t>
                  </w:r>
                </w:p>
                <w:p w:rsidR="0066098B" w:rsidRPr="00C7177C" w:rsidRDefault="0066098B" w:rsidP="001A327A">
                  <w:pPr>
                    <w:tabs>
                      <w:tab w:val="left" w:pos="5055"/>
                    </w:tabs>
                    <w:ind w:hanging="360"/>
                  </w:pP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1 11 05025 10 0000 120</w:t>
                  </w:r>
                </w:p>
              </w:tc>
              <w:tc>
                <w:tcPr>
                  <w:tcW w:w="5220" w:type="dxa"/>
                </w:tcPr>
                <w:p w:rsidR="0066098B" w:rsidRPr="00C7177C" w:rsidRDefault="0066098B" w:rsidP="001A327A">
                  <w:pPr>
                    <w:ind w:left="7"/>
                    <w:jc w:val="both"/>
                  </w:pPr>
                  <w:r>
                    <w:t>Доходы, получаемые в виде 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1 11 05035 10 0000 120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 xml:space="preserve">Доходы от сдачи а аренду имущества, находящегося в оперативном управлении </w:t>
                  </w:r>
                  <w:r w:rsidRPr="00B00BCD">
                    <w:lastRenderedPageBreak/>
                    <w:t>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  <w:p w:rsidR="0066098B" w:rsidRPr="00B00BCD" w:rsidRDefault="0066098B" w:rsidP="001A327A">
                  <w:pPr>
                    <w:ind w:left="7"/>
                    <w:jc w:val="both"/>
                  </w:pP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lastRenderedPageBreak/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1 11 05325 10  0000 120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1 11 09045 10 0000 120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1 14 01050 10 0000 410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Доходы от продажи квартир, находящихся в собственности сельских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Default="0066098B" w:rsidP="001A327A">
                  <w:pPr>
                    <w:jc w:val="center"/>
                  </w:pPr>
                  <w:r>
                    <w:t xml:space="preserve">803 </w:t>
                  </w:r>
                </w:p>
              </w:tc>
              <w:tc>
                <w:tcPr>
                  <w:tcW w:w="2700" w:type="dxa"/>
                </w:tcPr>
                <w:p w:rsidR="0066098B" w:rsidRDefault="0066098B" w:rsidP="001A327A">
                  <w:pPr>
                    <w:jc w:val="center"/>
                  </w:pPr>
                  <w:r>
                    <w:t>1 14 02052 10 0000 410</w:t>
                  </w:r>
                </w:p>
              </w:tc>
              <w:tc>
                <w:tcPr>
                  <w:tcW w:w="5220" w:type="dxa"/>
                </w:tcPr>
                <w:p w:rsidR="0066098B" w:rsidRDefault="0066098B" w:rsidP="001A327A">
                  <w:pPr>
                    <w:ind w:left="7"/>
                    <w:jc w:val="both"/>
                  </w:pPr>
                  <w: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1 14 06025 10 0000 430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бюджетных учреждений).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1 16 10032 10 0000140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 (унитарными предприятиями).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C7177C" w:rsidRDefault="0066098B" w:rsidP="001A327A">
                  <w:pPr>
                    <w:jc w:val="center"/>
                  </w:pPr>
                  <w:r w:rsidRPr="00C7177C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C7177C" w:rsidRDefault="0066098B" w:rsidP="001A327A">
                  <w:pPr>
                    <w:jc w:val="center"/>
                  </w:pPr>
                  <w:r>
                    <w:t>1 16 07090 10 0000 140</w:t>
                  </w:r>
                </w:p>
              </w:tc>
              <w:tc>
                <w:tcPr>
                  <w:tcW w:w="5220" w:type="dxa"/>
                </w:tcPr>
                <w:p w:rsidR="0066098B" w:rsidRPr="0098283B" w:rsidRDefault="0066098B" w:rsidP="001A327A">
                  <w:pPr>
                    <w:ind w:left="7"/>
                    <w:jc w:val="both"/>
                  </w:pPr>
                  <w:r>
                    <w:t>Иные штрафы, неустойки, пени, уплаченные в соответствии с законом или договором в случае неисполнения обязательств перед муниципальным органом, (муниципальным казенным учреждением)  сельского поселения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A0653B" w:rsidRDefault="0066098B" w:rsidP="001A327A">
                  <w:pPr>
                    <w:jc w:val="center"/>
                  </w:pPr>
                  <w:r w:rsidRPr="00A0653B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A0653B" w:rsidRDefault="0066098B" w:rsidP="001A327A">
                  <w:pPr>
                    <w:jc w:val="center"/>
                  </w:pPr>
                  <w:r w:rsidRPr="00A0653B">
                    <w:t xml:space="preserve">1 17 01050 10 0000 180 </w:t>
                  </w:r>
                </w:p>
              </w:tc>
              <w:tc>
                <w:tcPr>
                  <w:tcW w:w="5220" w:type="dxa"/>
                </w:tcPr>
                <w:p w:rsidR="0066098B" w:rsidRPr="00A0653B" w:rsidRDefault="0066098B" w:rsidP="001A327A">
                  <w:pPr>
                    <w:ind w:left="7"/>
                    <w:jc w:val="both"/>
                  </w:pPr>
                  <w:r w:rsidRPr="00A0653B">
                    <w:t>Невыясненные поступления, зачисляемые в бюджеты поселений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B00BCD" w:rsidRDefault="0066098B" w:rsidP="001A327A">
                  <w:pPr>
                    <w:jc w:val="center"/>
                  </w:pPr>
                  <w:r w:rsidRPr="00B00BCD">
                    <w:t>1 17 02020 10 0000 180</w:t>
                  </w:r>
                </w:p>
              </w:tc>
              <w:tc>
                <w:tcPr>
                  <w:tcW w:w="5220" w:type="dxa"/>
                </w:tcPr>
                <w:p w:rsidR="0066098B" w:rsidRPr="00B00BCD" w:rsidRDefault="0066098B" w:rsidP="001A327A">
                  <w:pPr>
                    <w:ind w:left="7"/>
                    <w:jc w:val="both"/>
                  </w:pPr>
                  <w:r w:rsidRPr="00B00BCD">
      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 января 2008г.).</w:t>
                  </w:r>
                </w:p>
              </w:tc>
            </w:tr>
            <w:tr w:rsidR="0066098B" w:rsidRPr="00C7177C" w:rsidTr="001A327A">
              <w:tc>
                <w:tcPr>
                  <w:tcW w:w="2160" w:type="dxa"/>
                </w:tcPr>
                <w:p w:rsidR="0066098B" w:rsidRPr="00173285" w:rsidRDefault="0066098B" w:rsidP="001A327A">
                  <w:pPr>
                    <w:jc w:val="center"/>
                    <w:rPr>
                      <w:highlight w:val="yellow"/>
                    </w:rPr>
                  </w:pPr>
                  <w:r w:rsidRPr="00173285">
                    <w:t>803</w:t>
                  </w:r>
                </w:p>
              </w:tc>
              <w:tc>
                <w:tcPr>
                  <w:tcW w:w="2700" w:type="dxa"/>
                </w:tcPr>
                <w:p w:rsidR="0066098B" w:rsidRPr="00173285" w:rsidRDefault="0066098B" w:rsidP="001A327A">
                  <w:pPr>
                    <w:jc w:val="center"/>
                    <w:rPr>
                      <w:highlight w:val="yellow"/>
                    </w:rPr>
                  </w:pPr>
                  <w:r w:rsidRPr="00173285">
                    <w:t>1 17 05050 10 0000 180</w:t>
                  </w:r>
                </w:p>
              </w:tc>
              <w:tc>
                <w:tcPr>
                  <w:tcW w:w="5220" w:type="dxa"/>
                </w:tcPr>
                <w:p w:rsidR="0066098B" w:rsidRPr="00FA2C66" w:rsidRDefault="0066098B" w:rsidP="001A327A">
                  <w:pPr>
                    <w:ind w:left="7"/>
                    <w:jc w:val="both"/>
                  </w:pPr>
                  <w:r w:rsidRPr="00FA2C66">
                    <w:t xml:space="preserve">Прочие неналоговые </w:t>
                  </w:r>
                  <w:r>
                    <w:t>доходы бюджетов сельских поселе</w:t>
                  </w:r>
                  <w:r w:rsidRPr="00FA2C66">
                    <w:t>ний</w:t>
                  </w:r>
                </w:p>
              </w:tc>
            </w:tr>
          </w:tbl>
          <w:p w:rsidR="0066098B" w:rsidRPr="00C7177C" w:rsidRDefault="0066098B" w:rsidP="0066098B">
            <w:pPr>
              <w:tabs>
                <w:tab w:val="left" w:pos="7695"/>
              </w:tabs>
            </w:pPr>
          </w:p>
          <w:p w:rsidR="00242298" w:rsidRDefault="0066098B" w:rsidP="0066098B">
            <w:pPr>
              <w:ind w:left="-360"/>
            </w:pPr>
            <w:r w:rsidRPr="00C7177C">
              <w:t>______</w:t>
            </w:r>
          </w:p>
          <w:p w:rsidR="0066098B" w:rsidRPr="00C7177C" w:rsidRDefault="00242298" w:rsidP="0066098B">
            <w:pPr>
              <w:ind w:left="-360"/>
            </w:pPr>
            <w:r>
              <w:t>__</w:t>
            </w:r>
          </w:p>
          <w:p w:rsidR="0066098B" w:rsidRPr="00AD18AE" w:rsidRDefault="0066098B" w:rsidP="0066098B">
            <w:r w:rsidRPr="00AD18AE">
              <w:lastRenderedPageBreak/>
              <w:t xml:space="preserve">*  детализация кода подвида доходов по видам доходов:    </w:t>
            </w:r>
          </w:p>
          <w:p w:rsidR="0066098B" w:rsidRPr="00AD18AE" w:rsidRDefault="0066098B" w:rsidP="0066098B">
            <w:r w:rsidRPr="00AD18AE">
              <w:t>1000 – сумма платежа (перерасчеты, недоимка и задолженность по соответствующему платежу, в том числе по отмененному);</w:t>
            </w:r>
          </w:p>
          <w:p w:rsidR="0066098B" w:rsidRPr="00AD18AE" w:rsidRDefault="0066098B" w:rsidP="0066098B">
            <w:r w:rsidRPr="00AD18AE">
              <w:t>2000 – пени и проценты по соответствующему платежу;</w:t>
            </w:r>
          </w:p>
          <w:p w:rsidR="0066098B" w:rsidRPr="00AD18AE" w:rsidRDefault="0066098B" w:rsidP="0066098B">
            <w:r w:rsidRPr="00AD18AE">
              <w:t>3000 – сумма денежных взысканий (штрафов) по соответствующему платежу согласно законодательству РФ</w:t>
            </w:r>
          </w:p>
          <w:p w:rsidR="0066098B" w:rsidRPr="00C7177C" w:rsidRDefault="0066098B" w:rsidP="0066098B">
            <w:r w:rsidRPr="00AD18AE">
              <w:t>4000 -  прочие поступления (в случае заполнения платежного документа плательщиком с указанием  кода подвида доходов, отличного от кодов подвида доходов «1000», «2000», «3000»).</w:t>
            </w:r>
          </w:p>
          <w:p w:rsidR="0066098B" w:rsidRPr="00C7177C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Pr="00C7177C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6098B" w:rsidRDefault="0066098B" w:rsidP="0066098B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F0458" w:rsidRPr="00C7177C" w:rsidRDefault="006F0458" w:rsidP="006F0458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Pr="00BE7C90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BE7C90">
              <w:rPr>
                <w:rFonts w:ascii="Arial CYR" w:hAnsi="Arial CYR" w:cs="Arial CYR"/>
                <w:i/>
                <w:iCs/>
              </w:rPr>
              <w:lastRenderedPageBreak/>
              <w:t xml:space="preserve">на 2016 год" </w:t>
            </w: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E00518">
            <w:pPr>
              <w:rPr>
                <w:rFonts w:ascii="Arial CYR" w:hAnsi="Arial CYR" w:cs="Arial CYR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17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12458" w:rsidRDefault="00712458" w:rsidP="00520C6C">
      <w:pPr>
        <w:tabs>
          <w:tab w:val="left" w:pos="8340"/>
        </w:tabs>
        <w:ind w:right="282"/>
        <w:rPr>
          <w:sz w:val="18"/>
          <w:szCs w:val="18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D03763" w:rsidRDefault="00D03763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520C6C" w:rsidP="005247DD">
      <w:pPr>
        <w:tabs>
          <w:tab w:val="left" w:pos="7695"/>
        </w:tabs>
        <w:ind w:left="6300" w:firstLine="540"/>
        <w:rPr>
          <w:b/>
        </w:rPr>
      </w:pPr>
      <w:r>
        <w:rPr>
          <w:b/>
        </w:rPr>
        <w:t xml:space="preserve">     </w:t>
      </w:r>
      <w:r w:rsidR="001F35BB">
        <w:rPr>
          <w:b/>
        </w:rPr>
        <w:t xml:space="preserve"> </w:t>
      </w:r>
      <w:r w:rsidR="001F35BB" w:rsidRPr="0021092E">
        <w:rPr>
          <w:b/>
        </w:rPr>
        <w:t xml:space="preserve">Приложение </w:t>
      </w:r>
      <w:r w:rsidR="001F35BB">
        <w:rPr>
          <w:b/>
        </w:rPr>
        <w:t xml:space="preserve"> </w:t>
      </w:r>
      <w:r w:rsidR="001F35BB" w:rsidRPr="0021092E">
        <w:rPr>
          <w:b/>
        </w:rPr>
        <w:t>№</w:t>
      </w:r>
      <w:r w:rsidR="001F35BB">
        <w:rPr>
          <w:b/>
        </w:rPr>
        <w:t xml:space="preserve"> 6</w:t>
      </w:r>
    </w:p>
    <w:p w:rsidR="00915270" w:rsidRDefault="00915270" w:rsidP="005247DD">
      <w:pPr>
        <w:tabs>
          <w:tab w:val="left" w:pos="7695"/>
        </w:tabs>
        <w:ind w:left="6300" w:firstLine="540"/>
        <w:rPr>
          <w:b/>
        </w:rPr>
      </w:pPr>
    </w:p>
    <w:p w:rsidR="00915270" w:rsidRDefault="00915270" w:rsidP="00915270">
      <w:r>
        <w:t xml:space="preserve">                                                                                            к решению Совета </w:t>
      </w:r>
      <w:r w:rsidR="00314562">
        <w:t>Исляйкинского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915270" w:rsidRDefault="001873D9" w:rsidP="00915270">
      <w:pPr>
        <w:ind w:left="5400"/>
      </w:pPr>
      <w:r>
        <w:t>на 2022 и плановый 2023-2024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1873D9">
        <w:t>2021</w:t>
      </w:r>
      <w:r w:rsidR="00915270">
        <w:t>г.№</w:t>
      </w: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Pr="003D1634" w:rsidRDefault="001F35BB" w:rsidP="003B400E">
      <w:pPr>
        <w:jc w:val="center"/>
        <w:rPr>
          <w:b/>
        </w:rPr>
      </w:pPr>
      <w:r w:rsidRPr="007132D0">
        <w:rPr>
          <w:b/>
        </w:rPr>
        <w:t>Администраторы</w:t>
      </w:r>
      <w:r w:rsidRPr="00616602">
        <w:rPr>
          <w:b/>
        </w:rPr>
        <w:t xml:space="preserve"> </w:t>
      </w:r>
      <w:r w:rsidRPr="003D1634">
        <w:rPr>
          <w:b/>
        </w:rPr>
        <w:t xml:space="preserve">источников финансирования дефицита бюджета </w:t>
      </w:r>
    </w:p>
    <w:p w:rsidR="001F35BB" w:rsidRPr="001F35BB" w:rsidRDefault="00314562" w:rsidP="003B400E">
      <w:pPr>
        <w:jc w:val="center"/>
        <w:rPr>
          <w:b/>
        </w:rPr>
      </w:pPr>
      <w:r w:rsidRPr="00314562">
        <w:rPr>
          <w:b/>
        </w:rPr>
        <w:t>Исляйкинского</w:t>
      </w:r>
      <w:r w:rsidRPr="00002A7A">
        <w:rPr>
          <w:b/>
        </w:rPr>
        <w:t xml:space="preserve"> </w:t>
      </w:r>
      <w:r w:rsidR="001F35BB" w:rsidRPr="003D1634">
        <w:rPr>
          <w:b/>
        </w:rPr>
        <w:t>сельского поселения Чистопольского муниципального района</w:t>
      </w:r>
    </w:p>
    <w:p w:rsidR="00C96FDC" w:rsidRPr="00C7177C" w:rsidRDefault="001F35BB" w:rsidP="00C96FDC">
      <w:pPr>
        <w:jc w:val="center"/>
        <w:rPr>
          <w:b/>
        </w:rPr>
      </w:pPr>
      <w:r w:rsidRPr="003D1634">
        <w:rPr>
          <w:b/>
        </w:rPr>
        <w:t>на 20</w:t>
      </w:r>
      <w:r w:rsidR="001873D9">
        <w:rPr>
          <w:b/>
        </w:rPr>
        <w:t>22</w:t>
      </w:r>
      <w:r w:rsidRPr="003D1634">
        <w:rPr>
          <w:b/>
        </w:rPr>
        <w:t xml:space="preserve"> год</w:t>
      </w:r>
      <w:r w:rsidR="00C96FDC">
        <w:rPr>
          <w:b/>
        </w:rPr>
        <w:t xml:space="preserve"> </w:t>
      </w:r>
      <w:r w:rsidR="00C96FDC" w:rsidRPr="00C96FDC">
        <w:rPr>
          <w:b/>
        </w:rPr>
        <w:t>и  плановый период</w:t>
      </w:r>
      <w:r w:rsidR="001873D9">
        <w:rPr>
          <w:b/>
        </w:rPr>
        <w:t xml:space="preserve"> 2023-2024</w:t>
      </w:r>
      <w:r w:rsidR="00C96FDC">
        <w:rPr>
          <w:b/>
        </w:rPr>
        <w:t xml:space="preserve"> годов.</w:t>
      </w:r>
    </w:p>
    <w:p w:rsidR="001F35BB" w:rsidRPr="003D1634" w:rsidRDefault="001F35BB" w:rsidP="003B400E">
      <w:pPr>
        <w:jc w:val="center"/>
        <w:rPr>
          <w:b/>
        </w:rPr>
      </w:pPr>
    </w:p>
    <w:p w:rsidR="001F35BB" w:rsidRPr="007132D0" w:rsidRDefault="001F35BB" w:rsidP="005247DD">
      <w:pPr>
        <w:jc w:val="center"/>
      </w:pPr>
    </w:p>
    <w:p w:rsidR="001F35BB" w:rsidRPr="007132D0" w:rsidRDefault="001F35BB" w:rsidP="005247DD">
      <w:pPr>
        <w:jc w:val="center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4795"/>
      </w:tblGrid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jc w:val="center"/>
              <w:rPr>
                <w:b/>
              </w:rPr>
            </w:pPr>
            <w:r w:rsidRPr="00C76154">
              <w:rPr>
                <w:b/>
              </w:rPr>
              <w:t>Код главного администратора</w:t>
            </w:r>
          </w:p>
        </w:tc>
        <w:tc>
          <w:tcPr>
            <w:tcW w:w="3125" w:type="dxa"/>
          </w:tcPr>
          <w:p w:rsidR="006F0458" w:rsidRPr="00C7177C" w:rsidRDefault="006F0458" w:rsidP="006F0458">
            <w:pPr>
              <w:jc w:val="center"/>
            </w:pPr>
            <w:r w:rsidRPr="00C7177C">
              <w:t>Код бюджетной</w:t>
            </w:r>
          </w:p>
          <w:p w:rsidR="006F0458" w:rsidRPr="00C7177C" w:rsidRDefault="006F0458" w:rsidP="006F0458">
            <w:pPr>
              <w:jc w:val="center"/>
            </w:pPr>
            <w:r w:rsidRPr="00C7177C">
              <w:t>классификации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jc w:val="center"/>
            </w:pPr>
            <w:r w:rsidRPr="00C7177C">
              <w:t>Наименование групп, подгрупп, статей и подстатей доходов</w:t>
            </w:r>
          </w:p>
        </w:tc>
      </w:tr>
      <w:tr w:rsidR="006F0458" w:rsidRPr="00C76154" w:rsidTr="006F0458">
        <w:tc>
          <w:tcPr>
            <w:tcW w:w="10080" w:type="dxa"/>
            <w:gridSpan w:val="3"/>
          </w:tcPr>
          <w:p w:rsidR="006F0458" w:rsidRPr="00C76154" w:rsidRDefault="006F0458" w:rsidP="006F0458">
            <w:pPr>
              <w:jc w:val="center"/>
              <w:rPr>
                <w:b/>
              </w:rPr>
            </w:pPr>
            <w:r w:rsidRPr="006F0458">
              <w:rPr>
                <w:b/>
              </w:rPr>
              <w:t>Финансово-бюджетная палата Чистопольского муниципального района</w:t>
            </w:r>
          </w:p>
        </w:tc>
      </w:tr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F0458" w:rsidRPr="00C7177C" w:rsidRDefault="006F0458" w:rsidP="006F0458">
            <w:r w:rsidRPr="00C7177C">
              <w:t xml:space="preserve">010502 01 10 0000 510   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ind w:firstLine="7"/>
            </w:pPr>
            <w:r w:rsidRPr="00C7177C">
              <w:t>Увеличение прочих остатков денежных средств бюджета</w:t>
            </w:r>
          </w:p>
        </w:tc>
      </w:tr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F0458" w:rsidRPr="00C7177C" w:rsidRDefault="006F0458" w:rsidP="006F0458">
            <w:r w:rsidRPr="00C7177C">
              <w:t xml:space="preserve">010502 01 10 0000 610    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ind w:firstLine="7"/>
            </w:pPr>
            <w:r w:rsidRPr="00C7177C">
              <w:t>Уменьшение прочих  остатков денежных средств бюджета</w:t>
            </w:r>
          </w:p>
        </w:tc>
      </w:tr>
    </w:tbl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>
        <w:rPr>
          <w:b/>
          <w:sz w:val="22"/>
          <w:szCs w:val="22"/>
        </w:rPr>
        <w:t>7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</w:t>
      </w:r>
      <w:r w:rsidR="00CC77EA">
        <w:t>а 2022 и плановый 2023-2024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CC77EA">
        <w:t>2021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CC77EA">
        <w:rPr>
          <w:b/>
          <w:sz w:val="22"/>
          <w:szCs w:val="22"/>
        </w:rPr>
        <w:t>спублики  Татарстан    на   2022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CC77EA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1464,2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b/>
                <w:sz w:val="22"/>
                <w:szCs w:val="22"/>
              </w:rPr>
              <w:t>49</w:t>
            </w:r>
            <w:r w:rsidR="000128CC">
              <w:rPr>
                <w:b/>
                <w:sz w:val="22"/>
                <w:szCs w:val="22"/>
              </w:rPr>
              <w:t>5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49</w:t>
            </w:r>
            <w:r w:rsidR="000128CC">
              <w:rPr>
                <w:sz w:val="22"/>
                <w:szCs w:val="22"/>
              </w:rPr>
              <w:t>5</w:t>
            </w:r>
          </w:p>
          <w:p w:rsidR="00712458" w:rsidRPr="00B14EDC" w:rsidRDefault="00712458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CC77EA">
              <w:rPr>
                <w:sz w:val="22"/>
                <w:szCs w:val="22"/>
              </w:rPr>
              <w:t>9</w:t>
            </w:r>
            <w:r w:rsidR="000128CC">
              <w:rPr>
                <w:sz w:val="22"/>
                <w:szCs w:val="22"/>
              </w:rPr>
              <w:t>5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517,1</w:t>
            </w:r>
          </w:p>
          <w:p w:rsidR="00712458" w:rsidRPr="00560C5B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517,1</w:t>
            </w:r>
          </w:p>
          <w:p w:rsidR="00712458" w:rsidRPr="00560C5B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2458"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452,1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35,1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CC7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CC77EA" w:rsidRDefault="00CC77EA" w:rsidP="00CC77EA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C77EA">
            <w:pPr>
              <w:rPr>
                <w:b/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F94E1D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103,7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103,7</w:t>
            </w:r>
          </w:p>
          <w:p w:rsidR="00712458" w:rsidRPr="00502578" w:rsidRDefault="00CC77EA" w:rsidP="00CC7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103,7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F5493" w:rsidRPr="00B14EDC" w:rsidRDefault="00CF5493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CC77EA">
              <w:rPr>
                <w:sz w:val="22"/>
                <w:szCs w:val="22"/>
              </w:rPr>
              <w:t xml:space="preserve">      10,1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CC77EA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3601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100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604,1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C77EA" w:rsidRDefault="00456CF6" w:rsidP="00CC7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604,1</w:t>
            </w: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456CF6">
              <w:rPr>
                <w:sz w:val="22"/>
                <w:szCs w:val="22"/>
              </w:rPr>
              <w:t>532,8</w:t>
            </w: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532,8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456CF6">
              <w:rPr>
                <w:sz w:val="22"/>
                <w:szCs w:val="22"/>
              </w:rPr>
              <w:t>4,4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A83601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CF5493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456CF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712458" w:rsidRPr="00611D93" w:rsidRDefault="00FC40E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C40E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FC40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A83601">
              <w:rPr>
                <w:sz w:val="22"/>
                <w:szCs w:val="22"/>
              </w:rPr>
              <w:t xml:space="preserve">   </w:t>
            </w:r>
            <w:r w:rsidR="00FC40EC">
              <w:rPr>
                <w:sz w:val="22"/>
                <w:szCs w:val="22"/>
              </w:rPr>
              <w:t>36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456CF6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456CF6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20,7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456CF6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0128CC" w:rsidRPr="00643903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56CF6">
              <w:rPr>
                <w:b/>
                <w:sz w:val="22"/>
                <w:szCs w:val="22"/>
              </w:rPr>
              <w:t>342,4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Default="003046DA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Pr="00B14EDC" w:rsidRDefault="00456CF6" w:rsidP="00712458">
      <w:pPr>
        <w:ind w:left="6300" w:firstLine="360"/>
        <w:rPr>
          <w:b/>
          <w:sz w:val="22"/>
          <w:szCs w:val="22"/>
        </w:rPr>
      </w:pPr>
    </w:p>
    <w:p w:rsidR="00242298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</w:t>
      </w:r>
    </w:p>
    <w:p w:rsidR="00236459" w:rsidRDefault="00242298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</w:t>
      </w:r>
      <w:r w:rsidR="00CF5493">
        <w:rPr>
          <w:b/>
          <w:sz w:val="22"/>
          <w:szCs w:val="22"/>
        </w:rPr>
        <w:t xml:space="preserve"> </w:t>
      </w:r>
      <w:r w:rsidR="00236459" w:rsidRPr="00B14EDC">
        <w:rPr>
          <w:b/>
          <w:sz w:val="22"/>
          <w:szCs w:val="22"/>
        </w:rPr>
        <w:t xml:space="preserve">Приложение № </w:t>
      </w:r>
      <w:r w:rsidR="00236459">
        <w:rPr>
          <w:b/>
          <w:sz w:val="22"/>
          <w:szCs w:val="22"/>
        </w:rPr>
        <w:t>8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456CF6" w:rsidP="00FC40EC">
      <w:pPr>
        <w:ind w:left="5400"/>
      </w:pPr>
      <w:r>
        <w:t>на 2022 и плановый 2023-2024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456CF6">
        <w:t>2021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456CF6">
        <w:rPr>
          <w:b/>
          <w:sz w:val="22"/>
          <w:szCs w:val="22"/>
        </w:rPr>
        <w:t xml:space="preserve">  2023-2024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56CF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456CF6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236459" w:rsidRPr="00B14EDC" w:rsidRDefault="00456CF6" w:rsidP="00456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2023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456CF6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C235A3" w:rsidRDefault="00236459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236459" w:rsidRPr="00B167DE" w:rsidRDefault="0089247E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1464,3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6CF6">
              <w:rPr>
                <w:b/>
                <w:sz w:val="22"/>
                <w:szCs w:val="22"/>
              </w:rPr>
              <w:t>49</w:t>
            </w:r>
            <w:r w:rsidR="00CA5CA0">
              <w:rPr>
                <w:b/>
                <w:sz w:val="22"/>
                <w:szCs w:val="22"/>
              </w:rPr>
              <w:t>5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6CF6">
              <w:rPr>
                <w:sz w:val="22"/>
                <w:szCs w:val="22"/>
              </w:rPr>
              <w:t>495</w:t>
            </w:r>
          </w:p>
          <w:p w:rsidR="00236459" w:rsidRPr="00B14EDC" w:rsidRDefault="00236459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456CF6">
              <w:rPr>
                <w:sz w:val="22"/>
                <w:szCs w:val="22"/>
              </w:rPr>
              <w:t>95</w:t>
            </w:r>
          </w:p>
        </w:tc>
        <w:tc>
          <w:tcPr>
            <w:tcW w:w="1447" w:type="dxa"/>
          </w:tcPr>
          <w:p w:rsidR="00236459" w:rsidRDefault="0089247E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1464,3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456CF6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  <w:r w:rsidR="00CA5CA0">
              <w:rPr>
                <w:b/>
                <w:sz w:val="22"/>
                <w:szCs w:val="22"/>
              </w:rPr>
              <w:t>5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Pr="00236459" w:rsidRDefault="00456CF6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  <w:p w:rsidR="00236459" w:rsidRDefault="00740F7C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56CF6">
              <w:rPr>
                <w:sz w:val="22"/>
                <w:szCs w:val="22"/>
              </w:rPr>
              <w:t>95</w:t>
            </w:r>
          </w:p>
        </w:tc>
      </w:tr>
      <w:tr w:rsidR="00236459" w:rsidRPr="00B14EDC" w:rsidTr="006405F0">
        <w:trPr>
          <w:trHeight w:val="4773"/>
        </w:trPr>
        <w:tc>
          <w:tcPr>
            <w:tcW w:w="4264" w:type="dxa"/>
          </w:tcPr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 w:rsidR="00450CD9"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9B09B3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9B09B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9B09B3"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450CD9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400E">
              <w:rPr>
                <w:sz w:val="22"/>
                <w:szCs w:val="22"/>
              </w:rPr>
              <w:t>0</w:t>
            </w:r>
            <w:r w:rsidRPr="00B14EDC">
              <w:rPr>
                <w:sz w:val="22"/>
                <w:szCs w:val="22"/>
              </w:rPr>
              <w:t>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F5493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611D93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517,2</w:t>
            </w:r>
          </w:p>
          <w:p w:rsidR="00236459" w:rsidRPr="00560C5B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517,2</w:t>
            </w:r>
          </w:p>
          <w:p w:rsidR="00236459" w:rsidRPr="00560C5B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A5CA0">
              <w:rPr>
                <w:sz w:val="22"/>
                <w:szCs w:val="22"/>
              </w:rPr>
              <w:t>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210BD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</w:t>
            </w:r>
            <w:r w:rsidR="00456CF6">
              <w:rPr>
                <w:sz w:val="22"/>
                <w:szCs w:val="22"/>
              </w:rPr>
              <w:t>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77593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Pr="00236459" w:rsidRDefault="00456CF6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</w:t>
            </w:r>
            <w:r w:rsidR="00A94271">
              <w:rPr>
                <w:b/>
                <w:sz w:val="22"/>
                <w:szCs w:val="22"/>
              </w:rPr>
              <w:t>,2</w:t>
            </w:r>
          </w:p>
          <w:p w:rsidR="00236459" w:rsidRDefault="00456CF6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  <w:r w:rsidR="00A94271">
              <w:rPr>
                <w:sz w:val="22"/>
                <w:szCs w:val="22"/>
              </w:rPr>
              <w:t>,2</w:t>
            </w:r>
          </w:p>
          <w:p w:rsidR="00236459" w:rsidRDefault="00456CF6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A94271">
              <w:rPr>
                <w:sz w:val="22"/>
                <w:szCs w:val="22"/>
              </w:rPr>
              <w:t>5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CF5493" w:rsidRDefault="00A94271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148,2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236459" w:rsidRPr="00236459" w:rsidRDefault="00740F7C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36459" w:rsidRPr="00B14EDC" w:rsidTr="006405F0">
        <w:trPr>
          <w:trHeight w:val="70"/>
        </w:trPr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0A4F7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36459" w:rsidRPr="00B14EDC" w:rsidRDefault="00236459" w:rsidP="0089247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89247E" w:rsidRDefault="00236459" w:rsidP="0089247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450CD9" w:rsidRDefault="00450CD9" w:rsidP="00450CD9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36459" w:rsidRPr="00F94E1D" w:rsidRDefault="0089247E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B14EDC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b/>
                <w:sz w:val="22"/>
                <w:szCs w:val="22"/>
              </w:rPr>
            </w:pPr>
          </w:p>
          <w:p w:rsidR="006F0458" w:rsidRDefault="0023645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50CD9">
              <w:rPr>
                <w:b/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3046DA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B14EDC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6F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046DA" w:rsidRPr="00B14EDC" w:rsidRDefault="003046DA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450CD9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6F045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89247E" w:rsidRDefault="0089247E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452,1</w:t>
            </w:r>
          </w:p>
          <w:p w:rsidR="00236459" w:rsidRPr="00F94E1D" w:rsidRDefault="003046DA" w:rsidP="003046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5CA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="0089247E">
              <w:rPr>
                <w:b/>
                <w:sz w:val="22"/>
                <w:szCs w:val="22"/>
              </w:rPr>
              <w:t>35,1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9247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9247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236459" w:rsidRDefault="00236459" w:rsidP="0089247E">
            <w:pPr>
              <w:rPr>
                <w:b/>
                <w:sz w:val="22"/>
                <w:szCs w:val="22"/>
              </w:rPr>
            </w:pPr>
          </w:p>
          <w:p w:rsidR="00236459" w:rsidRDefault="0089247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F94E1D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9247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89247E" w:rsidRPr="0089247E" w:rsidRDefault="0089247E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452,1</w:t>
            </w:r>
          </w:p>
          <w:p w:rsidR="0089247E" w:rsidRPr="00F94E1D" w:rsidRDefault="0089247E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>35,1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89247E" w:rsidRDefault="0089247E" w:rsidP="0089247E">
            <w:pPr>
              <w:rPr>
                <w:b/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Pr="00F94E1D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50CD9" w:rsidRDefault="00450CD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jc w:val="center"/>
              <w:rPr>
                <w:sz w:val="22"/>
                <w:szCs w:val="22"/>
              </w:rPr>
            </w:pPr>
          </w:p>
        </w:tc>
      </w:tr>
      <w:tr w:rsidR="00236459" w:rsidRPr="00B14EDC" w:rsidTr="006405F0"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807FBC" w:rsidRDefault="00807FB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236459" w:rsidRDefault="00807F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807F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807F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807F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502578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  <w:lang w:val="en-US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807FBC">
              <w:rPr>
                <w:sz w:val="22"/>
                <w:szCs w:val="22"/>
              </w:rPr>
              <w:t xml:space="preserve">    10,1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450CD9" w:rsidRDefault="00807FBC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450CD9" w:rsidRDefault="00807FBC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807FBC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94271">
              <w:rPr>
                <w:sz w:val="22"/>
                <w:szCs w:val="22"/>
              </w:rPr>
              <w:t>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807FBC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8598C" w:rsidRPr="00236459" w:rsidRDefault="0048598C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807FBC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 w:rsidR="00236459" w:rsidRPr="00B14EDC" w:rsidTr="006405F0">
        <w:trPr>
          <w:trHeight w:val="4262"/>
        </w:trPr>
        <w:tc>
          <w:tcPr>
            <w:tcW w:w="4264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0458" w:rsidRDefault="006F0458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36459">
              <w:rPr>
                <w:sz w:val="22"/>
                <w:szCs w:val="22"/>
              </w:rPr>
              <w:t>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07FBC">
            <w:pPr>
              <w:rPr>
                <w:sz w:val="22"/>
                <w:szCs w:val="22"/>
              </w:rPr>
            </w:pPr>
          </w:p>
          <w:p w:rsidR="00236459" w:rsidRDefault="00450CD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36459" w:rsidRPr="00B14EDC">
              <w:rPr>
                <w:sz w:val="22"/>
                <w:szCs w:val="22"/>
              </w:rPr>
              <w:t>200</w:t>
            </w:r>
          </w:p>
          <w:p w:rsidR="00236459" w:rsidRPr="00015A9E" w:rsidRDefault="00236459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Default="00807F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07F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07FBC" w:rsidRDefault="00807FB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015A9E" w:rsidRDefault="00236459" w:rsidP="005B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2F3E">
              <w:rPr>
                <w:sz w:val="22"/>
                <w:szCs w:val="22"/>
              </w:rPr>
              <w:t xml:space="preserve">   </w:t>
            </w:r>
            <w:r w:rsidR="00807FBC">
              <w:rPr>
                <w:sz w:val="22"/>
                <w:szCs w:val="22"/>
              </w:rPr>
              <w:t xml:space="preserve">  </w:t>
            </w:r>
            <w:r w:rsidR="006F0458">
              <w:rPr>
                <w:sz w:val="22"/>
                <w:szCs w:val="22"/>
              </w:rPr>
              <w:t xml:space="preserve"> </w:t>
            </w:r>
            <w:r w:rsidR="00807FBC">
              <w:rPr>
                <w:sz w:val="22"/>
                <w:szCs w:val="22"/>
              </w:rPr>
              <w:t>100</w:t>
            </w:r>
          </w:p>
        </w:tc>
        <w:tc>
          <w:tcPr>
            <w:tcW w:w="1447" w:type="dxa"/>
          </w:tcPr>
          <w:p w:rsid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P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Pr="00B14ED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807FBC" w:rsidP="008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67DE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36459" w:rsidRPr="00015A9E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41947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236459" w:rsidRDefault="00166AA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557,72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166AA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557,72</w:t>
            </w:r>
          </w:p>
          <w:p w:rsidR="00236459" w:rsidRPr="00B14EDC" w:rsidRDefault="00236459" w:rsidP="00807FBC">
            <w:pPr>
              <w:rPr>
                <w:sz w:val="22"/>
                <w:szCs w:val="22"/>
                <w:lang w:val="en-US"/>
              </w:rPr>
            </w:pPr>
          </w:p>
          <w:p w:rsidR="00015A9E" w:rsidRDefault="00166AA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  <w:p w:rsidR="00236459" w:rsidRDefault="00166AA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166AAC">
              <w:rPr>
                <w:sz w:val="22"/>
                <w:szCs w:val="22"/>
              </w:rPr>
              <w:t>4,4</w:t>
            </w:r>
          </w:p>
          <w:p w:rsidR="00236459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 w:rsidR="00015A9E">
              <w:rPr>
                <w:sz w:val="22"/>
                <w:szCs w:val="22"/>
              </w:rPr>
              <w:t xml:space="preserve"> </w:t>
            </w:r>
            <w:r w:rsidR="00166AAC">
              <w:rPr>
                <w:sz w:val="22"/>
                <w:szCs w:val="22"/>
              </w:rPr>
              <w:t>4,4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41947" w:rsidRDefault="00341947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36459" w:rsidRDefault="00015A9E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66AAC">
              <w:rPr>
                <w:sz w:val="22"/>
                <w:szCs w:val="22"/>
              </w:rPr>
              <w:t>10,32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6405F0" w:rsidP="00450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41947">
              <w:rPr>
                <w:sz w:val="22"/>
                <w:szCs w:val="22"/>
              </w:rPr>
              <w:t xml:space="preserve">  </w:t>
            </w:r>
            <w:r w:rsidR="00166AAC">
              <w:rPr>
                <w:sz w:val="22"/>
                <w:szCs w:val="22"/>
              </w:rPr>
              <w:t>10,32</w:t>
            </w:r>
          </w:p>
        </w:tc>
        <w:tc>
          <w:tcPr>
            <w:tcW w:w="1447" w:type="dxa"/>
          </w:tcPr>
          <w:p w:rsidR="00236459" w:rsidRDefault="00D03763" w:rsidP="006405F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</w:t>
            </w:r>
            <w:r w:rsidR="00166AAC">
              <w:rPr>
                <w:b/>
                <w:sz w:val="22"/>
                <w:szCs w:val="22"/>
              </w:rPr>
              <w:t>511,6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166AAC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511,6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166AAC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507,2</w:t>
            </w:r>
          </w:p>
          <w:p w:rsidR="00FF00BD" w:rsidRDefault="00166AAC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507,2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236459" w:rsidRDefault="00166AAC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FF00BD" w:rsidRDefault="00166AAC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A94271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A94271" w:rsidRPr="00FF00BD" w:rsidRDefault="00A94271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A94271" w:rsidP="00A9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FF00B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FF00BD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A6200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0768C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0768C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236459" w:rsidRPr="00611D93" w:rsidRDefault="0034194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236459" w:rsidRPr="00BD584B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34194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36459" w:rsidRDefault="00236459" w:rsidP="00FF00BD">
            <w:pPr>
              <w:rPr>
                <w:sz w:val="22"/>
                <w:szCs w:val="22"/>
              </w:rPr>
            </w:pPr>
          </w:p>
          <w:p w:rsidR="0048598C" w:rsidRPr="00BD584B" w:rsidRDefault="0048598C" w:rsidP="00FF00BD">
            <w:pPr>
              <w:rPr>
                <w:sz w:val="22"/>
                <w:szCs w:val="22"/>
              </w:rPr>
            </w:pPr>
          </w:p>
          <w:p w:rsidR="00236459" w:rsidRPr="00B14EDC" w:rsidRDefault="00236459" w:rsidP="00FF00BD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41947">
              <w:rPr>
                <w:sz w:val="22"/>
                <w:szCs w:val="22"/>
              </w:rPr>
              <w:t>36</w:t>
            </w:r>
          </w:p>
        </w:tc>
        <w:tc>
          <w:tcPr>
            <w:tcW w:w="1447" w:type="dxa"/>
          </w:tcPr>
          <w:p w:rsidR="00FF00BD" w:rsidRDefault="001730BD" w:rsidP="001730BD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48598C" w:rsidRDefault="0048598C" w:rsidP="00FF00BD">
            <w:pPr>
              <w:rPr>
                <w:sz w:val="22"/>
                <w:szCs w:val="22"/>
              </w:rPr>
            </w:pPr>
          </w:p>
          <w:p w:rsidR="00236459" w:rsidRP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A5CA0" w:rsidRPr="00B14EDC" w:rsidTr="006405F0">
        <w:tc>
          <w:tcPr>
            <w:tcW w:w="4264" w:type="dxa"/>
          </w:tcPr>
          <w:p w:rsidR="00CA5CA0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CA5CA0" w:rsidRPr="00E016C2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CA5CA0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CA5CA0" w:rsidRDefault="000768C5" w:rsidP="001A3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48,4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2646F7" w:rsidRDefault="000768C5" w:rsidP="001A3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CA5CA0">
              <w:rPr>
                <w:b/>
                <w:sz w:val="22"/>
                <w:szCs w:val="22"/>
              </w:rPr>
              <w:t>,7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0768C5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A5CA0">
              <w:rPr>
                <w:sz w:val="22"/>
                <w:szCs w:val="22"/>
              </w:rPr>
              <w:t>,7</w:t>
            </w:r>
          </w:p>
          <w:p w:rsidR="00CA5CA0" w:rsidRPr="002646F7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0768C5" w:rsidRDefault="00A94271" w:rsidP="0007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768C5">
              <w:rPr>
                <w:b/>
                <w:sz w:val="22"/>
                <w:szCs w:val="22"/>
              </w:rPr>
              <w:t>48,4</w:t>
            </w: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0768C5" w:rsidRPr="002646F7" w:rsidRDefault="000768C5" w:rsidP="0007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34,7</w:t>
            </w: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0768C5" w:rsidRPr="002646F7" w:rsidRDefault="000768C5" w:rsidP="000768C5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CA5CA0" w:rsidRPr="00FF00BD" w:rsidRDefault="000768C5" w:rsidP="00076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4EDC" w:rsidRDefault="006F045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611D93" w:rsidRDefault="008A452B" w:rsidP="009F52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44428">
              <w:rPr>
                <w:b/>
                <w:sz w:val="22"/>
                <w:szCs w:val="22"/>
              </w:rPr>
              <w:t>313,72</w:t>
            </w:r>
          </w:p>
        </w:tc>
        <w:tc>
          <w:tcPr>
            <w:tcW w:w="1447" w:type="dxa"/>
          </w:tcPr>
          <w:p w:rsidR="00236459" w:rsidRDefault="00C202B5" w:rsidP="009F5208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44428">
              <w:rPr>
                <w:b/>
                <w:sz w:val="22"/>
                <w:szCs w:val="22"/>
              </w:rPr>
              <w:t>271,4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242298" w:rsidRDefault="00242298" w:rsidP="00FF00BD">
      <w:pPr>
        <w:ind w:left="6300" w:firstLine="360"/>
        <w:rPr>
          <w:b/>
          <w:sz w:val="22"/>
          <w:szCs w:val="22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9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E81030" w:rsidP="001730BD">
      <w:pPr>
        <w:ind w:left="5400"/>
      </w:pPr>
      <w:r>
        <w:t>на 2022 и плановый 2023-2024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E81030">
        <w:t>2021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E81030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2022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E8103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015A9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847,4</w:t>
            </w: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1577C7" w:rsidRDefault="00BE25BC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Default="001F073B" w:rsidP="001F0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969,2</w:t>
            </w:r>
          </w:p>
          <w:p w:rsidR="001F073B" w:rsidRPr="00560C5B" w:rsidRDefault="001F073B" w:rsidP="001F073B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517,1</w:t>
            </w:r>
          </w:p>
          <w:p w:rsidR="001F073B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1F073B" w:rsidRPr="00611D93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517,1</w:t>
            </w:r>
          </w:p>
          <w:p w:rsidR="001F073B" w:rsidRPr="00560C5B" w:rsidRDefault="001F073B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560C5B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560C5B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1F073B" w:rsidRDefault="00BE25BC" w:rsidP="001F073B">
            <w:pPr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BE25BC" w:rsidRDefault="00BE25BC" w:rsidP="002D2217">
            <w:pPr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E25BC" w:rsidRPr="00B14EDC" w:rsidRDefault="00BE25B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BE25BC" w:rsidRDefault="00BE25BC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BE25BC" w:rsidRDefault="00BE25BC" w:rsidP="00A62005">
            <w:pPr>
              <w:rPr>
                <w:sz w:val="22"/>
                <w:szCs w:val="22"/>
              </w:rPr>
            </w:pPr>
          </w:p>
          <w:p w:rsidR="00BE25BC" w:rsidRPr="00911A35" w:rsidRDefault="00BE25BC" w:rsidP="006F0458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BE25BC" w:rsidRPr="003046DA" w:rsidRDefault="00BE25BC" w:rsidP="002D221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4B450E" w:rsidRDefault="00BE25BC" w:rsidP="00B21486">
            <w:pPr>
              <w:rPr>
                <w:sz w:val="22"/>
                <w:szCs w:val="22"/>
              </w:rPr>
            </w:pPr>
          </w:p>
          <w:p w:rsidR="00BE25BC" w:rsidRPr="00CB7377" w:rsidRDefault="00BE25BC" w:rsidP="00A62005">
            <w:pPr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2D221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E25BC" w:rsidRPr="00CB7377" w:rsidRDefault="00BE25BC" w:rsidP="00A62005">
            <w:pPr>
              <w:rPr>
                <w:b/>
                <w:sz w:val="22"/>
                <w:szCs w:val="22"/>
              </w:rPr>
            </w:pPr>
          </w:p>
          <w:p w:rsidR="00BE25BC" w:rsidRPr="00CB7377" w:rsidRDefault="00BE25BC" w:rsidP="00B21486">
            <w:pPr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3046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E25BC" w:rsidRPr="00B14ED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CB7377" w:rsidRDefault="00BE25BC" w:rsidP="00A62005">
            <w:pPr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3046DA">
            <w:pPr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B450E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BE25BC" w:rsidRPr="00B14ED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2D2217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E25BC" w:rsidRPr="00B14EDC" w:rsidRDefault="00BE25BC" w:rsidP="00A62005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452,1</w:t>
            </w:r>
          </w:p>
          <w:p w:rsidR="001F073B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F94E1D" w:rsidRDefault="00BE25BC" w:rsidP="006C25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35,1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F94E1D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E25BC" w:rsidRDefault="00BE25BC" w:rsidP="006C259F">
            <w:pPr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BE25BC" w:rsidRDefault="00BE25BC" w:rsidP="00B21486">
            <w:pPr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425931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303464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BE25BC" w:rsidRPr="00B14EDC" w:rsidRDefault="00BE25BC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E25BC" w:rsidRPr="00712458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103,7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103,7</w:t>
            </w:r>
          </w:p>
          <w:p w:rsidR="001F073B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1F073B" w:rsidRPr="00502578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502578" w:rsidRDefault="00BE25B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103,7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E25BC" w:rsidRPr="00502578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Pr="00712458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10,1</w:t>
            </w: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</w:p>
        </w:tc>
      </w:tr>
      <w:tr w:rsidR="00BE25BC" w:rsidRPr="00B14EDC" w:rsidTr="00B21486">
        <w:trPr>
          <w:trHeight w:val="4935"/>
        </w:trPr>
        <w:tc>
          <w:tcPr>
            <w:tcW w:w="4286" w:type="dxa"/>
          </w:tcPr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E25BC" w:rsidRPr="00063DA1" w:rsidRDefault="00BE25BC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063DA1" w:rsidRDefault="00BE25BC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794BBB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1F073B" w:rsidRDefault="001F073B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E25BC" w:rsidRPr="00D27879" w:rsidRDefault="00BE25B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BE25BC" w:rsidRDefault="00BE25BC" w:rsidP="006C259F">
            <w:pPr>
              <w:rPr>
                <w:b/>
                <w:sz w:val="22"/>
                <w:szCs w:val="22"/>
              </w:rPr>
            </w:pPr>
          </w:p>
          <w:p w:rsidR="00BE25BC" w:rsidRPr="00CF5493" w:rsidRDefault="00BE25BC" w:rsidP="006C259F">
            <w:pPr>
              <w:rPr>
                <w:sz w:val="22"/>
                <w:szCs w:val="22"/>
              </w:rPr>
            </w:pPr>
          </w:p>
          <w:p w:rsidR="00BE25BC" w:rsidRPr="00CF5493" w:rsidRDefault="00BE25BC" w:rsidP="006C259F">
            <w:pPr>
              <w:rPr>
                <w:sz w:val="22"/>
                <w:szCs w:val="22"/>
              </w:rPr>
            </w:pP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BE25BC" w:rsidRPr="00117935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BE25BC" w:rsidRPr="00842D82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BE25BC" w:rsidRPr="00842D82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BE25BC" w:rsidRPr="00842D82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117935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2D221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E25BC" w:rsidRPr="002D2217" w:rsidRDefault="00BE25BC" w:rsidP="002D2217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117935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117935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842D82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1F073B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604,1</w:t>
            </w: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611D93" w:rsidRDefault="00BE25BC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604,1</w:t>
            </w:r>
          </w:p>
          <w:p w:rsidR="001F073B" w:rsidRPr="00CC77EA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532,8</w:t>
            </w:r>
          </w:p>
          <w:p w:rsidR="001F073B" w:rsidRDefault="001F073B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532,8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1F073B" w:rsidRDefault="001F073B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BE25BC" w:rsidRPr="00B14EDC" w:rsidRDefault="00BE25BC" w:rsidP="00B21486">
            <w:pPr>
              <w:rPr>
                <w:b/>
                <w:i/>
                <w:sz w:val="22"/>
                <w:szCs w:val="22"/>
              </w:rPr>
            </w:pPr>
          </w:p>
          <w:p w:rsidR="00BE25BC" w:rsidRPr="00E8773B" w:rsidRDefault="00BE25BC" w:rsidP="00B2148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BE25BC" w:rsidRPr="00E8773B" w:rsidRDefault="00BE25BC" w:rsidP="00B21486">
            <w:pPr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BE25BC" w:rsidRPr="00E8773B" w:rsidRDefault="00BE25BC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</w:tcPr>
          <w:p w:rsidR="00BE25BC" w:rsidRPr="00B14EDC" w:rsidRDefault="00BE25BC" w:rsidP="00B21486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</w:p>
          <w:p w:rsidR="00BE25BC" w:rsidRPr="00B14EDC" w:rsidRDefault="00BE25BC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BE25BC" w:rsidRPr="00611D93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36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1F073B" w:rsidRPr="00BD584B" w:rsidRDefault="001F073B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E25BC" w:rsidRPr="00B14ED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D584B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Pr="00B14EDC" w:rsidRDefault="00BE25BC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BE25BC" w:rsidRPr="00B14EDC" w:rsidTr="00B21486">
        <w:tc>
          <w:tcPr>
            <w:tcW w:w="4286" w:type="dxa"/>
          </w:tcPr>
          <w:p w:rsidR="00BE25BC" w:rsidRDefault="00BE25BC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BE25BC" w:rsidRPr="00E016C2" w:rsidRDefault="00BE25BC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BE25BC" w:rsidRDefault="00BE25BC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E25BC" w:rsidRDefault="00BE25BC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BE25BC" w:rsidRPr="00937A11" w:rsidRDefault="00BE25BC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937A11" w:rsidRDefault="00BE25BC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E25BC" w:rsidRPr="00937A11" w:rsidRDefault="00BE25BC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A83601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BE25BC" w:rsidRPr="00E016C2" w:rsidRDefault="00BE25BC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A83601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BE25BC" w:rsidRPr="00E016C2" w:rsidRDefault="00BE25BC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BE25BC" w:rsidRPr="00E016C2" w:rsidRDefault="00BE25BC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BE25BC" w:rsidRDefault="00BE25BC" w:rsidP="001A327A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Default="00BE25BC" w:rsidP="001A327A">
            <w:pPr>
              <w:rPr>
                <w:sz w:val="22"/>
                <w:szCs w:val="22"/>
              </w:rPr>
            </w:pPr>
          </w:p>
          <w:p w:rsidR="00BE25BC" w:rsidRPr="00E016C2" w:rsidRDefault="00BE25BC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</w:t>
            </w: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Pr="000128C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20,7</w:t>
            </w: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</w:p>
          <w:p w:rsidR="00BE25BC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BE25BC" w:rsidRDefault="00BE25BC" w:rsidP="006C259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1F073B" w:rsidRPr="00643903" w:rsidRDefault="001F073B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BE25BC" w:rsidRPr="00E016C2" w:rsidRDefault="00BE25BC" w:rsidP="006C259F">
            <w:pPr>
              <w:rPr>
                <w:sz w:val="22"/>
                <w:szCs w:val="22"/>
              </w:rPr>
            </w:pPr>
          </w:p>
          <w:p w:rsidR="00BE25BC" w:rsidRPr="00E016C2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Default="00BE25BC" w:rsidP="006C259F">
            <w:pPr>
              <w:rPr>
                <w:sz w:val="22"/>
                <w:szCs w:val="22"/>
              </w:rPr>
            </w:pPr>
          </w:p>
          <w:p w:rsidR="00BE25BC" w:rsidRPr="00E016C2" w:rsidRDefault="00BE25BC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5B2F3E">
              <w:rPr>
                <w:b/>
              </w:rPr>
              <w:t>Исляйкинског</w:t>
            </w:r>
            <w:r>
              <w:t>о</w:t>
            </w:r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1A327A">
            <w:pPr>
              <w:rPr>
                <w:b/>
                <w:sz w:val="22"/>
                <w:szCs w:val="22"/>
              </w:rPr>
            </w:pPr>
          </w:p>
          <w:p w:rsidR="00A94271" w:rsidRPr="00611D93" w:rsidRDefault="002F7F73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D2217">
              <w:rPr>
                <w:b/>
                <w:sz w:val="22"/>
                <w:szCs w:val="22"/>
              </w:rPr>
              <w:t>95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D2217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495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2D2217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2F7F7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2217">
              <w:rPr>
                <w:sz w:val="22"/>
                <w:szCs w:val="22"/>
              </w:rPr>
              <w:t>95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2217">
              <w:rPr>
                <w:sz w:val="22"/>
                <w:szCs w:val="22"/>
              </w:rPr>
              <w:t>342,4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10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707200" w:rsidP="00303464">
      <w:pPr>
        <w:ind w:left="5400"/>
      </w:pPr>
      <w:r>
        <w:t>на 2022 и плановый 2023-2024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707200">
        <w:t xml:space="preserve"> 2021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707200">
        <w:rPr>
          <w:b/>
          <w:sz w:val="22"/>
          <w:szCs w:val="22"/>
        </w:rPr>
        <w:t>3-2024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707200">
              <w:rPr>
                <w:b/>
                <w:sz w:val="22"/>
                <w:szCs w:val="22"/>
              </w:rPr>
              <w:t>3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707200">
              <w:rPr>
                <w:b/>
                <w:sz w:val="22"/>
                <w:szCs w:val="22"/>
              </w:rPr>
              <w:t>4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71B5F">
              <w:rPr>
                <w:b/>
                <w:sz w:val="22"/>
                <w:szCs w:val="22"/>
              </w:rPr>
              <w:t>818,72</w:t>
            </w:r>
          </w:p>
        </w:tc>
        <w:tc>
          <w:tcPr>
            <w:tcW w:w="1022" w:type="dxa"/>
          </w:tcPr>
          <w:p w:rsidR="004E51A0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7F73">
              <w:rPr>
                <w:b/>
                <w:sz w:val="22"/>
                <w:szCs w:val="22"/>
              </w:rPr>
              <w:t>7</w:t>
            </w:r>
            <w:r w:rsidR="00D71B5F">
              <w:rPr>
                <w:b/>
                <w:sz w:val="22"/>
                <w:szCs w:val="22"/>
              </w:rPr>
              <w:t>76,4</w:t>
            </w:r>
          </w:p>
        </w:tc>
      </w:tr>
      <w:tr w:rsidR="00D71B5F" w:rsidRPr="00B14EDC" w:rsidTr="003A6C64">
        <w:tc>
          <w:tcPr>
            <w:tcW w:w="3949" w:type="dxa"/>
          </w:tcPr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1577C7" w:rsidRDefault="00D71B5F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560C5B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969,3</w:t>
            </w: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517,2</w:t>
            </w: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611D93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517,2</w:t>
            </w:r>
          </w:p>
          <w:p w:rsidR="00D71B5F" w:rsidRPr="00560C5B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560C5B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148,2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577593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</w:tcPr>
          <w:p w:rsidR="00D71B5F" w:rsidRDefault="00D71B5F" w:rsidP="006C259F">
            <w:pPr>
              <w:ind w:right="-427"/>
              <w:rPr>
                <w:sz w:val="22"/>
                <w:szCs w:val="22"/>
              </w:rPr>
            </w:pPr>
          </w:p>
          <w:p w:rsidR="00D71B5F" w:rsidRDefault="00D71B5F" w:rsidP="006C259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969,3</w:t>
            </w: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517,2</w:t>
            </w: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</w:p>
          <w:p w:rsidR="00D71B5F" w:rsidRPr="00236459" w:rsidRDefault="00D71B5F" w:rsidP="006C259F">
            <w:pPr>
              <w:ind w:right="-427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517,2</w:t>
            </w:r>
          </w:p>
          <w:p w:rsidR="00D71B5F" w:rsidRDefault="00D71B5F" w:rsidP="006C259F">
            <w:pPr>
              <w:ind w:right="-427"/>
              <w:rPr>
                <w:sz w:val="22"/>
                <w:szCs w:val="22"/>
              </w:rPr>
            </w:pPr>
          </w:p>
          <w:p w:rsidR="00D71B5F" w:rsidRDefault="00D71B5F" w:rsidP="006C259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148,2</w:t>
            </w: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71B5F" w:rsidRPr="00B14EDC" w:rsidTr="00D71B5F">
        <w:trPr>
          <w:trHeight w:val="70"/>
        </w:trPr>
        <w:tc>
          <w:tcPr>
            <w:tcW w:w="3949" w:type="dxa"/>
          </w:tcPr>
          <w:p w:rsidR="00D71B5F" w:rsidRPr="00707200" w:rsidRDefault="00D71B5F" w:rsidP="007072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D71B5F" w:rsidRDefault="00D71B5F" w:rsidP="003046DA">
            <w:pPr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1B5F" w:rsidRPr="00B14EDC" w:rsidRDefault="00D71B5F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D71B5F" w:rsidRPr="004E51A0" w:rsidRDefault="00D71B5F" w:rsidP="006F0458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707200">
            <w:pPr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3A6C6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Default="00D71B5F" w:rsidP="003A6C64">
            <w:pPr>
              <w:rPr>
                <w:b/>
                <w:sz w:val="22"/>
                <w:szCs w:val="22"/>
              </w:rPr>
            </w:pPr>
          </w:p>
          <w:p w:rsidR="00D71B5F" w:rsidRPr="00CB7377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425931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B14EDC" w:rsidRDefault="00D71B5F" w:rsidP="003A6C64">
            <w:pPr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D71B5F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Pr="00CB7377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425931" w:rsidRDefault="00D71B5F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A6C64">
              <w:rPr>
                <w:b/>
                <w:sz w:val="22"/>
                <w:szCs w:val="22"/>
              </w:rPr>
              <w:t xml:space="preserve"> </w:t>
            </w:r>
          </w:p>
          <w:p w:rsidR="00D71B5F" w:rsidRPr="00425931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3A6C64">
            <w:pPr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D71B5F" w:rsidRPr="00B14EDC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CB7377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Pr="00425931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B450E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D71B5F" w:rsidRPr="00B14EDC" w:rsidRDefault="00D71B5F" w:rsidP="00707200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3A6C64">
            <w:pPr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D71B5F" w:rsidRPr="00B14EDC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3A6C64" w:rsidRDefault="00D71B5F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3046DA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4E51A0" w:rsidRDefault="00D71B5F" w:rsidP="002F7F73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452,1</w:t>
            </w:r>
          </w:p>
          <w:p w:rsidR="00D71B5F" w:rsidRPr="0089247E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D71B5F" w:rsidRPr="00F94E1D" w:rsidRDefault="00D71B5F" w:rsidP="006C25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35,1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D71B5F" w:rsidRDefault="00D71B5F" w:rsidP="006C259F">
            <w:pPr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D71B5F" w:rsidRPr="0089247E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452,1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94E1D" w:rsidRDefault="00D71B5F" w:rsidP="006C25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  <w:p w:rsidR="00D71B5F" w:rsidRDefault="00D71B5F" w:rsidP="006C259F">
            <w:pPr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D71B5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D71B5F">
            <w:pPr>
              <w:rPr>
                <w:sz w:val="22"/>
                <w:szCs w:val="22"/>
              </w:rPr>
            </w:pPr>
          </w:p>
        </w:tc>
      </w:tr>
      <w:tr w:rsidR="00D71B5F" w:rsidRPr="00B14EDC" w:rsidTr="003A6C64">
        <w:tc>
          <w:tcPr>
            <w:tcW w:w="3949" w:type="dxa"/>
          </w:tcPr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425931" w:rsidRDefault="00D71B5F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Default="00D71B5F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D71B5F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25931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707200" w:rsidRDefault="00D71B5F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25931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425931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425931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1B5F" w:rsidRPr="00B16DDD" w:rsidRDefault="00D71B5F" w:rsidP="00B16DDD">
            <w:pPr>
              <w:rPr>
                <w:sz w:val="22"/>
                <w:szCs w:val="22"/>
              </w:rPr>
            </w:pPr>
          </w:p>
          <w:p w:rsidR="00D71B5F" w:rsidRPr="00B16DDD" w:rsidRDefault="00D71B5F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71B5F" w:rsidRPr="00B14EDC" w:rsidRDefault="00D71B5F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1B5F" w:rsidRPr="00236459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107,3</w:t>
            </w:r>
          </w:p>
          <w:p w:rsidR="00D71B5F" w:rsidRPr="00502578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502578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1B5F" w:rsidRPr="00502578" w:rsidRDefault="00D71B5F" w:rsidP="006C259F">
            <w:pPr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10,1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D71B5F" w:rsidRDefault="00D71B5F" w:rsidP="006C259F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D71B5F" w:rsidRPr="00450CD9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  <w:p w:rsidR="00D71B5F" w:rsidRPr="00450CD9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 w:rsidR="00D71B5F" w:rsidRPr="00B14EDC" w:rsidTr="003A6C64">
        <w:trPr>
          <w:trHeight w:val="4935"/>
        </w:trPr>
        <w:tc>
          <w:tcPr>
            <w:tcW w:w="3949" w:type="dxa"/>
          </w:tcPr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D71B5F" w:rsidRPr="00B14EDC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71B5F" w:rsidRPr="00063DA1" w:rsidRDefault="00D71B5F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063DA1" w:rsidRDefault="00D71B5F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794BBB" w:rsidRDefault="00D71B5F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807FBC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015A9E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  <w:tc>
          <w:tcPr>
            <w:tcW w:w="1022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807FBC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</w:tr>
      <w:tr w:rsidR="00D71B5F" w:rsidRPr="00B14EDC" w:rsidTr="003A6C64">
        <w:tc>
          <w:tcPr>
            <w:tcW w:w="3949" w:type="dxa"/>
          </w:tcPr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D71B5F" w:rsidRPr="00117935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D71B5F" w:rsidRPr="00842D82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D71B5F" w:rsidRPr="00842D82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D71B5F" w:rsidRPr="00842D82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117935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1B5F" w:rsidRPr="00842D82" w:rsidRDefault="00D71B5F" w:rsidP="00707200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117935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1B5F" w:rsidRPr="00842D82" w:rsidRDefault="00D71B5F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42D82">
              <w:rPr>
                <w:b/>
                <w:sz w:val="22"/>
                <w:szCs w:val="22"/>
              </w:rPr>
              <w:t>05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117935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1B5F" w:rsidRPr="00842D82" w:rsidRDefault="00D71B5F" w:rsidP="007072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842D82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557,72</w:t>
            </w: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611D93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D71B5F" w:rsidRDefault="00D71B5F" w:rsidP="00D71B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557,72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4,4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4,4</w:t>
            </w:r>
          </w:p>
          <w:p w:rsidR="00D71B5F" w:rsidRPr="00B14EDC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10,32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10,32</w:t>
            </w:r>
          </w:p>
        </w:tc>
        <w:tc>
          <w:tcPr>
            <w:tcW w:w="1022" w:type="dxa"/>
          </w:tcPr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</w:t>
            </w: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511,6</w:t>
            </w:r>
          </w:p>
          <w:p w:rsidR="00D71B5F" w:rsidRPr="00236459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D71B5F" w:rsidRDefault="00D71B5F" w:rsidP="00D71B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511,6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507,2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507,2</w:t>
            </w: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D71B5F" w:rsidRPr="00B14EDC" w:rsidTr="003A6C64">
        <w:tc>
          <w:tcPr>
            <w:tcW w:w="3949" w:type="dxa"/>
          </w:tcPr>
          <w:p w:rsidR="00D71B5F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D71B5F" w:rsidRPr="00B14EDC" w:rsidRDefault="00D71B5F" w:rsidP="00193814">
            <w:pPr>
              <w:rPr>
                <w:b/>
                <w:i/>
                <w:sz w:val="22"/>
                <w:szCs w:val="22"/>
              </w:rPr>
            </w:pPr>
          </w:p>
          <w:p w:rsidR="00D71B5F" w:rsidRPr="00E8773B" w:rsidRDefault="00D71B5F" w:rsidP="00193814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D71B5F" w:rsidRPr="00E8773B" w:rsidRDefault="00D71B5F" w:rsidP="00193814">
            <w:pPr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101" w:type="dxa"/>
          </w:tcPr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76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D71B5F" w:rsidRPr="00E8773B" w:rsidRDefault="00D71B5F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</w:p>
          <w:p w:rsidR="00D71B5F" w:rsidRPr="00B14EDC" w:rsidRDefault="00D71B5F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Pr="00611D93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D71B5F" w:rsidRPr="00BD584B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BD584B" w:rsidRDefault="00D71B5F" w:rsidP="006C259F">
            <w:pPr>
              <w:rPr>
                <w:sz w:val="22"/>
                <w:szCs w:val="22"/>
              </w:rPr>
            </w:pPr>
          </w:p>
          <w:p w:rsidR="00D71B5F" w:rsidRPr="00B14EDC" w:rsidRDefault="00D71B5F" w:rsidP="006C259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</w:t>
            </w:r>
          </w:p>
        </w:tc>
        <w:tc>
          <w:tcPr>
            <w:tcW w:w="1022" w:type="dxa"/>
          </w:tcPr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36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71B5F" w:rsidRPr="00B14EDC" w:rsidTr="003A6C64">
        <w:tc>
          <w:tcPr>
            <w:tcW w:w="3949" w:type="dxa"/>
          </w:tcPr>
          <w:p w:rsidR="00D71B5F" w:rsidRDefault="00D71B5F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D71B5F" w:rsidRPr="00E016C2" w:rsidRDefault="00D71B5F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D71B5F" w:rsidRDefault="00D71B5F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D71B5F" w:rsidRDefault="00D71B5F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D71B5F" w:rsidRDefault="00D71B5F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1B5F" w:rsidRPr="00937A11" w:rsidRDefault="00D71B5F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1B5F" w:rsidRPr="00937A11" w:rsidRDefault="00D71B5F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71B5F" w:rsidRPr="00937A11" w:rsidRDefault="00D71B5F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D71B5F" w:rsidRPr="00E016C2" w:rsidRDefault="00D71B5F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Pr="00A83601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D71B5F" w:rsidRPr="00E016C2" w:rsidRDefault="00D71B5F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D71B5F" w:rsidRPr="00E016C2" w:rsidRDefault="00D71B5F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Pr="00A83601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D71B5F" w:rsidRPr="00E016C2" w:rsidRDefault="00D71B5F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D71B5F" w:rsidRPr="00E016C2" w:rsidRDefault="00D71B5F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D71B5F" w:rsidRDefault="00D71B5F" w:rsidP="001A327A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Default="00D71B5F" w:rsidP="001A327A">
            <w:pPr>
              <w:rPr>
                <w:sz w:val="22"/>
                <w:szCs w:val="22"/>
              </w:rPr>
            </w:pPr>
          </w:p>
          <w:p w:rsidR="00D71B5F" w:rsidRPr="00E016C2" w:rsidRDefault="00D71B5F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48,4</w:t>
            </w: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34,7</w:t>
            </w:r>
          </w:p>
          <w:p w:rsidR="00D71B5F" w:rsidRPr="002646F7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D71B5F" w:rsidRPr="002646F7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48,4</w:t>
            </w: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34,7</w:t>
            </w:r>
          </w:p>
          <w:p w:rsidR="00D71B5F" w:rsidRPr="002646F7" w:rsidRDefault="00D71B5F" w:rsidP="006C259F">
            <w:pPr>
              <w:jc w:val="center"/>
              <w:rPr>
                <w:b/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D71B5F" w:rsidRPr="002646F7" w:rsidRDefault="00D71B5F" w:rsidP="006C259F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D71B5F" w:rsidRDefault="00D71B5F" w:rsidP="006C259F">
            <w:pPr>
              <w:jc w:val="center"/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Default="00D71B5F" w:rsidP="006C259F">
            <w:pPr>
              <w:rPr>
                <w:sz w:val="22"/>
                <w:szCs w:val="22"/>
              </w:rPr>
            </w:pPr>
          </w:p>
          <w:p w:rsidR="00D71B5F" w:rsidRPr="00FF00BD" w:rsidRDefault="00D71B5F" w:rsidP="006C2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Pr="00E8773B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E8773B" w:rsidRDefault="002F7F73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3F2153">
              <w:rPr>
                <w:b/>
              </w:rPr>
              <w:t>Исляйкинского</w:t>
            </w:r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71B5F" w:rsidRDefault="00D71B5F" w:rsidP="001A327A">
            <w:pPr>
              <w:rPr>
                <w:b/>
                <w:sz w:val="22"/>
                <w:szCs w:val="22"/>
              </w:rPr>
            </w:pPr>
          </w:p>
          <w:p w:rsidR="002F7F73" w:rsidRPr="00611D93" w:rsidRDefault="002F7F73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07200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022" w:type="dxa"/>
          </w:tcPr>
          <w:p w:rsidR="00D71B5F" w:rsidRDefault="00D71B5F" w:rsidP="001A327A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707200" w:rsidP="001A327A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495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E8773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E51A0" w:rsidRPr="00E8773B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51A0" w:rsidRPr="00A26C62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707200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495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70720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3F2153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7200">
              <w:rPr>
                <w:sz w:val="22"/>
                <w:szCs w:val="22"/>
              </w:rPr>
              <w:t>95</w:t>
            </w:r>
          </w:p>
        </w:tc>
        <w:tc>
          <w:tcPr>
            <w:tcW w:w="1022" w:type="dxa"/>
          </w:tcPr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707200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495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707200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  <w:p w:rsidR="00B9268A" w:rsidRDefault="00B9268A" w:rsidP="00B16DDD">
            <w:pPr>
              <w:rPr>
                <w:sz w:val="22"/>
                <w:szCs w:val="22"/>
              </w:rPr>
            </w:pPr>
          </w:p>
          <w:p w:rsidR="004E51A0" w:rsidRPr="00B16DDD" w:rsidRDefault="003F2153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7200">
              <w:rPr>
                <w:sz w:val="22"/>
                <w:szCs w:val="22"/>
              </w:rPr>
              <w:t>95</w:t>
            </w:r>
          </w:p>
        </w:tc>
      </w:tr>
      <w:tr w:rsidR="00D71B5F" w:rsidRPr="00B14EDC" w:rsidTr="003A6C64">
        <w:tc>
          <w:tcPr>
            <w:tcW w:w="3949" w:type="dxa"/>
          </w:tcPr>
          <w:p w:rsidR="00D71B5F" w:rsidRPr="00B14EDC" w:rsidRDefault="00D71B5F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71B5F" w:rsidRPr="00B14EDC" w:rsidRDefault="00D71B5F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71B5F" w:rsidRPr="00611D93" w:rsidRDefault="00D71B5F" w:rsidP="006C25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2313,72</w:t>
            </w:r>
          </w:p>
        </w:tc>
        <w:tc>
          <w:tcPr>
            <w:tcW w:w="1022" w:type="dxa"/>
          </w:tcPr>
          <w:p w:rsidR="00D71B5F" w:rsidRDefault="00D71B5F" w:rsidP="006C259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2271,4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2F7F73" w:rsidRDefault="002F7F73" w:rsidP="0078256B">
      <w:pPr>
        <w:rPr>
          <w:b/>
          <w:sz w:val="22"/>
          <w:szCs w:val="22"/>
        </w:rPr>
      </w:pPr>
    </w:p>
    <w:p w:rsidR="0078256B" w:rsidRDefault="0078256B" w:rsidP="0078256B">
      <w:pPr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0A7B4A">
        <w:rPr>
          <w:b/>
          <w:sz w:val="22"/>
          <w:szCs w:val="22"/>
        </w:rPr>
        <w:t>Приложение № 11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78256B" w:rsidP="00FC0704">
      <w:pPr>
        <w:ind w:left="5400"/>
        <w:rPr>
          <w:sz w:val="22"/>
          <w:szCs w:val="22"/>
        </w:rPr>
      </w:pPr>
      <w:r>
        <w:t>на 2022 и плановый 2023</w:t>
      </w:r>
      <w:r w:rsidR="00605D7A">
        <w:t>-202</w:t>
      </w:r>
      <w:r>
        <w:t>4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0A7B4A" w:rsidRDefault="000A7B4A" w:rsidP="000A7B4A"/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Сведения</w:t>
      </w:r>
    </w:p>
    <w:p w:rsidR="000A7B4A" w:rsidRPr="007B3303" w:rsidRDefault="000A7B4A" w:rsidP="000A7B4A">
      <w:pPr>
        <w:jc w:val="center"/>
        <w:rPr>
          <w:b/>
        </w:rPr>
      </w:pPr>
      <w:r w:rsidRPr="003400BE">
        <w:rPr>
          <w:b/>
        </w:rPr>
        <w:t>о публичных обязательствах</w:t>
      </w:r>
    </w:p>
    <w:p w:rsidR="000A7B4A" w:rsidRPr="003F2153" w:rsidRDefault="003F2153" w:rsidP="000A7B4A">
      <w:pPr>
        <w:jc w:val="center"/>
        <w:rPr>
          <w:b/>
        </w:rPr>
      </w:pPr>
      <w:r w:rsidRPr="003F2153">
        <w:rPr>
          <w:b/>
        </w:rPr>
        <w:t xml:space="preserve">Исляйкинского 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сельского поселения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на 20</w:t>
      </w:r>
      <w:r w:rsidR="0078256B">
        <w:rPr>
          <w:b/>
        </w:rPr>
        <w:t>22</w:t>
      </w:r>
      <w:r w:rsidRPr="003400BE">
        <w:rPr>
          <w:b/>
        </w:rPr>
        <w:t xml:space="preserve"> год и плановый период</w:t>
      </w:r>
    </w:p>
    <w:p w:rsidR="000A7B4A" w:rsidRPr="003400BE" w:rsidRDefault="0078256B" w:rsidP="000A7B4A">
      <w:pPr>
        <w:jc w:val="center"/>
        <w:rPr>
          <w:b/>
        </w:rPr>
      </w:pPr>
      <w:r>
        <w:rPr>
          <w:b/>
        </w:rPr>
        <w:t>2023</w:t>
      </w:r>
      <w:r w:rsidR="00636830">
        <w:rPr>
          <w:b/>
        </w:rPr>
        <w:t>-2</w:t>
      </w:r>
      <w:r>
        <w:rPr>
          <w:b/>
        </w:rPr>
        <w:t>024</w:t>
      </w:r>
      <w:r w:rsidR="000A7B4A" w:rsidRPr="003400BE">
        <w:rPr>
          <w:b/>
        </w:rPr>
        <w:t xml:space="preserve"> годов.</w:t>
      </w: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1597"/>
        <w:gridCol w:w="1660"/>
        <w:gridCol w:w="1665"/>
      </w:tblGrid>
      <w:tr w:rsidR="000A7B4A" w:rsidTr="00193814">
        <w:tc>
          <w:tcPr>
            <w:tcW w:w="4500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публичных обязательств</w:t>
            </w:r>
          </w:p>
        </w:tc>
        <w:tc>
          <w:tcPr>
            <w:tcW w:w="1676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78256B" w:rsidP="0019381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0A7B4A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0A7B4A" w:rsidTr="00193814">
        <w:tc>
          <w:tcPr>
            <w:tcW w:w="4500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0A7B4A" w:rsidRPr="00046E50" w:rsidRDefault="000A7B4A" w:rsidP="00193814">
            <w:pPr>
              <w:rPr>
                <w:b/>
              </w:rPr>
            </w:pPr>
          </w:p>
          <w:p w:rsidR="000A7B4A" w:rsidRPr="00046E50" w:rsidRDefault="0078256B" w:rsidP="0019381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0A7B4A" w:rsidRPr="00046E50">
              <w:rPr>
                <w:b/>
              </w:rPr>
              <w:t xml:space="preserve"> год</w:t>
            </w:r>
          </w:p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78256B" w:rsidP="0019381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0A7B4A" w:rsidRPr="00046E50">
              <w:rPr>
                <w:b/>
              </w:rPr>
              <w:t xml:space="preserve"> год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r>
              <w:t xml:space="preserve">Положения о публичных нормативных обязательствах принятые Советом сельского поселения </w:t>
            </w:r>
            <w:r w:rsidRPr="00046E50">
              <w:rPr>
                <w:b/>
              </w:rPr>
              <w:t>отсутствуют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BD" w:rsidRDefault="00C34DBD" w:rsidP="00BA3D8D">
      <w:r>
        <w:separator/>
      </w:r>
    </w:p>
  </w:endnote>
  <w:endnote w:type="continuationSeparator" w:id="0">
    <w:p w:rsidR="00C34DBD" w:rsidRDefault="00C34DBD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BD" w:rsidRDefault="00C34DBD" w:rsidP="00BA3D8D">
      <w:r>
        <w:separator/>
      </w:r>
    </w:p>
  </w:footnote>
  <w:footnote w:type="continuationSeparator" w:id="0">
    <w:p w:rsidR="00C34DBD" w:rsidRDefault="00C34DBD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3"/>
    <w:rsid w:val="00002A7A"/>
    <w:rsid w:val="000051A8"/>
    <w:rsid w:val="000128CC"/>
    <w:rsid w:val="00015A9E"/>
    <w:rsid w:val="00034DC7"/>
    <w:rsid w:val="00037570"/>
    <w:rsid w:val="00053784"/>
    <w:rsid w:val="00056B2D"/>
    <w:rsid w:val="00062DCB"/>
    <w:rsid w:val="000768C5"/>
    <w:rsid w:val="000A2D06"/>
    <w:rsid w:val="000A2DB4"/>
    <w:rsid w:val="000A69AC"/>
    <w:rsid w:val="000A76D3"/>
    <w:rsid w:val="000A7B4A"/>
    <w:rsid w:val="000C10FE"/>
    <w:rsid w:val="000C4D79"/>
    <w:rsid w:val="000D4DC8"/>
    <w:rsid w:val="000D5140"/>
    <w:rsid w:val="000D5143"/>
    <w:rsid w:val="000D785A"/>
    <w:rsid w:val="000E172D"/>
    <w:rsid w:val="000F1FC0"/>
    <w:rsid w:val="000F71E5"/>
    <w:rsid w:val="00100644"/>
    <w:rsid w:val="00104AEB"/>
    <w:rsid w:val="00127BC5"/>
    <w:rsid w:val="00134096"/>
    <w:rsid w:val="00143766"/>
    <w:rsid w:val="00146EA7"/>
    <w:rsid w:val="00166AAC"/>
    <w:rsid w:val="001710A5"/>
    <w:rsid w:val="001730BD"/>
    <w:rsid w:val="0017341A"/>
    <w:rsid w:val="001873D9"/>
    <w:rsid w:val="00192B54"/>
    <w:rsid w:val="00193814"/>
    <w:rsid w:val="001A327A"/>
    <w:rsid w:val="001A3398"/>
    <w:rsid w:val="001B3DF3"/>
    <w:rsid w:val="001D2E6E"/>
    <w:rsid w:val="001F073B"/>
    <w:rsid w:val="001F35BB"/>
    <w:rsid w:val="001F709B"/>
    <w:rsid w:val="00210BD5"/>
    <w:rsid w:val="002112BC"/>
    <w:rsid w:val="00216E02"/>
    <w:rsid w:val="00224984"/>
    <w:rsid w:val="002341EA"/>
    <w:rsid w:val="00236459"/>
    <w:rsid w:val="00242298"/>
    <w:rsid w:val="002548C1"/>
    <w:rsid w:val="00260414"/>
    <w:rsid w:val="002630C5"/>
    <w:rsid w:val="002633C0"/>
    <w:rsid w:val="00291D25"/>
    <w:rsid w:val="00294B00"/>
    <w:rsid w:val="0029676E"/>
    <w:rsid w:val="002D2217"/>
    <w:rsid w:val="002E27B3"/>
    <w:rsid w:val="002F632C"/>
    <w:rsid w:val="002F7F73"/>
    <w:rsid w:val="00303464"/>
    <w:rsid w:val="003046DA"/>
    <w:rsid w:val="00314562"/>
    <w:rsid w:val="00327F2A"/>
    <w:rsid w:val="00332637"/>
    <w:rsid w:val="003327ED"/>
    <w:rsid w:val="00340B46"/>
    <w:rsid w:val="00340E32"/>
    <w:rsid w:val="00341947"/>
    <w:rsid w:val="00383E17"/>
    <w:rsid w:val="003909C1"/>
    <w:rsid w:val="003A6C64"/>
    <w:rsid w:val="003B400E"/>
    <w:rsid w:val="003C0E42"/>
    <w:rsid w:val="003C76DB"/>
    <w:rsid w:val="003D0C6F"/>
    <w:rsid w:val="003E31A3"/>
    <w:rsid w:val="003E5EC0"/>
    <w:rsid w:val="003F2153"/>
    <w:rsid w:val="003F4A93"/>
    <w:rsid w:val="003F4B8D"/>
    <w:rsid w:val="003F7C33"/>
    <w:rsid w:val="00400F38"/>
    <w:rsid w:val="00402547"/>
    <w:rsid w:val="00417342"/>
    <w:rsid w:val="00430901"/>
    <w:rsid w:val="004474F1"/>
    <w:rsid w:val="00450CD9"/>
    <w:rsid w:val="00456CF6"/>
    <w:rsid w:val="00473385"/>
    <w:rsid w:val="0048598C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34B33"/>
    <w:rsid w:val="005431A8"/>
    <w:rsid w:val="00554340"/>
    <w:rsid w:val="00562556"/>
    <w:rsid w:val="00574213"/>
    <w:rsid w:val="005754D5"/>
    <w:rsid w:val="00584519"/>
    <w:rsid w:val="00597E32"/>
    <w:rsid w:val="005A1372"/>
    <w:rsid w:val="005A5586"/>
    <w:rsid w:val="005B2A26"/>
    <w:rsid w:val="005B2F3E"/>
    <w:rsid w:val="005C56ED"/>
    <w:rsid w:val="005D6030"/>
    <w:rsid w:val="00605D7A"/>
    <w:rsid w:val="0060673B"/>
    <w:rsid w:val="00611B1F"/>
    <w:rsid w:val="00620C91"/>
    <w:rsid w:val="00622FBF"/>
    <w:rsid w:val="00627D8A"/>
    <w:rsid w:val="00636830"/>
    <w:rsid w:val="006405F0"/>
    <w:rsid w:val="00644428"/>
    <w:rsid w:val="006557A3"/>
    <w:rsid w:val="0066098B"/>
    <w:rsid w:val="00661EAC"/>
    <w:rsid w:val="00664C66"/>
    <w:rsid w:val="0067115E"/>
    <w:rsid w:val="006814ED"/>
    <w:rsid w:val="006A0C2B"/>
    <w:rsid w:val="006A6F69"/>
    <w:rsid w:val="006A72C4"/>
    <w:rsid w:val="006C6E48"/>
    <w:rsid w:val="006F0458"/>
    <w:rsid w:val="006F1F97"/>
    <w:rsid w:val="00704D2C"/>
    <w:rsid w:val="0070696B"/>
    <w:rsid w:val="00707200"/>
    <w:rsid w:val="00712458"/>
    <w:rsid w:val="00716880"/>
    <w:rsid w:val="00721E3B"/>
    <w:rsid w:val="00723A82"/>
    <w:rsid w:val="0072571F"/>
    <w:rsid w:val="0073538B"/>
    <w:rsid w:val="007368DB"/>
    <w:rsid w:val="00740F7C"/>
    <w:rsid w:val="00752AE8"/>
    <w:rsid w:val="00763E17"/>
    <w:rsid w:val="00764C7A"/>
    <w:rsid w:val="0078256B"/>
    <w:rsid w:val="007935B8"/>
    <w:rsid w:val="007E581A"/>
    <w:rsid w:val="007E601F"/>
    <w:rsid w:val="007E7807"/>
    <w:rsid w:val="007F6F97"/>
    <w:rsid w:val="00807108"/>
    <w:rsid w:val="00807FBC"/>
    <w:rsid w:val="008117A0"/>
    <w:rsid w:val="00814521"/>
    <w:rsid w:val="00822E03"/>
    <w:rsid w:val="0083181F"/>
    <w:rsid w:val="00831C8E"/>
    <w:rsid w:val="0085004B"/>
    <w:rsid w:val="0086709E"/>
    <w:rsid w:val="00880FFC"/>
    <w:rsid w:val="0088193B"/>
    <w:rsid w:val="00883C11"/>
    <w:rsid w:val="0089247E"/>
    <w:rsid w:val="00897511"/>
    <w:rsid w:val="008A452B"/>
    <w:rsid w:val="008B73F4"/>
    <w:rsid w:val="008E0473"/>
    <w:rsid w:val="008E33B7"/>
    <w:rsid w:val="008E5D8A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338A"/>
    <w:rsid w:val="009E54B8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73A4"/>
    <w:rsid w:val="00AB7B75"/>
    <w:rsid w:val="00AE7183"/>
    <w:rsid w:val="00AF24EE"/>
    <w:rsid w:val="00AF2AE2"/>
    <w:rsid w:val="00AF3CF2"/>
    <w:rsid w:val="00AF4E73"/>
    <w:rsid w:val="00B004E1"/>
    <w:rsid w:val="00B039B3"/>
    <w:rsid w:val="00B07ED7"/>
    <w:rsid w:val="00B10FC2"/>
    <w:rsid w:val="00B1699E"/>
    <w:rsid w:val="00B16DDD"/>
    <w:rsid w:val="00B21486"/>
    <w:rsid w:val="00B26E3A"/>
    <w:rsid w:val="00B31CED"/>
    <w:rsid w:val="00B322CD"/>
    <w:rsid w:val="00B3280B"/>
    <w:rsid w:val="00B34F7F"/>
    <w:rsid w:val="00B53EBB"/>
    <w:rsid w:val="00B6520E"/>
    <w:rsid w:val="00B744BA"/>
    <w:rsid w:val="00B85565"/>
    <w:rsid w:val="00B9268A"/>
    <w:rsid w:val="00B9616E"/>
    <w:rsid w:val="00BA0F82"/>
    <w:rsid w:val="00BA3D8D"/>
    <w:rsid w:val="00BB24A0"/>
    <w:rsid w:val="00BC0C3E"/>
    <w:rsid w:val="00BE25BC"/>
    <w:rsid w:val="00BE7C90"/>
    <w:rsid w:val="00C01137"/>
    <w:rsid w:val="00C03860"/>
    <w:rsid w:val="00C079F2"/>
    <w:rsid w:val="00C1621E"/>
    <w:rsid w:val="00C202B5"/>
    <w:rsid w:val="00C21AC8"/>
    <w:rsid w:val="00C34DBD"/>
    <w:rsid w:val="00C4457A"/>
    <w:rsid w:val="00C46421"/>
    <w:rsid w:val="00C65F16"/>
    <w:rsid w:val="00C66FE1"/>
    <w:rsid w:val="00C95D84"/>
    <w:rsid w:val="00C96FDC"/>
    <w:rsid w:val="00CA5CA0"/>
    <w:rsid w:val="00CA755C"/>
    <w:rsid w:val="00CB22A9"/>
    <w:rsid w:val="00CB34BE"/>
    <w:rsid w:val="00CC1D8C"/>
    <w:rsid w:val="00CC77EA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273A6"/>
    <w:rsid w:val="00D27EAF"/>
    <w:rsid w:val="00D71B5F"/>
    <w:rsid w:val="00D82F7B"/>
    <w:rsid w:val="00D85EEB"/>
    <w:rsid w:val="00D902DE"/>
    <w:rsid w:val="00DC785E"/>
    <w:rsid w:val="00DF293C"/>
    <w:rsid w:val="00E00321"/>
    <w:rsid w:val="00E00518"/>
    <w:rsid w:val="00E2259C"/>
    <w:rsid w:val="00E27480"/>
    <w:rsid w:val="00E4242B"/>
    <w:rsid w:val="00E52CE8"/>
    <w:rsid w:val="00E54BAF"/>
    <w:rsid w:val="00E561B4"/>
    <w:rsid w:val="00E81030"/>
    <w:rsid w:val="00E9095F"/>
    <w:rsid w:val="00EC2C6F"/>
    <w:rsid w:val="00EC6679"/>
    <w:rsid w:val="00ED5DD3"/>
    <w:rsid w:val="00F02C29"/>
    <w:rsid w:val="00F07C84"/>
    <w:rsid w:val="00F25CA9"/>
    <w:rsid w:val="00F25E35"/>
    <w:rsid w:val="00F30805"/>
    <w:rsid w:val="00F33EA0"/>
    <w:rsid w:val="00F40E46"/>
    <w:rsid w:val="00F46809"/>
    <w:rsid w:val="00F47A7F"/>
    <w:rsid w:val="00F56CA7"/>
    <w:rsid w:val="00F62498"/>
    <w:rsid w:val="00F6700E"/>
    <w:rsid w:val="00F714B0"/>
    <w:rsid w:val="00F86478"/>
    <w:rsid w:val="00FA7696"/>
    <w:rsid w:val="00FB0216"/>
    <w:rsid w:val="00FB1611"/>
    <w:rsid w:val="00FB3DB2"/>
    <w:rsid w:val="00FC0704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9F7C6"/>
  <w15:docId w15:val="{111DE1FD-5D40-4816-B041-74B99D0A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4D16-E5A0-4C0E-BDB0-65C9C031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7430</Words>
  <Characters>42353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IslyaikinSP</cp:lastModifiedBy>
  <cp:revision>6</cp:revision>
  <cp:lastPrinted>2021-11-12T12:52:00Z</cp:lastPrinted>
  <dcterms:created xsi:type="dcterms:W3CDTF">2021-11-12T12:48:00Z</dcterms:created>
  <dcterms:modified xsi:type="dcterms:W3CDTF">2021-11-14T05:23:00Z</dcterms:modified>
</cp:coreProperties>
</file>