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31" w:rsidRDefault="00A52031" w:rsidP="00A52031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        </w:t>
      </w:r>
    </w:p>
    <w:p w:rsidR="00A52031" w:rsidRDefault="00A52031" w:rsidP="00A52031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Совет Большетолкишского</w:t>
      </w:r>
    </w:p>
    <w:p w:rsidR="00A52031" w:rsidRDefault="00A52031" w:rsidP="00A52031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A52031" w:rsidRDefault="00A52031" w:rsidP="00A52031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района Республики Татарстан</w:t>
      </w:r>
    </w:p>
    <w:p w:rsidR="00A52031" w:rsidRDefault="00A52031" w:rsidP="00A52031">
      <w:pPr>
        <w:jc w:val="both"/>
        <w:rPr>
          <w:bCs/>
          <w:iCs/>
          <w:sz w:val="28"/>
          <w:szCs w:val="28"/>
        </w:rPr>
      </w:pPr>
    </w:p>
    <w:p w:rsidR="00A52031" w:rsidRDefault="00A52031" w:rsidP="00A52031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______________ года                                                                                    №____ </w:t>
      </w:r>
    </w:p>
    <w:p w:rsidR="00A52031" w:rsidRDefault="00A52031" w:rsidP="00A52031">
      <w:pPr>
        <w:jc w:val="both"/>
        <w:rPr>
          <w:bCs/>
          <w:iCs/>
          <w:sz w:val="28"/>
          <w:szCs w:val="28"/>
        </w:rPr>
      </w:pPr>
    </w:p>
    <w:p w:rsidR="006B24BE" w:rsidRDefault="006B24BE" w:rsidP="006B24BE">
      <w:pPr>
        <w:rPr>
          <w:sz w:val="28"/>
          <w:szCs w:val="28"/>
        </w:rPr>
      </w:pPr>
    </w:p>
    <w:p w:rsidR="006B24BE" w:rsidRDefault="006B24BE" w:rsidP="006B24BE">
      <w:pPr>
        <w:ind w:right="5102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решение Совета Большетолкишского сельского поселения Чистопольского муниципального района Республики Татарстан от 25.07.2013 № 9/2 «Об утверждении  Правил благоустройства муниципального образования «Большетолкишское сельское поселение» Чистопольского муниципального района» </w:t>
      </w:r>
    </w:p>
    <w:bookmarkEnd w:id="0"/>
    <w:p w:rsidR="006B24BE" w:rsidRDefault="006B24BE" w:rsidP="006B24BE">
      <w:pPr>
        <w:rPr>
          <w:sz w:val="28"/>
          <w:szCs w:val="28"/>
        </w:rPr>
      </w:pP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приведения Правил благоустройства муниципального образования «Большетолкишское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рассмотрев протест Казанской межрайонной природоохранной прокуратуры от 30.04.2021 №02-06-2021, Совет Большетолкишского сельского поселения Чистопольского муниципального района Республики Татарстан</w:t>
      </w:r>
      <w:proofErr w:type="gramEnd"/>
    </w:p>
    <w:p w:rsidR="006B24BE" w:rsidRDefault="006B24BE" w:rsidP="006B24BE">
      <w:pPr>
        <w:tabs>
          <w:tab w:val="left" w:pos="237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24BE" w:rsidRDefault="006B24BE" w:rsidP="006B24B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B24BE" w:rsidRDefault="006B24BE" w:rsidP="006B24BE">
      <w:pPr>
        <w:ind w:firstLine="567"/>
        <w:rPr>
          <w:sz w:val="28"/>
          <w:szCs w:val="28"/>
        </w:rPr>
      </w:pP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Правила благоустройства муниципального образования «Большетолкишское сельское поселение» Чистопольского муниципального района Республики Татарстан, утвержденные решением Совета  Большетолкишского сельского поселения Чистопольского муниципального района Республики Татарстан от 25.07.2013 г. № 9/2, следующие изменения: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3 подпункт 5 признать утратившим силу;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5: 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«несанкционированная свалка» исключить;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«крупногабаритный мусор» исключить;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«твердые бытовые отходы (ТБО) - мелкие бытовые отходы производства и потребления, образующиеся в результате жизнедеятельности населения. Морфологический состав ТБО: пищевые отходы, бумага, картон, дерево, черный и цветной металлолом, полиэтиленовая бутылка, текстиль, </w:t>
      </w:r>
      <w:r>
        <w:rPr>
          <w:sz w:val="28"/>
          <w:szCs w:val="28"/>
        </w:rPr>
        <w:lastRenderedPageBreak/>
        <w:t>кости, стекло, кожа, резина, камни, штукатурка, пластмасса, ботва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заменить словами «твердые коммунальные отходы (ТКО)-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лицами;»;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по тексту аббревиатуры «ТБО» заменить аббревиатурами «ТКО», слова «твердых бытовых» заменить словами «твердых коммунальных»;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абзац первый пункта 8 изложить в следующей редакции: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и прилегающей территории,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средств.»;</w:t>
      </w:r>
      <w:proofErr w:type="gramEnd"/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дополнить пунктом 44* следующего содержания: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«44*. Запрещается: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вывозить отходы, складировать или хранить строительные материалы, продукции, сырье, оборудования, мусор на не предназначенные для этого места;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выбрасывать мусор на </w:t>
      </w:r>
      <w:proofErr w:type="gramStart"/>
      <w:r>
        <w:rPr>
          <w:sz w:val="28"/>
          <w:szCs w:val="28"/>
        </w:rPr>
        <w:t>улицах</w:t>
      </w:r>
      <w:proofErr w:type="gramEnd"/>
      <w:r>
        <w:rPr>
          <w:sz w:val="28"/>
          <w:szCs w:val="28"/>
        </w:rPr>
        <w:t xml:space="preserve"> и в других общественных местах;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утилизация отходов производства и потребления, листвы, тары, древесины в непредназначенных для этого местах;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совершение иных действий, способных оказать вредное воздействие отходов на здоровье человека и окружающую среду</w:t>
      </w:r>
      <w:proofErr w:type="gramStart"/>
      <w:r>
        <w:rPr>
          <w:sz w:val="28"/>
          <w:szCs w:val="28"/>
        </w:rPr>
        <w:t>.»;</w:t>
      </w:r>
      <w:proofErr w:type="gramEnd"/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50.4 слова «прилегающей территории» исключить;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пункт 50.6 признать утратившим силу;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 в пункте  85.1. слова «граждан, с 23.00 до 7.00» заменить словами «граждан, с 22.00 часов до 6.00 часов в рабочие дни, а в выходные и нерабочие праздничные дни - с 22.00 часов до 9.00 часов»;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 пункт 99 изложить в следующей редакции: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«99. Лица, разместившие отходы в несанкционированных местах,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свой счет проводят уборку и очистку данной территории, а при необходимости - рекультивацию земельного участка</w:t>
      </w:r>
      <w:proofErr w:type="gramStart"/>
      <w:r>
        <w:rPr>
          <w:sz w:val="28"/>
          <w:szCs w:val="28"/>
        </w:rPr>
        <w:t>.»;</w:t>
      </w:r>
      <w:proofErr w:type="gramEnd"/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 подраздел «СБОР И ВЫВОЗ ТБО И КГМ» раздела IV признать утратившим силу;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 в пункте 140: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слова «в границах, определенных в соответствии с порядком, установленным законом Республики Татарстан» исключить;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«Прилегающая территория, подлежащая уборке, определяется в длину по всей протяженности объекта недвижимости (земельного участка, здания) или временного сооружения (торгового павильона, летнего кафе и т.п.), в ширину - до проезжей части и прилегающие к ней тротуары. 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вблизи объекта недвижимости или временного сооружения отсутствуют вышеуказанные ориентиры, то владельцы или пользователи объекта поддерживают чистоту на прилегающей к этим объектам территории в пределах не менее 10 м от объекта, если иное не установлено правоустанавливающими документами.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</w:t>
      </w:r>
      <w:proofErr w:type="gramStart"/>
      <w:r>
        <w:rPr>
          <w:sz w:val="28"/>
          <w:szCs w:val="28"/>
        </w:rPr>
        <w:t>.»;</w:t>
      </w:r>
      <w:proofErr w:type="gramEnd"/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1.12. раздел «VII. СОДЕРЖАНИЕ ДОМАШНИХ ЖИВОТНЫХ» изложить в следующей редакции: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«VIII. Содержание домашних животных и птиц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141.1. Владельцы домашних животных самостоятельно осуществляют уборку и утилизацию экскрементов своих питомцев.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141.2. Выпас домашних животных разрешается в местах выпаса, определяемых органом местного самоуправления, под наблюдением владельца или по его поручению иного лица.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141.3. При выгуле в не ночное время владельцы животных обязаны принимать меры для обеспечения тишины на улицах и во дворах жилых домов.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141.4.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141.5.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141.6.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органами местного самоуправления.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141.7. Дрессировка собак может проводиться только на хорошо огороженных </w:t>
      </w:r>
      <w:proofErr w:type="gramStart"/>
      <w:r>
        <w:rPr>
          <w:sz w:val="28"/>
          <w:szCs w:val="28"/>
        </w:rPr>
        <w:t>площадках</w:t>
      </w:r>
      <w:proofErr w:type="gramEnd"/>
      <w:r>
        <w:rPr>
          <w:sz w:val="28"/>
          <w:szCs w:val="28"/>
        </w:rPr>
        <w:t xml:space="preserve"> либо за территорией поселения.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141.8.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141.9.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141.10. Домашние козы должны </w:t>
      </w:r>
      <w:proofErr w:type="gramStart"/>
      <w:r>
        <w:rPr>
          <w:sz w:val="28"/>
          <w:szCs w:val="28"/>
        </w:rPr>
        <w:t>содержатся</w:t>
      </w:r>
      <w:proofErr w:type="gramEnd"/>
      <w:r>
        <w:rPr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141.11. Не допускается: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допускать животных в учреждения при наличии запрещающей надписи;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выпускать животных и птиц без сопровождения на территории сельского поселения;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141.12. Владельцы домашних животных и птицы обязаны: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-осуществлять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местом нахождения животных;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заболевании животных, а также при необычном их поведении немедленно извещать специалистов ветеринарных учреждений. До их прибытия изолировать животных с признаками заболеваний;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-предоставлять по требованию ветеринарных специалистов животных для осмотра, диагностических исследований, предохранительных прививок и лечебно-профилактических обработок.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141.13. Захоронение умершего скота производится в специально определенном месте специализированной организацией.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142. Организации, имеющие на своей территории сторожевых собак, обязаны:</w:t>
      </w:r>
      <w:r>
        <w:rPr>
          <w:sz w:val="28"/>
          <w:szCs w:val="28"/>
        </w:rPr>
        <w:br/>
        <w:t>- зарегистрировать собак на общих основаниях;</w:t>
      </w:r>
    </w:p>
    <w:p w:rsidR="006B24BE" w:rsidRDefault="006B24BE" w:rsidP="006B24BE">
      <w:pPr>
        <w:jc w:val="both"/>
        <w:rPr>
          <w:sz w:val="28"/>
          <w:szCs w:val="28"/>
        </w:rPr>
      </w:pPr>
      <w:r>
        <w:rPr>
          <w:sz w:val="28"/>
          <w:szCs w:val="28"/>
        </w:rPr>
        <w:t>- содержать собак на прочной привязи;</w:t>
      </w:r>
    </w:p>
    <w:p w:rsidR="006B24BE" w:rsidRDefault="006B24BE" w:rsidP="006B24BE">
      <w:pPr>
        <w:jc w:val="both"/>
        <w:rPr>
          <w:sz w:val="28"/>
          <w:szCs w:val="28"/>
        </w:rPr>
      </w:pPr>
      <w:r>
        <w:rPr>
          <w:sz w:val="28"/>
          <w:szCs w:val="28"/>
        </w:rPr>
        <w:t>- исключить возможность доступа посетителей к животным;</w:t>
      </w:r>
    </w:p>
    <w:p w:rsidR="006B24BE" w:rsidRDefault="006B24BE" w:rsidP="006B24BE">
      <w:pPr>
        <w:jc w:val="both"/>
        <w:rPr>
          <w:sz w:val="28"/>
          <w:szCs w:val="28"/>
        </w:rPr>
      </w:pPr>
      <w:r>
        <w:rPr>
          <w:sz w:val="28"/>
          <w:szCs w:val="28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142.1. Безнадзорные животные, находящиеся в общественных местах без сопровождающих лиц, подлежат отлову.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Отлов безнадзорных животных может производиться обнаружившим таких животных специализированным предприятием или иным лицом по заключенному с органами местного самоуправления договору.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мероприятий по отлову безнадзорных животных основывается на принципах гуманного отношения к животным и соблюдения норм общественной нравственности.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142.2. Не допускается:</w:t>
      </w:r>
    </w:p>
    <w:p w:rsidR="006B24BE" w:rsidRDefault="006B24BE" w:rsidP="006B24BE">
      <w:pPr>
        <w:jc w:val="both"/>
        <w:rPr>
          <w:sz w:val="28"/>
          <w:szCs w:val="28"/>
        </w:rPr>
      </w:pPr>
      <w:r>
        <w:rPr>
          <w:sz w:val="28"/>
          <w:szCs w:val="28"/>
        </w:rPr>
        <w:t>- изымать животных из квартир и с территории частных домовладений без соответствующего постановления суда;</w:t>
      </w:r>
      <w:r>
        <w:rPr>
          <w:sz w:val="28"/>
          <w:szCs w:val="28"/>
        </w:rPr>
        <w:br/>
        <w:t>- снимать собак с привязи у магазинов, аптек, предприятий коммунального обслуживания и пр.;</w:t>
      </w:r>
      <w:r>
        <w:rPr>
          <w:sz w:val="28"/>
          <w:szCs w:val="28"/>
        </w:rPr>
        <w:br/>
        <w:t>- использовать приманки и иные средства отлова без рекомендации ветеринарных органов</w:t>
      </w:r>
      <w:proofErr w:type="gramStart"/>
      <w:r>
        <w:rPr>
          <w:sz w:val="28"/>
          <w:szCs w:val="28"/>
        </w:rPr>
        <w:t>.»;</w:t>
      </w:r>
      <w:proofErr w:type="gramEnd"/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1.13. раздел VIII. Изложить в следующей редакции: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«VIII. Содержание мест погребения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143.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144.Требования к содержанию мест погребения: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>контейнеры для отходов и урны на территории кладбища должны быть очищены;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145. Работы по уходу за местом захоронения, надмогильным сооружением, посадка цветов и декоративных кустарников, уход за нишей в колумбарии производятся супруго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ой), родственниками, законным представителем умершего или иным лицом с обязательным соблюдением санитарных требований.».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(опубликовать) настоящее решение путем размещения </w:t>
      </w:r>
      <w:r>
        <w:rPr>
          <w:color w:val="000000"/>
          <w:sz w:val="28"/>
          <w:szCs w:val="28"/>
        </w:rPr>
        <w:t xml:space="preserve">на специальных информационных </w:t>
      </w:r>
      <w:proofErr w:type="gramStart"/>
      <w:r>
        <w:rPr>
          <w:color w:val="000000"/>
          <w:sz w:val="28"/>
          <w:szCs w:val="28"/>
        </w:rPr>
        <w:t>стендах</w:t>
      </w:r>
      <w:proofErr w:type="gramEnd"/>
      <w:r>
        <w:rPr>
          <w:color w:val="000000"/>
          <w:sz w:val="28"/>
          <w:szCs w:val="28"/>
        </w:rPr>
        <w:t xml:space="preserve"> на территории населенных пунктов</w:t>
      </w:r>
      <w:r>
        <w:rPr>
          <w:sz w:val="28"/>
          <w:szCs w:val="28"/>
        </w:rPr>
        <w:t xml:space="preserve"> сельского поселения или </w:t>
      </w:r>
      <w:r>
        <w:rPr>
          <w:rFonts w:eastAsia="Calibri"/>
          <w:sz w:val="28"/>
          <w:szCs w:val="28"/>
        </w:rPr>
        <w:t xml:space="preserve">на Официальном портале правовой информации Республики Татарстан (pravo.tatarstan.ru), а также разместить на официальном сайте Чистопольского  муниципального района </w:t>
      </w:r>
      <w:r>
        <w:rPr>
          <w:sz w:val="28"/>
          <w:szCs w:val="28"/>
        </w:rPr>
        <w:t>Республики Татарстан.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обнародования (опубликования). 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</w:p>
    <w:p w:rsidR="006B24BE" w:rsidRDefault="006B24BE" w:rsidP="006B24BE">
      <w:pPr>
        <w:ind w:firstLine="567"/>
        <w:jc w:val="both"/>
        <w:rPr>
          <w:sz w:val="28"/>
          <w:szCs w:val="28"/>
        </w:rPr>
      </w:pPr>
    </w:p>
    <w:p w:rsidR="006B24BE" w:rsidRDefault="006B24BE" w:rsidP="006B2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Большетолкишского </w:t>
      </w:r>
    </w:p>
    <w:p w:rsidR="006B24BE" w:rsidRDefault="006B24BE" w:rsidP="006B2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Э.Б.Ильин</w:t>
      </w:r>
    </w:p>
    <w:p w:rsidR="006B24BE" w:rsidRDefault="006B24BE" w:rsidP="006B24BE">
      <w:pPr>
        <w:ind w:firstLine="567"/>
        <w:jc w:val="both"/>
        <w:rPr>
          <w:sz w:val="28"/>
          <w:szCs w:val="28"/>
        </w:rPr>
      </w:pPr>
    </w:p>
    <w:p w:rsidR="00094649" w:rsidRDefault="00094649"/>
    <w:sectPr w:rsidR="00094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3F"/>
    <w:rsid w:val="00094649"/>
    <w:rsid w:val="00301B3F"/>
    <w:rsid w:val="006B24BE"/>
    <w:rsid w:val="00A5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0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0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2055</Words>
  <Characters>11716</Characters>
  <Application>Microsoft Office Word</Application>
  <DocSecurity>0</DocSecurity>
  <Lines>97</Lines>
  <Paragraphs>27</Paragraphs>
  <ScaleCrop>false</ScaleCrop>
  <Company>Microsoft</Company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2021-10-05T06:59:00Z</dcterms:created>
  <dcterms:modified xsi:type="dcterms:W3CDTF">2021-10-05T07:28:00Z</dcterms:modified>
</cp:coreProperties>
</file>