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14" w:rsidRDefault="00B05014" w:rsidP="00B05014">
      <w:pPr>
        <w:tabs>
          <w:tab w:val="left" w:pos="6215"/>
        </w:tabs>
        <w:ind w:firstLine="567"/>
        <w:jc w:val="center"/>
        <w:rPr>
          <w:rFonts w:ascii="Arial" w:hAnsi="Arial" w:cs="Arial"/>
        </w:rPr>
      </w:pPr>
      <w:r>
        <w:rPr>
          <w:rFonts w:ascii="Arial" w:hAnsi="Arial" w:cs="Arial"/>
        </w:rPr>
        <w:t xml:space="preserve">                                                                  </w:t>
      </w:r>
      <w:bookmarkStart w:id="0" w:name="_GoBack"/>
      <w:bookmarkEnd w:id="0"/>
      <w:r>
        <w:rPr>
          <w:rFonts w:ascii="Arial" w:hAnsi="Arial" w:cs="Arial"/>
        </w:rPr>
        <w:t xml:space="preserve">  ПРОЕКТ</w:t>
      </w:r>
    </w:p>
    <w:p w:rsidR="00B05014" w:rsidRPr="00247956" w:rsidRDefault="00B05014" w:rsidP="00B05014">
      <w:pPr>
        <w:tabs>
          <w:tab w:val="left" w:pos="6215"/>
        </w:tabs>
        <w:ind w:firstLine="567"/>
        <w:jc w:val="center"/>
        <w:rPr>
          <w:rFonts w:ascii="Arial" w:hAnsi="Arial" w:cs="Arial"/>
        </w:rPr>
      </w:pPr>
      <w:r w:rsidRPr="00247956">
        <w:rPr>
          <w:rFonts w:ascii="Arial" w:hAnsi="Arial" w:cs="Arial"/>
        </w:rPr>
        <w:t>Совет</w:t>
      </w:r>
    </w:p>
    <w:p w:rsidR="00B05014" w:rsidRPr="00247956" w:rsidRDefault="00B05014" w:rsidP="00B05014">
      <w:pPr>
        <w:tabs>
          <w:tab w:val="left" w:pos="6215"/>
        </w:tabs>
        <w:ind w:firstLine="567"/>
        <w:jc w:val="center"/>
        <w:rPr>
          <w:rFonts w:ascii="Arial" w:hAnsi="Arial" w:cs="Arial"/>
        </w:rPr>
      </w:pPr>
      <w:r w:rsidRPr="00247956">
        <w:rPr>
          <w:rFonts w:ascii="Arial" w:hAnsi="Arial" w:cs="Arial"/>
        </w:rPr>
        <w:t>Татарско-Елтанского сельского поселения</w:t>
      </w:r>
    </w:p>
    <w:p w:rsidR="00B05014" w:rsidRPr="00247956" w:rsidRDefault="00B05014" w:rsidP="00B05014">
      <w:pPr>
        <w:tabs>
          <w:tab w:val="left" w:pos="6215"/>
        </w:tabs>
        <w:ind w:firstLine="567"/>
        <w:jc w:val="center"/>
        <w:rPr>
          <w:rFonts w:ascii="Arial" w:hAnsi="Arial" w:cs="Arial"/>
        </w:rPr>
      </w:pPr>
      <w:r w:rsidRPr="00247956">
        <w:rPr>
          <w:rFonts w:ascii="Arial" w:hAnsi="Arial" w:cs="Arial"/>
        </w:rPr>
        <w:t>Чистопольского муниципального района РТ</w:t>
      </w:r>
    </w:p>
    <w:p w:rsidR="00B05014" w:rsidRDefault="00B05014" w:rsidP="00B05014">
      <w:pPr>
        <w:tabs>
          <w:tab w:val="left" w:pos="6215"/>
        </w:tabs>
        <w:ind w:firstLine="567"/>
        <w:jc w:val="center"/>
        <w:rPr>
          <w:rFonts w:ascii="Arial" w:hAnsi="Arial" w:cs="Arial"/>
        </w:rPr>
      </w:pPr>
    </w:p>
    <w:p w:rsidR="00B05014" w:rsidRPr="00247956" w:rsidRDefault="00B05014" w:rsidP="00B05014">
      <w:pPr>
        <w:tabs>
          <w:tab w:val="left" w:pos="6215"/>
        </w:tabs>
        <w:ind w:firstLine="567"/>
        <w:jc w:val="center"/>
        <w:rPr>
          <w:rFonts w:ascii="Arial" w:hAnsi="Arial" w:cs="Arial"/>
        </w:rPr>
      </w:pPr>
    </w:p>
    <w:p w:rsidR="00B05014" w:rsidRPr="00247956" w:rsidRDefault="00B05014" w:rsidP="00B05014">
      <w:pPr>
        <w:tabs>
          <w:tab w:val="left" w:pos="6215"/>
        </w:tabs>
        <w:ind w:firstLine="567"/>
        <w:jc w:val="center"/>
        <w:rPr>
          <w:rFonts w:ascii="Arial" w:hAnsi="Arial" w:cs="Arial"/>
        </w:rPr>
      </w:pPr>
      <w:r w:rsidRPr="00247956">
        <w:rPr>
          <w:rFonts w:ascii="Arial" w:hAnsi="Arial" w:cs="Arial"/>
        </w:rPr>
        <w:t>РЕШЕНИЕ</w:t>
      </w:r>
    </w:p>
    <w:p w:rsidR="00B05014" w:rsidRPr="00247956" w:rsidRDefault="00B05014" w:rsidP="00B05014">
      <w:pPr>
        <w:tabs>
          <w:tab w:val="left" w:pos="6215"/>
        </w:tabs>
        <w:ind w:firstLine="567"/>
        <w:jc w:val="right"/>
        <w:rPr>
          <w:rFonts w:ascii="Arial" w:hAnsi="Arial" w:cs="Arial"/>
        </w:rPr>
      </w:pPr>
    </w:p>
    <w:p w:rsidR="00B05014" w:rsidRPr="00247956" w:rsidRDefault="00B05014" w:rsidP="00B05014">
      <w:pPr>
        <w:pStyle w:val="a8"/>
        <w:rPr>
          <w:rFonts w:ascii="Arial" w:hAnsi="Arial" w:cs="Arial"/>
          <w:sz w:val="24"/>
          <w:szCs w:val="24"/>
        </w:rPr>
      </w:pPr>
      <w:r w:rsidRPr="00247956">
        <w:rPr>
          <w:rFonts w:ascii="Arial" w:hAnsi="Arial" w:cs="Arial"/>
          <w:sz w:val="24"/>
          <w:szCs w:val="24"/>
        </w:rPr>
        <w:t xml:space="preserve">Об утверждении Порядка выдвижения, внесения, обсуждения и рассмотрения инициативных проектов </w:t>
      </w:r>
    </w:p>
    <w:p w:rsidR="00B05014" w:rsidRPr="00247956" w:rsidRDefault="00B05014" w:rsidP="00B05014">
      <w:pPr>
        <w:pStyle w:val="a7"/>
        <w:ind w:firstLine="567"/>
        <w:rPr>
          <w:rFonts w:ascii="Arial" w:hAnsi="Arial" w:cs="Arial"/>
          <w:sz w:val="24"/>
        </w:rPr>
      </w:pPr>
    </w:p>
    <w:p w:rsidR="00B05014" w:rsidRPr="00247956" w:rsidRDefault="00B05014" w:rsidP="00B05014">
      <w:pPr>
        <w:tabs>
          <w:tab w:val="left" w:pos="6215"/>
        </w:tabs>
        <w:ind w:firstLine="567"/>
        <w:jc w:val="both"/>
        <w:rPr>
          <w:rFonts w:ascii="Arial" w:hAnsi="Arial" w:cs="Arial"/>
        </w:rPr>
      </w:pPr>
      <w:r w:rsidRPr="00247956">
        <w:rPr>
          <w:rFonts w:ascii="Arial" w:hAnsi="Arial" w:cs="Arial"/>
        </w:rPr>
        <w:t>В соответствии со статьей 26</w:t>
      </w:r>
      <w:r w:rsidRPr="00247956">
        <w:rPr>
          <w:rFonts w:ascii="Arial" w:hAnsi="Arial" w:cs="Arial"/>
          <w:vertAlign w:val="superscript"/>
        </w:rPr>
        <w:t>1</w:t>
      </w:r>
      <w:r w:rsidRPr="00247956">
        <w:rPr>
          <w:rFonts w:ascii="Arial" w:hAnsi="Arial" w:cs="Arial"/>
        </w:rPr>
        <w:t xml:space="preserve"> Федерального закона от 6 октября 2003 года №131-ФЗ "Об общих принципах организации местного самоуправления в Российской Федерации", Совет Татарско-Елтанского сельского поселения Чистопольского муниципального района Республики Татарстан</w:t>
      </w:r>
    </w:p>
    <w:p w:rsidR="00B05014" w:rsidRPr="00247956" w:rsidRDefault="00B05014" w:rsidP="00B05014">
      <w:pPr>
        <w:pStyle w:val="a7"/>
        <w:spacing w:before="360" w:after="360"/>
        <w:ind w:firstLine="567"/>
        <w:jc w:val="center"/>
        <w:rPr>
          <w:rFonts w:ascii="Arial" w:hAnsi="Arial" w:cs="Arial"/>
          <w:spacing w:val="60"/>
          <w:sz w:val="24"/>
        </w:rPr>
      </w:pPr>
      <w:r w:rsidRPr="00247956">
        <w:rPr>
          <w:rFonts w:ascii="Arial" w:hAnsi="Arial" w:cs="Arial"/>
          <w:spacing w:val="40"/>
          <w:sz w:val="24"/>
        </w:rPr>
        <w:t>РЕШИЛ</w:t>
      </w:r>
      <w:r w:rsidRPr="00247956">
        <w:rPr>
          <w:rFonts w:ascii="Arial" w:hAnsi="Arial" w:cs="Arial"/>
          <w:sz w:val="24"/>
        </w:rPr>
        <w:t>:</w:t>
      </w:r>
    </w:p>
    <w:p w:rsidR="00B05014" w:rsidRPr="00247956" w:rsidRDefault="00B05014" w:rsidP="00B05014">
      <w:pPr>
        <w:tabs>
          <w:tab w:val="left" w:pos="6215"/>
        </w:tabs>
        <w:ind w:firstLine="567"/>
        <w:jc w:val="both"/>
        <w:rPr>
          <w:rFonts w:ascii="Arial" w:hAnsi="Arial" w:cs="Arial"/>
        </w:rPr>
      </w:pPr>
      <w:r w:rsidRPr="00247956">
        <w:rPr>
          <w:rFonts w:ascii="Arial" w:hAnsi="Arial" w:cs="Arial"/>
        </w:rPr>
        <w:t>1. Утвердить прилагаемый Порядок выдвижения, внесения, обсуждения и рассмотрения инициативных проектов в муниципальном образовании «Татарско-Елтанское сельское поселение» Чистопольского муниципального района Республики Татарстан.</w:t>
      </w:r>
    </w:p>
    <w:p w:rsidR="00B05014" w:rsidRPr="00247956" w:rsidRDefault="00B05014" w:rsidP="00B05014">
      <w:pPr>
        <w:pStyle w:val="a0"/>
        <w:numPr>
          <w:ilvl w:val="0"/>
          <w:numId w:val="0"/>
        </w:numPr>
        <w:ind w:firstLine="567"/>
        <w:rPr>
          <w:rFonts w:ascii="Arial" w:hAnsi="Arial" w:cs="Arial"/>
          <w:sz w:val="24"/>
        </w:rPr>
      </w:pPr>
      <w:r w:rsidRPr="00247956">
        <w:rPr>
          <w:rFonts w:ascii="Arial" w:hAnsi="Arial" w:cs="Arial"/>
          <w:sz w:val="24"/>
        </w:rPr>
        <w:t>2. Опубликовать настоящее решение в установленном порядке и разместить на официальном сайте Чистопольского муниципального района Республики Татарстан (</w:t>
      </w:r>
      <w:hyperlink r:id="rId7" w:history="1">
        <w:r w:rsidRPr="00247956">
          <w:rPr>
            <w:rStyle w:val="a6"/>
            <w:rFonts w:ascii="Arial" w:hAnsi="Arial" w:cs="Arial"/>
            <w:sz w:val="24"/>
          </w:rPr>
          <w:t>http://chistopol.tatarstan.ru/</w:t>
        </w:r>
      </w:hyperlink>
      <w:r w:rsidRPr="00247956">
        <w:rPr>
          <w:rFonts w:ascii="Arial" w:hAnsi="Arial" w:cs="Arial"/>
          <w:sz w:val="24"/>
        </w:rPr>
        <w:t>).</w:t>
      </w:r>
    </w:p>
    <w:p w:rsidR="00B05014" w:rsidRPr="00247956" w:rsidRDefault="00B05014" w:rsidP="00B05014">
      <w:pPr>
        <w:pStyle w:val="a5"/>
        <w:ind w:firstLine="567"/>
        <w:rPr>
          <w:rFonts w:ascii="Arial" w:hAnsi="Arial" w:cs="Arial"/>
          <w:sz w:val="24"/>
          <w:szCs w:val="24"/>
        </w:rPr>
      </w:pPr>
      <w:r w:rsidRPr="00247956">
        <w:rPr>
          <w:rFonts w:ascii="Arial" w:hAnsi="Arial" w:cs="Arial"/>
          <w:sz w:val="24"/>
          <w:szCs w:val="24"/>
        </w:rPr>
        <w:t>3.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B05014" w:rsidRPr="00247956" w:rsidRDefault="00B05014" w:rsidP="00B05014">
      <w:pPr>
        <w:pStyle w:val="a0"/>
        <w:numPr>
          <w:ilvl w:val="0"/>
          <w:numId w:val="0"/>
        </w:numPr>
        <w:ind w:firstLine="567"/>
        <w:rPr>
          <w:rFonts w:ascii="Arial" w:hAnsi="Arial" w:cs="Arial"/>
          <w:sz w:val="24"/>
        </w:rPr>
      </w:pPr>
    </w:p>
    <w:p w:rsidR="00B05014" w:rsidRPr="00247956" w:rsidRDefault="00B05014" w:rsidP="00B05014">
      <w:pPr>
        <w:pStyle w:val="a0"/>
        <w:numPr>
          <w:ilvl w:val="0"/>
          <w:numId w:val="0"/>
        </w:numPr>
        <w:ind w:firstLine="567"/>
        <w:rPr>
          <w:rFonts w:ascii="Arial" w:hAnsi="Arial" w:cs="Arial"/>
          <w:sz w:val="24"/>
        </w:rPr>
      </w:pPr>
    </w:p>
    <w:p w:rsidR="00B05014" w:rsidRPr="00247956" w:rsidRDefault="00B05014" w:rsidP="00B05014">
      <w:pPr>
        <w:pStyle w:val="a0"/>
        <w:numPr>
          <w:ilvl w:val="0"/>
          <w:numId w:val="0"/>
        </w:numPr>
        <w:ind w:firstLine="567"/>
        <w:rPr>
          <w:rFonts w:ascii="Arial" w:hAnsi="Arial" w:cs="Arial"/>
          <w:sz w:val="24"/>
        </w:rPr>
      </w:pPr>
    </w:p>
    <w:p w:rsidR="00B05014" w:rsidRPr="00247956" w:rsidRDefault="00B05014" w:rsidP="00B05014">
      <w:pPr>
        <w:autoSpaceDE w:val="0"/>
        <w:autoSpaceDN w:val="0"/>
        <w:adjustRightInd w:val="0"/>
        <w:jc w:val="both"/>
        <w:outlineLvl w:val="0"/>
        <w:rPr>
          <w:rFonts w:ascii="Arial" w:hAnsi="Arial" w:cs="Arial"/>
        </w:rPr>
      </w:pPr>
      <w:r w:rsidRPr="00247956">
        <w:rPr>
          <w:rFonts w:ascii="Arial" w:hAnsi="Arial" w:cs="Arial"/>
        </w:rPr>
        <w:t>Глава Татарско-Елтанского</w:t>
      </w:r>
    </w:p>
    <w:p w:rsidR="00B05014" w:rsidRPr="00247956" w:rsidRDefault="00B05014" w:rsidP="00B05014">
      <w:pPr>
        <w:autoSpaceDE w:val="0"/>
        <w:autoSpaceDN w:val="0"/>
        <w:adjustRightInd w:val="0"/>
        <w:jc w:val="both"/>
        <w:outlineLvl w:val="0"/>
        <w:rPr>
          <w:rFonts w:ascii="Arial" w:hAnsi="Arial" w:cs="Arial"/>
        </w:rPr>
      </w:pPr>
      <w:r w:rsidRPr="00247956">
        <w:rPr>
          <w:rFonts w:ascii="Arial" w:hAnsi="Arial" w:cs="Arial"/>
        </w:rPr>
        <w:t>сельского поселения Чистопольского</w:t>
      </w:r>
    </w:p>
    <w:p w:rsidR="00B05014" w:rsidRPr="00247956" w:rsidRDefault="00B05014" w:rsidP="00B05014">
      <w:pPr>
        <w:autoSpaceDE w:val="0"/>
        <w:autoSpaceDN w:val="0"/>
        <w:adjustRightInd w:val="0"/>
        <w:jc w:val="both"/>
        <w:outlineLvl w:val="0"/>
        <w:rPr>
          <w:rFonts w:ascii="Arial" w:hAnsi="Arial" w:cs="Arial"/>
        </w:rPr>
      </w:pPr>
      <w:r w:rsidRPr="00247956">
        <w:rPr>
          <w:rFonts w:ascii="Arial" w:hAnsi="Arial" w:cs="Arial"/>
        </w:rPr>
        <w:t>муниципального района</w:t>
      </w:r>
      <w:r w:rsidRPr="00247956">
        <w:rPr>
          <w:rFonts w:ascii="Arial" w:hAnsi="Arial" w:cs="Arial"/>
        </w:rPr>
        <w:tab/>
      </w:r>
      <w:r w:rsidRPr="00247956">
        <w:rPr>
          <w:rFonts w:ascii="Arial" w:hAnsi="Arial" w:cs="Arial"/>
        </w:rPr>
        <w:tab/>
      </w:r>
      <w:r w:rsidRPr="00247956">
        <w:rPr>
          <w:rFonts w:ascii="Arial" w:hAnsi="Arial" w:cs="Arial"/>
        </w:rPr>
        <w:tab/>
      </w:r>
      <w:r w:rsidRPr="00247956">
        <w:rPr>
          <w:rFonts w:ascii="Arial" w:hAnsi="Arial" w:cs="Arial"/>
        </w:rPr>
        <w:tab/>
        <w:t xml:space="preserve">            Р.Р. Гарифуллин             </w:t>
      </w:r>
    </w:p>
    <w:p w:rsidR="00B05014" w:rsidRPr="00247956" w:rsidRDefault="00B05014" w:rsidP="00B05014">
      <w:pPr>
        <w:ind w:firstLine="567"/>
        <w:jc w:val="both"/>
        <w:rPr>
          <w:rFonts w:ascii="Arial" w:hAnsi="Arial" w:cs="Arial"/>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Default="00B05014" w:rsidP="00B05014">
      <w:pPr>
        <w:pStyle w:val="a7"/>
        <w:ind w:left="5670" w:firstLine="567"/>
        <w:jc w:val="center"/>
        <w:rPr>
          <w:rFonts w:ascii="Arial" w:hAnsi="Arial" w:cs="Arial"/>
          <w:sz w:val="24"/>
        </w:rPr>
      </w:pPr>
    </w:p>
    <w:p w:rsidR="00B05014" w:rsidRPr="00247956" w:rsidRDefault="00B05014" w:rsidP="00B05014">
      <w:pPr>
        <w:pStyle w:val="a7"/>
        <w:ind w:left="5670" w:firstLine="567"/>
        <w:jc w:val="center"/>
        <w:rPr>
          <w:rFonts w:ascii="Arial" w:hAnsi="Arial" w:cs="Arial"/>
          <w:sz w:val="24"/>
        </w:rPr>
      </w:pPr>
    </w:p>
    <w:p w:rsidR="00B05014" w:rsidRPr="00247956" w:rsidRDefault="00B05014" w:rsidP="00B05014">
      <w:pPr>
        <w:pStyle w:val="a7"/>
        <w:ind w:left="5670" w:firstLine="567"/>
        <w:jc w:val="center"/>
        <w:rPr>
          <w:rFonts w:ascii="Arial" w:hAnsi="Arial" w:cs="Arial"/>
          <w:sz w:val="24"/>
        </w:rPr>
      </w:pPr>
    </w:p>
    <w:p w:rsidR="00B05014" w:rsidRPr="00247956" w:rsidRDefault="00B05014" w:rsidP="00B05014">
      <w:pPr>
        <w:pStyle w:val="a7"/>
        <w:ind w:left="5670" w:firstLine="0"/>
        <w:jc w:val="center"/>
        <w:rPr>
          <w:rFonts w:ascii="Arial" w:hAnsi="Arial" w:cs="Arial"/>
          <w:sz w:val="24"/>
        </w:rPr>
      </w:pPr>
      <w:r w:rsidRPr="00247956">
        <w:rPr>
          <w:rFonts w:ascii="Arial" w:hAnsi="Arial" w:cs="Arial"/>
          <w:sz w:val="24"/>
        </w:rPr>
        <w:t>УТВЕРЖДЕН</w:t>
      </w:r>
    </w:p>
    <w:p w:rsidR="00B05014" w:rsidRPr="00247956" w:rsidRDefault="00B05014" w:rsidP="00B05014">
      <w:pPr>
        <w:tabs>
          <w:tab w:val="left" w:pos="6215"/>
        </w:tabs>
        <w:ind w:left="5670"/>
        <w:jc w:val="center"/>
        <w:rPr>
          <w:rFonts w:ascii="Arial" w:hAnsi="Arial" w:cs="Arial"/>
        </w:rPr>
      </w:pPr>
      <w:r w:rsidRPr="00247956">
        <w:rPr>
          <w:rFonts w:ascii="Arial" w:hAnsi="Arial" w:cs="Arial"/>
        </w:rPr>
        <w:t>решением Совета Татарско-Елтанского сельского поселения Чистопольского муниципального района Республики Татарстан</w:t>
      </w:r>
    </w:p>
    <w:p w:rsidR="00B05014" w:rsidRPr="00247956" w:rsidRDefault="00B05014" w:rsidP="00B05014">
      <w:pPr>
        <w:pStyle w:val="a7"/>
        <w:ind w:left="5670" w:firstLine="0"/>
        <w:jc w:val="center"/>
        <w:rPr>
          <w:rFonts w:ascii="Arial" w:hAnsi="Arial" w:cs="Arial"/>
          <w:sz w:val="24"/>
        </w:rPr>
      </w:pPr>
      <w:r w:rsidRPr="00247956">
        <w:rPr>
          <w:rFonts w:ascii="Arial" w:hAnsi="Arial" w:cs="Arial"/>
          <w:sz w:val="24"/>
        </w:rPr>
        <w:t>от ___ _____ 2020 года №___</w:t>
      </w:r>
    </w:p>
    <w:p w:rsidR="00B05014" w:rsidRPr="00247956" w:rsidRDefault="00B05014" w:rsidP="00B05014">
      <w:pPr>
        <w:pStyle w:val="a7"/>
        <w:ind w:left="5670" w:firstLine="0"/>
        <w:jc w:val="center"/>
        <w:rPr>
          <w:rFonts w:ascii="Arial" w:hAnsi="Arial" w:cs="Arial"/>
          <w:sz w:val="24"/>
        </w:rPr>
      </w:pPr>
    </w:p>
    <w:p w:rsidR="00B05014" w:rsidRPr="00247956" w:rsidRDefault="00B05014" w:rsidP="00B05014">
      <w:pPr>
        <w:pStyle w:val="a7"/>
        <w:ind w:firstLine="567"/>
        <w:jc w:val="center"/>
        <w:rPr>
          <w:rFonts w:ascii="Arial" w:hAnsi="Arial" w:cs="Arial"/>
          <w:sz w:val="24"/>
        </w:rPr>
      </w:pPr>
      <w:r w:rsidRPr="00247956">
        <w:rPr>
          <w:rFonts w:ascii="Arial" w:hAnsi="Arial" w:cs="Arial"/>
          <w:sz w:val="24"/>
        </w:rPr>
        <w:t xml:space="preserve">Порядок </w:t>
      </w:r>
    </w:p>
    <w:p w:rsidR="00B05014" w:rsidRPr="00247956" w:rsidRDefault="00B05014" w:rsidP="00B05014">
      <w:pPr>
        <w:pStyle w:val="a7"/>
        <w:ind w:firstLine="567"/>
        <w:jc w:val="center"/>
        <w:rPr>
          <w:rFonts w:ascii="Arial" w:hAnsi="Arial" w:cs="Arial"/>
          <w:sz w:val="24"/>
        </w:rPr>
      </w:pPr>
      <w:r w:rsidRPr="00247956">
        <w:rPr>
          <w:rFonts w:ascii="Arial" w:hAnsi="Arial" w:cs="Arial"/>
          <w:sz w:val="24"/>
        </w:rPr>
        <w:t>выдвижения, внесения, обсуждения и рассмотрения инициативных проектов в муниципальном образовании «Татарско-Елтанское сельское поселение» Чистопольского муниципального района Республики Татарстан</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Глава 1. Общие положения</w:t>
      </w:r>
    </w:p>
    <w:p w:rsidR="00B05014" w:rsidRPr="00247956" w:rsidRDefault="00B05014" w:rsidP="00B05014">
      <w:pPr>
        <w:pStyle w:val="a"/>
        <w:numPr>
          <w:ilvl w:val="0"/>
          <w:numId w:val="3"/>
        </w:numPr>
        <w:ind w:left="0" w:firstLine="567"/>
        <w:jc w:val="center"/>
        <w:rPr>
          <w:rFonts w:ascii="Arial" w:hAnsi="Arial" w:cs="Arial"/>
          <w:sz w:val="24"/>
          <w:szCs w:val="24"/>
        </w:rPr>
      </w:pPr>
      <w:r w:rsidRPr="00247956">
        <w:rPr>
          <w:rFonts w:ascii="Arial" w:hAnsi="Arial" w:cs="Arial"/>
          <w:sz w:val="24"/>
          <w:szCs w:val="24"/>
        </w:rPr>
        <w:t>Предмет регулирования настоящего Порядка</w:t>
      </w:r>
    </w:p>
    <w:p w:rsidR="00B05014" w:rsidRPr="00247956" w:rsidRDefault="00B05014" w:rsidP="00B05014">
      <w:pPr>
        <w:pStyle w:val="a"/>
        <w:numPr>
          <w:ilvl w:val="0"/>
          <w:numId w:val="0"/>
        </w:numPr>
        <w:ind w:firstLine="567"/>
        <w:jc w:val="center"/>
        <w:rPr>
          <w:rFonts w:ascii="Arial" w:hAnsi="Arial" w:cs="Arial"/>
          <w:sz w:val="24"/>
          <w:szCs w:val="24"/>
        </w:rPr>
      </w:pPr>
    </w:p>
    <w:p w:rsidR="00B05014" w:rsidRPr="00247956" w:rsidRDefault="00B05014" w:rsidP="00B05014">
      <w:pPr>
        <w:pStyle w:val="a7"/>
        <w:numPr>
          <w:ilvl w:val="1"/>
          <w:numId w:val="3"/>
        </w:numPr>
        <w:ind w:left="0" w:firstLine="567"/>
        <w:rPr>
          <w:rFonts w:ascii="Arial" w:hAnsi="Arial" w:cs="Arial"/>
          <w:sz w:val="24"/>
        </w:rPr>
      </w:pPr>
      <w:r w:rsidRPr="00247956">
        <w:rPr>
          <w:rFonts w:ascii="Arial" w:hAnsi="Arial" w:cs="Arial"/>
          <w:sz w:val="24"/>
        </w:rPr>
        <w:t>Настоящий Порядок выдвижения, внесения, обсуждения и рассмотрения инициативных проектов в муниципальном образовании «Татарско-Елтанское сельское поселение» Чистопольского муниципального района Республики Татарстан (далее – Порядок) в соответствии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«Татарско-Елтанское сельское поселение» Чистопольского муниципального района (далее – Муниципальное образование)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B05014" w:rsidRPr="00247956" w:rsidRDefault="00B05014" w:rsidP="00B05014">
      <w:pPr>
        <w:pStyle w:val="a7"/>
        <w:numPr>
          <w:ilvl w:val="1"/>
          <w:numId w:val="3"/>
        </w:numPr>
        <w:ind w:left="0" w:firstLine="567"/>
        <w:rPr>
          <w:rFonts w:ascii="Arial" w:hAnsi="Arial" w:cs="Arial"/>
          <w:sz w:val="24"/>
        </w:rPr>
      </w:pPr>
      <w:r w:rsidRPr="00247956">
        <w:rPr>
          <w:rFonts w:ascii="Arial" w:hAnsi="Arial" w:cs="Arial"/>
          <w:sz w:val="24"/>
        </w:rPr>
        <w:t>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highlight w:val="yellow"/>
        </w:rPr>
      </w:pPr>
    </w:p>
    <w:p w:rsidR="00B05014" w:rsidRPr="00247956" w:rsidRDefault="00B05014" w:rsidP="00B05014">
      <w:pPr>
        <w:pStyle w:val="ac"/>
        <w:numPr>
          <w:ilvl w:val="0"/>
          <w:numId w:val="3"/>
        </w:numPr>
        <w:ind w:left="0" w:firstLine="567"/>
        <w:rPr>
          <w:rFonts w:ascii="Arial" w:hAnsi="Arial" w:cs="Arial"/>
          <w:b w:val="0"/>
          <w:sz w:val="24"/>
          <w:szCs w:val="24"/>
        </w:rPr>
      </w:pPr>
      <w:r w:rsidRPr="00247956">
        <w:rPr>
          <w:rFonts w:ascii="Arial" w:hAnsi="Arial" w:cs="Arial"/>
          <w:b w:val="0"/>
          <w:sz w:val="24"/>
          <w:szCs w:val="24"/>
        </w:rPr>
        <w:t>Инициативные проекты</w:t>
      </w:r>
    </w:p>
    <w:p w:rsidR="00B05014" w:rsidRPr="00247956" w:rsidRDefault="00B05014" w:rsidP="00B05014">
      <w:pPr>
        <w:pStyle w:val="a"/>
        <w:numPr>
          <w:ilvl w:val="1"/>
          <w:numId w:val="3"/>
        </w:numPr>
        <w:ind w:left="0" w:firstLine="567"/>
        <w:rPr>
          <w:rFonts w:ascii="Arial" w:hAnsi="Arial" w:cs="Arial"/>
          <w:sz w:val="24"/>
          <w:szCs w:val="24"/>
        </w:rPr>
      </w:pPr>
      <w:r w:rsidRPr="00247956">
        <w:rPr>
          <w:rFonts w:ascii="Arial" w:hAnsi="Arial" w:cs="Arial"/>
          <w:sz w:val="24"/>
          <w:szCs w:val="24"/>
        </w:rPr>
        <w:t>Под инициативным проектом в настоящем Порядке понимается предложение жителей Муниципального образования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2.2. Инициативный проект должен содержать следующие сведения: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 описание проблемы, решение которой имеет приоритетное значение для жителей Муниципального образования или его части;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обоснование предложений по решению указанной проблемы;</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 описание ожидаемого результата (ожидаемых результатов) реализации инициативного проекта;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предварительный расчет необходимых расходов на реализацию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планируемые сроки реализации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сведения о планируемом (возможном) финансовом, имущественном и (или) трудовом участии заинтересованных лиц в реализации данного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указание на территорию Муниципального образования или ее часть, в границах которой будет реализовываться инициативный проект, в соответствии с разделом 3 настоящего Порядка.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2.3. Инициативный проект включает в себя описание проекта, содержащее сведения, предусмотренные пунктом 2.2. настоящего раздела, к которому по решению инициатора могут прилагаться графические и (или) табличные материалы. </w:t>
      </w:r>
    </w:p>
    <w:p w:rsidR="00B05014" w:rsidRPr="00247956" w:rsidRDefault="00B05014" w:rsidP="00B05014">
      <w:pPr>
        <w:pStyle w:val="a"/>
        <w:numPr>
          <w:ilvl w:val="0"/>
          <w:numId w:val="0"/>
        </w:numPr>
        <w:ind w:firstLine="567"/>
        <w:rPr>
          <w:rFonts w:ascii="Arial" w:hAnsi="Arial" w:cs="Arial"/>
          <w:sz w:val="24"/>
          <w:szCs w:val="24"/>
        </w:rPr>
      </w:pPr>
    </w:p>
    <w:p w:rsidR="00B05014" w:rsidRPr="00247956" w:rsidRDefault="00B05014" w:rsidP="00B05014">
      <w:pPr>
        <w:pStyle w:val="ac"/>
        <w:numPr>
          <w:ilvl w:val="0"/>
          <w:numId w:val="3"/>
        </w:numPr>
        <w:ind w:left="0" w:firstLine="567"/>
        <w:rPr>
          <w:rFonts w:ascii="Arial" w:hAnsi="Arial" w:cs="Arial"/>
          <w:b w:val="0"/>
          <w:sz w:val="24"/>
          <w:szCs w:val="24"/>
        </w:rPr>
      </w:pPr>
      <w:r w:rsidRPr="00247956">
        <w:rPr>
          <w:rFonts w:ascii="Arial" w:hAnsi="Arial" w:cs="Arial"/>
          <w:b w:val="0"/>
          <w:sz w:val="24"/>
          <w:szCs w:val="24"/>
        </w:rPr>
        <w:t>Определение территории, в интересах населения которой могут реализовываться инициативные проекты</w:t>
      </w:r>
    </w:p>
    <w:p w:rsidR="00B05014" w:rsidRPr="00247956" w:rsidRDefault="00B05014" w:rsidP="00B05014">
      <w:pPr>
        <w:pStyle w:val="a"/>
        <w:numPr>
          <w:ilvl w:val="1"/>
          <w:numId w:val="3"/>
        </w:numPr>
        <w:ind w:left="0" w:firstLine="567"/>
        <w:rPr>
          <w:rFonts w:ascii="Arial" w:hAnsi="Arial" w:cs="Arial"/>
          <w:sz w:val="24"/>
          <w:szCs w:val="24"/>
        </w:rPr>
      </w:pPr>
      <w:r w:rsidRPr="00247956">
        <w:rPr>
          <w:rFonts w:ascii="Arial" w:hAnsi="Arial" w:cs="Arial"/>
          <w:sz w:val="24"/>
          <w:szCs w:val="24"/>
        </w:rPr>
        <w:t xml:space="preserve">Инициативные проекты могут реализовываться в интересах населения Муниципального образования в целом, а также в интересах жителей следующих территорий: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подъезд многоквартирного дома;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многоквартирный дом;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группа многоквартирных домов и (или) жилых домов (в том числе улица, квартал или иной элемент планировочной структуры);</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жилой микрорайон;</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группа жилых микрорайонов;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населенный пункт;</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группа населенных пунктов;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поселение;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группа поселений.</w:t>
      </w:r>
    </w:p>
    <w:p w:rsidR="00B05014" w:rsidRPr="00247956" w:rsidRDefault="00B05014" w:rsidP="00B05014">
      <w:pPr>
        <w:pStyle w:val="a"/>
        <w:numPr>
          <w:ilvl w:val="1"/>
          <w:numId w:val="3"/>
        </w:numPr>
        <w:ind w:left="0" w:firstLine="567"/>
        <w:rPr>
          <w:rFonts w:ascii="Arial" w:hAnsi="Arial" w:cs="Arial"/>
          <w:sz w:val="24"/>
          <w:szCs w:val="24"/>
        </w:rPr>
      </w:pPr>
      <w:r w:rsidRPr="00247956">
        <w:rPr>
          <w:rFonts w:ascii="Arial" w:hAnsi="Arial" w:cs="Arial"/>
          <w:sz w:val="24"/>
          <w:szCs w:val="24"/>
        </w:rPr>
        <w:t>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B05014" w:rsidRPr="00247956" w:rsidRDefault="00B05014" w:rsidP="00B05014">
      <w:pPr>
        <w:pStyle w:val="ac"/>
        <w:ind w:firstLine="567"/>
        <w:jc w:val="left"/>
        <w:rPr>
          <w:rFonts w:ascii="Arial" w:hAnsi="Arial" w:cs="Arial"/>
          <w:b w:val="0"/>
          <w:sz w:val="24"/>
          <w:szCs w:val="24"/>
        </w:rPr>
      </w:pPr>
      <w:r w:rsidRPr="00247956">
        <w:rPr>
          <w:rFonts w:ascii="Arial" w:hAnsi="Arial" w:cs="Arial"/>
          <w:b w:val="0"/>
          <w:sz w:val="24"/>
          <w:szCs w:val="24"/>
        </w:rPr>
        <w:t>Глава 2. Выдвижение и обсуждение инициативных проектов</w:t>
      </w:r>
    </w:p>
    <w:p w:rsidR="00B05014" w:rsidRPr="00247956" w:rsidRDefault="00B05014" w:rsidP="00B05014">
      <w:pPr>
        <w:pStyle w:val="ac"/>
        <w:numPr>
          <w:ilvl w:val="0"/>
          <w:numId w:val="3"/>
        </w:numPr>
        <w:ind w:left="0" w:firstLine="567"/>
        <w:rPr>
          <w:rFonts w:ascii="Arial" w:hAnsi="Arial" w:cs="Arial"/>
          <w:b w:val="0"/>
          <w:sz w:val="24"/>
          <w:szCs w:val="24"/>
        </w:rPr>
      </w:pPr>
      <w:r w:rsidRPr="00247956">
        <w:rPr>
          <w:rFonts w:ascii="Arial" w:hAnsi="Arial" w:cs="Arial"/>
          <w:b w:val="0"/>
          <w:sz w:val="24"/>
          <w:szCs w:val="24"/>
        </w:rPr>
        <w:t>Инициаторы проекта</w:t>
      </w:r>
    </w:p>
    <w:p w:rsidR="00B05014" w:rsidRPr="00247956" w:rsidRDefault="00B05014" w:rsidP="00B05014">
      <w:pPr>
        <w:pStyle w:val="a"/>
        <w:numPr>
          <w:ilvl w:val="1"/>
          <w:numId w:val="3"/>
        </w:numPr>
        <w:ind w:left="0" w:firstLine="567"/>
        <w:rPr>
          <w:rFonts w:ascii="Arial" w:hAnsi="Arial" w:cs="Arial"/>
          <w:sz w:val="24"/>
          <w:szCs w:val="24"/>
        </w:rPr>
      </w:pPr>
      <w:r w:rsidRPr="00247956">
        <w:rPr>
          <w:rFonts w:ascii="Arial" w:hAnsi="Arial" w:cs="Arial"/>
          <w:sz w:val="24"/>
          <w:szCs w:val="24"/>
        </w:rPr>
        <w:t>С инициативой о внесении инициативного проекта вправе выступить:</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органы территориального общественного самоуправления;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юридические лица и индивидуальные предприниматели, осуществляющие свою деятельность на территории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социально ориентированные некоммерческие организации;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 местные общественные объединения или местные отделения общественных объединений,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 товарищества собственников жилья,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 садоводческие или огороднические некоммерческие товарищества.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4.2. Лица, указанные в подпункте 4.1. настоящего пункта (далее – инициаторы проекта):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готовят инициативный проект;</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вносят инициативный проект в Исполнительный комитет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участвуют в контроле за реализацией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реализуют иные права и исполняют обязанности, установленные настоящим 4.3. Порядком и принятыми в соответствии с ним иными нормативными правовыми актами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4.4. Создание инициативной группы и принятие ею решений оформляется протоколом.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4.5. Решения по вопросам, указанным в подпункте 4.2 настоящего пункта,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4.6. Решения по вопросам, указанным в подпункте 4.2. настоящего пункта, принимаются инициаторами проекта, являющимися общественными объединениями, в соответствии с их учредительными документами.</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5. Выявление мнения граждан по вопросу о поддержке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5.1.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5.2. Инициатор проекта организует выявление мнения граждан по вопросу о поддержке инициативного проекта в следующих формах:</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рассмотрение инициативного проекта на сходе граждан;</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проведение опроса граждан;</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сбор подписей граждан в поддержку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B05014" w:rsidRPr="00247956" w:rsidRDefault="00B05014" w:rsidP="00B05014">
      <w:pPr>
        <w:pStyle w:val="ac"/>
        <w:numPr>
          <w:ilvl w:val="0"/>
          <w:numId w:val="4"/>
        </w:numPr>
        <w:ind w:left="0" w:firstLine="567"/>
        <w:jc w:val="left"/>
        <w:rPr>
          <w:rFonts w:ascii="Arial" w:hAnsi="Arial" w:cs="Arial"/>
          <w:b w:val="0"/>
          <w:sz w:val="24"/>
          <w:szCs w:val="24"/>
        </w:rPr>
      </w:pPr>
      <w:r w:rsidRPr="00247956">
        <w:rPr>
          <w:rFonts w:ascii="Arial" w:hAnsi="Arial" w:cs="Arial"/>
          <w:b w:val="0"/>
          <w:sz w:val="24"/>
          <w:szCs w:val="24"/>
        </w:rPr>
        <w:t>Сход граждан по вопросам выдвижения инициативных проектов</w:t>
      </w:r>
    </w:p>
    <w:p w:rsidR="00B05014" w:rsidRPr="00247956" w:rsidRDefault="00B05014" w:rsidP="00B05014">
      <w:pPr>
        <w:pStyle w:val="a"/>
        <w:numPr>
          <w:ilvl w:val="1"/>
          <w:numId w:val="4"/>
        </w:numPr>
        <w:ind w:left="0" w:firstLine="567"/>
        <w:rPr>
          <w:rFonts w:ascii="Arial" w:hAnsi="Arial" w:cs="Arial"/>
          <w:sz w:val="24"/>
          <w:szCs w:val="24"/>
        </w:rPr>
      </w:pPr>
      <w:r w:rsidRPr="00247956">
        <w:rPr>
          <w:rFonts w:ascii="Arial" w:hAnsi="Arial" w:cs="Arial"/>
          <w:sz w:val="24"/>
          <w:szCs w:val="24"/>
        </w:rPr>
        <w:t>Сход граждан по вопросам выдвижения инициативного проекта (далее – сход) назначается главой Муниципального образования на основании обращения инициатора проекта.</w:t>
      </w:r>
    </w:p>
    <w:p w:rsidR="00B05014" w:rsidRPr="00247956" w:rsidRDefault="00B05014" w:rsidP="00B05014">
      <w:pPr>
        <w:pStyle w:val="a"/>
        <w:numPr>
          <w:ilvl w:val="1"/>
          <w:numId w:val="4"/>
        </w:numPr>
        <w:ind w:left="0" w:firstLine="567"/>
        <w:rPr>
          <w:rFonts w:ascii="Arial" w:hAnsi="Arial" w:cs="Arial"/>
          <w:sz w:val="24"/>
          <w:szCs w:val="24"/>
        </w:rPr>
      </w:pPr>
      <w:r w:rsidRPr="00247956">
        <w:rPr>
          <w:rFonts w:ascii="Arial" w:hAnsi="Arial" w:cs="Arial"/>
          <w:sz w:val="24"/>
          <w:szCs w:val="24"/>
        </w:rPr>
        <w:t>В обращении инициатора проекта о проведении схода указываются: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сведения об инициативном проекте;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фамилии, имена, отчества, номера телефонов лиц, уполномоченных осуществлять взаимодействие с Исполнительным комитетом Муниципального образования по вопросам выдвижения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предложения о дате, времени и месте проведения схода;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6.3. В случае поступления нескольких ходатайств о проведении схода возможно рассмотрение нескольких инициативных проектов на одном сходе. </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7. Собрание граждан по вопросам выдвижения инициативных проектов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7.1. Собрание граждан по вопросам выдвижения инициативного проекта (далее – собрание) назначается и проводится по решению инициатора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7.2.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7.3. В собрании вправе принимать участие жители соответствующей территории, достигшие шестнадцатилетнего возраста.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7.4. Собрание может быть проведено:</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официального сайта района в информационно-телекоммуникационной сети "Интернет" (</w:t>
      </w:r>
      <w:hyperlink r:id="rId8" w:history="1">
        <w:r w:rsidRPr="00247956">
          <w:rPr>
            <w:rStyle w:val="a6"/>
            <w:rFonts w:ascii="Arial" w:hAnsi="Arial" w:cs="Arial"/>
            <w:sz w:val="24"/>
            <w:szCs w:val="24"/>
          </w:rPr>
          <w:t>https://chistopol.tatarstan.ru/</w:t>
        </w:r>
      </w:hyperlink>
      <w:r w:rsidRPr="00247956">
        <w:rPr>
          <w:rFonts w:ascii="Arial" w:hAnsi="Arial" w:cs="Arial"/>
          <w:sz w:val="24"/>
          <w:szCs w:val="24"/>
        </w:rPr>
        <w:t>) или специализированного сайта (далее при необходимости – официальный и специализированный сайт).</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7.5.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7.6. Расходы по проведению собрания, изготовлению и рассылке документов, несет инициатор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7.7.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7.8. Собрание считается правомочным при числе участников, составляющем не менее 20 человек.</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8. Подготовка к проведению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8.1. В решении инициатора проекта о проведении собрания указываются: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инициативный проект, для обсуждения которого проводится собрание;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форма проведения собрания (очная или очно-заочная);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-повестка дня собрания, а в случае проведения собрания в очно-заочной форме – вопросы, по которым планируется проведение голосования жителей;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официального или специализированного сайта для голосования жителей по вопросам, поставленным на голосование;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-способы информирования жителей территории, на которой проводится собрание, о его проведении.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8.2.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8.3. В уведомлении о проведении собрания указываются: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 сведения, предусмотренные подпунктом 8.1. настоящего пункта;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официального или  специализированного сайта для голосования жителей по вопросам, поставленным на голосование.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8.4.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8.5.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8.6.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или на специализированном сайте: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в трёхдневный срок со дня поступления уведомления о проведении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8.7.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 </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9. Порядок проведения собрания в очной форме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9.1.До начала собрания инициатор проекта обеспечивает проведение регистрации граждан, принявших участие в собрании, с составлением списка. Список граждан, принявших участие в собрании, является неотъемлемой частью протокола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9.2.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9.3. Собрание открывается представителем инициатора проекта. Для ведения собрания избираются председатель и секретарь.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9.4.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9.5.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9.6. В протоколе собрания указываются: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-место и время проведения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-число граждан, принявших участие в собрании;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-сведения о председателе и секретаре собрания с указанием их места жительства;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-повестка дня собрания, содержание выступлений;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-принятые решения по вопросам повестки дня.</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10. Порядок проведения собрания в очно-заочной форме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10.1. 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пунктом  9 настоящего Порядка.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10.2. 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поставленным на голосование.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10.3. Принявшими участие в собрании,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10.4. В случае проведения собрания в очно-заочной форме с использованием официального или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10.5. Голосование по вопросам повестки дня собрания с использованием официального или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электронной форме. Принявшими участие в голосовании с использованием официального или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 с использованием учетной записи единой системы идентификации и аутентификации. Голосование проводится без перерыва с даты и времени его начала и до даты и времени его окончания.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10.6.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 Заверенный протокол голосования Исполнительный комитет Муниципального образования направляет инициатору проекта в течение трех дней после их формирования. Указанный протокол является неотъемлемой частью протокола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10.7. 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10.8.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 который подписывается секретарем и председателем собрания.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10.9. В протоколе собрания, проводимого в очно-заочной форме, указываются: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-место и время проведения очного обсуждения;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-способ заочного голосования, даты и время его начала и окончания;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число граждан, принявших участие в собрании;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-сведения о председателе и секретаре собрания с указанием их места жительства;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-повестка дня собрания, содержание выступлений на очном обсуждении;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-принятые решения по вопросам повестки дня и результаты голосования по ним.</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lastRenderedPageBreak/>
        <w:t>11. Проведение конференции граждан по вопросам выдвижения инициативных проектов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11.1. В случае, если число жителей территории, достигших 16-летнего возраста, в интересах которых предполагается реализация инициативного проекта, превышает 100 человек, по вопросам выдвижения инициативных проектов может быть проведена конференция граждан (далее – конференция).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11.2. Конференция проводится в порядке, установленном пунктами 7 – 10 настоящего Порядка с учетом особенностей, определенных настоящим пунктом.</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11.3. В решении инициатора проекта о проведении конференции наряду с положениями, предусмотренными подпунктом 1 пункта 8 настоящего Порядка, должны быть указаны:</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-норма представительства для избрания делегатов, которая не может быть менее 1 делегата от 100 жителей территории, достигших 16-летнего возраста;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-сроки и порядок проведения собраний для избрания делегатов.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11.4. Неотъемлемой частью протокола конференции являются протоколы собраний об избрании делегатов.</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12. Сбор подписей граждан в поддержку инициативных проектов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12.1. Сбор подписей граждан в поддержку инициативных проектов (далее – сбор подписей) проводится инициатором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12.2. Число подписей в поддержку инициативных проектов, включая подписи членов инициативной группы, должно составлять 100 человек</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12.3. Сбор подписей осуществляется в следующем порядке: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-подписи собираются посредством их внесения в подписной лист, форма которого утверждается Исполнительным комитетом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 подписном листе указывается инициативный проект, в поддержку которого осуществляется сбор подписей;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житель вправе ставить подпись в поддержку одного и того же инициативного проекта только один раз;</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13. Проведение опроса граждан для выявления их мнения о поддержке данного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13.1. 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-инициативный проект предлагается реализовывать в интересах населения Муниципального образования в целом;</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-инициативный проект предлагается реализовывать в интересах жителей части Муниципального образования, численность которых превышает 200 человек.</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13.2. Для назначения опроса инициатор проекта направляет в Совет Муниципального образования заявление, в котором указываются: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инициативный проект, в отношении которого предлагается провести опрос;</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предложения инициатора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а) о дате и сроках проведения опроса;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б) о формулировке вопроса (вопросов), предлагаемого (предлагаемых) при проведении опроса;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 о методике проведения опроса;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г) о минимальной численности жителей муниципального образования, участвующих в опросе;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13.3.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подпункте 4.1 пункта 4 настоящего Порядка, заявление подписывается уполномоченным лицом инициатора проекта и не менее чем 30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B05014" w:rsidRPr="00247956" w:rsidRDefault="00B05014" w:rsidP="00B05014">
      <w:pPr>
        <w:pStyle w:val="a"/>
        <w:numPr>
          <w:ilvl w:val="0"/>
          <w:numId w:val="0"/>
        </w:numPr>
        <w:ind w:firstLine="567"/>
        <w:rPr>
          <w:rFonts w:ascii="Arial" w:hAnsi="Arial" w:cs="Arial"/>
          <w:bCs/>
          <w:sz w:val="24"/>
          <w:szCs w:val="24"/>
        </w:rPr>
      </w:pPr>
      <w:r w:rsidRPr="00247956">
        <w:rPr>
          <w:rFonts w:ascii="Arial" w:hAnsi="Arial" w:cs="Arial"/>
          <w:sz w:val="24"/>
          <w:szCs w:val="24"/>
        </w:rPr>
        <w:t>13.4.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B05014" w:rsidRPr="00247956" w:rsidRDefault="00B05014" w:rsidP="00B05014">
      <w:pPr>
        <w:pStyle w:val="a"/>
        <w:numPr>
          <w:ilvl w:val="0"/>
          <w:numId w:val="0"/>
        </w:numPr>
        <w:ind w:firstLine="567"/>
        <w:rPr>
          <w:rFonts w:ascii="Arial" w:hAnsi="Arial" w:cs="Arial"/>
          <w:bCs/>
          <w:sz w:val="24"/>
          <w:szCs w:val="24"/>
        </w:rPr>
      </w:pPr>
      <w:r w:rsidRPr="00247956">
        <w:rPr>
          <w:rFonts w:ascii="Arial" w:hAnsi="Arial" w:cs="Arial"/>
          <w:sz w:val="24"/>
          <w:szCs w:val="24"/>
        </w:rPr>
        <w:t>13.5.Основанием отказа в назначении опроса является нарушение установленного настоящим пунктом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B05014" w:rsidRPr="00247956" w:rsidRDefault="00B05014" w:rsidP="00B05014">
      <w:pPr>
        <w:pStyle w:val="a"/>
        <w:numPr>
          <w:ilvl w:val="0"/>
          <w:numId w:val="0"/>
        </w:numPr>
        <w:ind w:firstLine="567"/>
        <w:rPr>
          <w:rFonts w:ascii="Arial" w:hAnsi="Arial" w:cs="Arial"/>
          <w:bCs/>
          <w:sz w:val="24"/>
          <w:szCs w:val="24"/>
        </w:rPr>
      </w:pPr>
      <w:r w:rsidRPr="00247956">
        <w:rPr>
          <w:rFonts w:ascii="Arial" w:hAnsi="Arial" w:cs="Arial"/>
          <w:sz w:val="24"/>
          <w:szCs w:val="24"/>
        </w:rPr>
        <w:t xml:space="preserve">13.6. Опрос граждан по вопросам выдвижения инициативных проектов проводится в порядке, установленном муниципальным правовым актом, определяющим </w:t>
      </w:r>
      <w:r w:rsidRPr="00247956">
        <w:rPr>
          <w:rFonts w:ascii="Arial" w:hAnsi="Arial" w:cs="Arial"/>
          <w:bCs/>
          <w:sz w:val="24"/>
          <w:szCs w:val="24"/>
        </w:rPr>
        <w:t>порядок назначения и проведения опроса граждан в соответствии с частью 4 статьи 31 Федерального закона от 6 октября 2003 года № 131-ФЗ "Об общих принципах организации местного самоуправления в Российской Федерации".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13.7.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13.8.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lang w:val="en-US"/>
        </w:rPr>
        <w:t>III</w:t>
      </w:r>
      <w:r w:rsidRPr="00247956">
        <w:rPr>
          <w:rFonts w:ascii="Arial" w:hAnsi="Arial" w:cs="Arial"/>
          <w:b w:val="0"/>
          <w:sz w:val="24"/>
          <w:szCs w:val="24"/>
        </w:rPr>
        <w:t>. Внесение и рассмотрение инициативных проектов</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14. Внесение инициативных проектов в Исполнительный комитет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14.1. При внесении инициативного проекта в Исполнительный комитет Муниципального образования представляются: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-описание проекта на бумажном носителе и в электронной форме, к которому могут прилагаться графические и (или) табличные материалы;</w:t>
      </w:r>
    </w:p>
    <w:p w:rsidR="00B05014" w:rsidRPr="00247956" w:rsidRDefault="00B05014" w:rsidP="00B05014">
      <w:pPr>
        <w:ind w:firstLine="567"/>
        <w:jc w:val="both"/>
        <w:rPr>
          <w:rFonts w:ascii="Arial" w:hAnsi="Arial" w:cs="Arial"/>
        </w:rPr>
      </w:pPr>
      <w:r w:rsidRPr="00247956">
        <w:rPr>
          <w:rFonts w:ascii="Arial" w:hAnsi="Arial" w:cs="Arial"/>
        </w:rPr>
        <w:t xml:space="preserve">-протокол создания инициативной группы или иные документы в соответствии с подпунктами 4.4, 4.5 пункта 4 настоящего Положения, а также решение инициатора проекта об определении лиц, уполномоченных от его имени взаимодействовать с </w:t>
      </w:r>
      <w:r w:rsidRPr="00247956">
        <w:rPr>
          <w:rFonts w:ascii="Arial" w:hAnsi="Arial" w:cs="Arial"/>
        </w:rPr>
        <w:lastRenderedPageBreak/>
        <w:t xml:space="preserve">Исполнительным комитетом Муниципального образования при рассмотрении и реализации инициативного проекта; </w:t>
      </w:r>
    </w:p>
    <w:p w:rsidR="00B05014" w:rsidRPr="00247956" w:rsidRDefault="00B05014" w:rsidP="00B05014">
      <w:pPr>
        <w:ind w:firstLine="567"/>
        <w:jc w:val="both"/>
        <w:rPr>
          <w:rFonts w:ascii="Arial" w:hAnsi="Arial" w:cs="Arial"/>
        </w:rPr>
      </w:pPr>
      <w:r w:rsidRPr="00247956">
        <w:rPr>
          <w:rFonts w:ascii="Arial" w:hAnsi="Arial" w:cs="Arial"/>
        </w:rPr>
        <w:t>-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14.2. Документы, указанные в подпункте 14.1 настоящего пункта,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14.3. Датой внесения проекта является день получения документов, указанных в подпункте 14.1. настоящего пункта, Исполнительным комитетом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14.4.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15. Комиссия по рассмотрению инициативных проектов</w:t>
      </w:r>
      <w:r w:rsidRPr="00247956">
        <w:rPr>
          <w:rStyle w:val="ab"/>
          <w:rFonts w:ascii="Arial" w:hAnsi="Arial" w:cs="Arial"/>
          <w:sz w:val="24"/>
          <w:szCs w:val="24"/>
        </w:rPr>
        <w:footnoteReference w:id="1"/>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15.2. Численность комиссии составляет 6 человек.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Совета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15.5. Председатель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организует работу комиссии, руководит ее деятельностью;</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формирует проект повестки дня очередного заседания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дает поручения членам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председательствует на заседаниях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15.6. Заместитель председателя конкурсной комиссии исполняет обязанности председателя конкурсной комиссии в случае его временного отсутствия.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15.7. Секретарь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осуществляет информационное и документационное обеспечение деятельности комиссии, в том числе подготовку к заседанию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ведет протоколы заседаний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15.8. Член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участвует в работе комиссии, в том числе в заседаниях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вносит предложения по вопросам работы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знакомится с документами и материалами, рассматриваемыми на заседаниях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задает вопросы участникам заседания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голосует на заседаниях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15.9. Основной формой работы комиссии являются заседания.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15.10. Заседание комиссии считается правомочным при условии присутствия на нем не менее половины ее членов.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15.12. Обсуждение проекта и принятие комиссией решений производится без участия инициатора проекта и иных приглашенных лиц.</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15.14. Члены комиссии обладают равными правами при обсуждении вопросов о принятии решений.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15.17. Секретарь комиссии не позднее одного рабочего дня, следующего за днем подписания протокола заседания комиссии, направляет его главе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15.18. Организационно-техническое обеспечение деятельности комиссии осуществляет Исполнительный комитет Муниципального образования.</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16. Порядок рассмотрения инициативного проекта Исполнительным комитетом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16.1. Инициативный проект рассматривается Исполнительным комитетом Муниципального образования в течение 30 дней со дня его внесения.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16.2. Информация о внесении инициативного проекта в Исполнительный комитет Муниципального образования подлежит размещению на официальном сайте района в информационно-телекоммуникационной сети "Интернет" и на информационных стендах Муниципального образования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подпункте 2.2 пункта 2 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16.3.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16.4. Обобщение замечаний и предложений по инициативному проекту осуществляет комиссия.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16.5. По результатам рассмотрения инициативного проекта комиссия рекомендует руководителю Исполнительного комитета Муниципального образования принять одно из решений, указанных в подпункте 16.8. настоящего пункта. В решении комиссии могут также содержаться рекомендации по доработке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16.6. В случае, если в Исполнительный комитет внесено несколько инициативных проектов, в том числе с описанием аналогичных по содержанию приоритетных проблем, комиссия рекомендует руководителю Исполнительного комитета Муниципального образования организовать проведение конкурсного отбора.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16.7. Конкурсный отбор организуется в соответствии с пунктом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B05014" w:rsidRPr="00247956" w:rsidRDefault="00B05014" w:rsidP="00B05014">
      <w:pPr>
        <w:pStyle w:val="a"/>
        <w:numPr>
          <w:ilvl w:val="1"/>
          <w:numId w:val="5"/>
        </w:numPr>
        <w:ind w:left="0" w:firstLine="567"/>
        <w:rPr>
          <w:rFonts w:ascii="Arial" w:hAnsi="Arial" w:cs="Arial"/>
          <w:sz w:val="24"/>
          <w:szCs w:val="24"/>
        </w:rPr>
      </w:pPr>
      <w:r w:rsidRPr="00247956">
        <w:rPr>
          <w:rFonts w:ascii="Arial" w:hAnsi="Arial" w:cs="Arial"/>
          <w:sz w:val="24"/>
          <w:szCs w:val="24"/>
        </w:rPr>
        <w:t>С учетом рекомендации комиссии или по результатам конкурсного отбора глава Муниципального образования принимает одно из следующих решений: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B05014" w:rsidRPr="00247956" w:rsidRDefault="00B05014" w:rsidP="00B05014">
      <w:pPr>
        <w:pStyle w:val="a"/>
        <w:numPr>
          <w:ilvl w:val="1"/>
          <w:numId w:val="5"/>
        </w:numPr>
        <w:ind w:left="0" w:firstLine="567"/>
        <w:rPr>
          <w:rFonts w:ascii="Arial" w:hAnsi="Arial" w:cs="Arial"/>
          <w:sz w:val="24"/>
          <w:szCs w:val="24"/>
        </w:rPr>
      </w:pPr>
      <w:r w:rsidRPr="00247956">
        <w:rPr>
          <w:rFonts w:ascii="Arial" w:hAnsi="Arial" w:cs="Arial"/>
          <w:sz w:val="24"/>
          <w:szCs w:val="24"/>
        </w:rPr>
        <w:t>Руководитель Исполнительного комитет Муниципального образования принимает решение об отказе в поддержке инициативного проекта в одном из следующих случаев: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несоблюдение установленного порядка внесения инициативного проекта и его рассмотрения;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наличие возможности решения описанной в инициативном проекте проблемы более эффективным способом;</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признание инициативного проекта не прошедшим конкурсный отбор.</w:t>
      </w:r>
    </w:p>
    <w:p w:rsidR="00B05014" w:rsidRPr="00247956" w:rsidRDefault="00B05014" w:rsidP="00B05014">
      <w:pPr>
        <w:pStyle w:val="a"/>
        <w:numPr>
          <w:ilvl w:val="1"/>
          <w:numId w:val="5"/>
        </w:numPr>
        <w:ind w:left="0" w:firstLine="567"/>
        <w:rPr>
          <w:rFonts w:ascii="Arial" w:hAnsi="Arial" w:cs="Arial"/>
          <w:sz w:val="24"/>
          <w:szCs w:val="24"/>
        </w:rPr>
      </w:pPr>
      <w:r w:rsidRPr="00247956">
        <w:rPr>
          <w:rFonts w:ascii="Arial" w:hAnsi="Arial" w:cs="Arial"/>
          <w:sz w:val="24"/>
          <w:szCs w:val="24"/>
        </w:rPr>
        <w:t xml:space="preserve"> Решение по результатам рассмотрения проекта направляется инициатору проекта не позднее трех дней после дня его принятия. </w:t>
      </w:r>
    </w:p>
    <w:p w:rsidR="00B05014" w:rsidRPr="00247956" w:rsidRDefault="00B05014" w:rsidP="00B05014">
      <w:pPr>
        <w:pStyle w:val="a"/>
        <w:numPr>
          <w:ilvl w:val="1"/>
          <w:numId w:val="5"/>
        </w:numPr>
        <w:ind w:left="0" w:firstLine="567"/>
        <w:rPr>
          <w:rFonts w:ascii="Arial" w:hAnsi="Arial" w:cs="Arial"/>
          <w:sz w:val="24"/>
          <w:szCs w:val="24"/>
        </w:rPr>
      </w:pPr>
      <w:r w:rsidRPr="00247956">
        <w:rPr>
          <w:rFonts w:ascii="Arial" w:hAnsi="Arial" w:cs="Arial"/>
          <w:sz w:val="24"/>
          <w:szCs w:val="24"/>
        </w:rPr>
        <w:t xml:space="preserve">Исполнительный комитет Муниципального образования вправе, а в случае, предусмотренном абзацем 6 подпункта 16.9 настоящего пункта,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 пунктом 15 настоящего Порядка и настоящим пунктом. </w:t>
      </w:r>
    </w:p>
    <w:p w:rsidR="00B05014" w:rsidRPr="00247956" w:rsidRDefault="00B05014" w:rsidP="00B05014">
      <w:pPr>
        <w:pStyle w:val="ac"/>
        <w:numPr>
          <w:ilvl w:val="0"/>
          <w:numId w:val="5"/>
        </w:numPr>
        <w:ind w:left="0" w:firstLine="567"/>
        <w:rPr>
          <w:rFonts w:ascii="Arial" w:hAnsi="Arial" w:cs="Arial"/>
          <w:b w:val="0"/>
          <w:sz w:val="24"/>
          <w:szCs w:val="24"/>
        </w:rPr>
      </w:pPr>
      <w:r w:rsidRPr="00247956">
        <w:rPr>
          <w:rFonts w:ascii="Arial" w:hAnsi="Arial" w:cs="Arial"/>
          <w:b w:val="0"/>
          <w:sz w:val="24"/>
          <w:szCs w:val="24"/>
        </w:rPr>
        <w:t>Конкурсный отбор инициативных проектов</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17.1. Конкурсный отбор осуществляет комиссия.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17.2. Критериями конкурсного отбора являются:</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степень участия населения в определении проблемы, на решение которой направлен инициативный проект, и в его реализации;</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социальная эффективность от реализации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 xml:space="preserve">17.3. Конкурсный отбор осуществляется на заседании комиссии, проводимом в соответствии с пунктом 15 настоящего Порядка. </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lastRenderedPageBreak/>
        <w:t>17.4. Комиссия осуществляет оценку инициативных проектов на основе критериев для выявления инициативных проектов, прошедших конкурсный отбор.</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17.5.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17.6. Прошедшими конкурсный отбор объявляются инициативные проекты, получившие максимальный суммарный балл по всем критериям.</w:t>
      </w:r>
    </w:p>
    <w:p w:rsidR="00B05014" w:rsidRPr="00247956" w:rsidRDefault="00B05014" w:rsidP="00B05014">
      <w:pPr>
        <w:pStyle w:val="ac"/>
        <w:ind w:firstLine="567"/>
        <w:rPr>
          <w:rFonts w:ascii="Arial" w:hAnsi="Arial" w:cs="Arial"/>
          <w:b w:val="0"/>
          <w:sz w:val="24"/>
          <w:szCs w:val="24"/>
        </w:rPr>
      </w:pPr>
      <w:r w:rsidRPr="00247956">
        <w:rPr>
          <w:rFonts w:ascii="Arial" w:hAnsi="Arial" w:cs="Arial"/>
          <w:b w:val="0"/>
          <w:sz w:val="24"/>
          <w:szCs w:val="24"/>
        </w:rPr>
        <w:t>18. Постановление Исполнительного комитета  о реализации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18.1. О реализации инициативного проекта глава Муниципального образования издает постановление.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18.2. Постановление о реализации инициативного проекта должно содержать:</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наименование главного распорядителя средств бюджета Муниципального образования, выделяемых на реализацию инициативного проекта;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наименование заказчика, застройщика;</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срок ввода в эксплуатацию (приобретения) объекта, реализации мероприятия (мероприятий);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B05014" w:rsidRPr="00247956" w:rsidRDefault="00B05014" w:rsidP="00B05014">
      <w:pPr>
        <w:pStyle w:val="a"/>
        <w:numPr>
          <w:ilvl w:val="0"/>
          <w:numId w:val="0"/>
        </w:numPr>
        <w:ind w:firstLine="567"/>
        <w:rPr>
          <w:rFonts w:ascii="Arial" w:hAnsi="Arial" w:cs="Arial"/>
          <w:sz w:val="24"/>
          <w:szCs w:val="24"/>
        </w:rPr>
      </w:pPr>
    </w:p>
    <w:p w:rsidR="00B05014" w:rsidRPr="00247956" w:rsidRDefault="00B05014" w:rsidP="00B05014">
      <w:pPr>
        <w:pStyle w:val="a"/>
        <w:numPr>
          <w:ilvl w:val="0"/>
          <w:numId w:val="0"/>
        </w:numPr>
        <w:ind w:firstLine="567"/>
        <w:rPr>
          <w:rFonts w:ascii="Arial" w:hAnsi="Arial" w:cs="Arial"/>
          <w:sz w:val="24"/>
          <w:szCs w:val="24"/>
        </w:rPr>
      </w:pPr>
    </w:p>
    <w:p w:rsidR="00B05014" w:rsidRPr="00247956" w:rsidRDefault="00B05014" w:rsidP="00B05014">
      <w:pPr>
        <w:pStyle w:val="a"/>
        <w:numPr>
          <w:ilvl w:val="0"/>
          <w:numId w:val="0"/>
        </w:numPr>
        <w:ind w:firstLine="567"/>
        <w:rPr>
          <w:rFonts w:ascii="Arial" w:hAnsi="Arial" w:cs="Arial"/>
          <w:sz w:val="24"/>
          <w:szCs w:val="24"/>
        </w:rPr>
      </w:pPr>
      <w:r w:rsidRPr="00247956">
        <w:rPr>
          <w:rFonts w:ascii="Arial" w:hAnsi="Arial" w:cs="Arial"/>
          <w:sz w:val="24"/>
          <w:szCs w:val="24"/>
        </w:rPr>
        <w:t>19. Порядок опубликования (обнародования) и размещения в информационно-коммуникационной сети «Интернет» информации об инициативном проекте</w:t>
      </w:r>
    </w:p>
    <w:p w:rsidR="00B05014" w:rsidRPr="00247956" w:rsidRDefault="00B05014" w:rsidP="00B05014">
      <w:pPr>
        <w:ind w:firstLine="567"/>
        <w:contextualSpacing/>
        <w:rPr>
          <w:rFonts w:ascii="Arial" w:hAnsi="Arial" w:cs="Arial"/>
        </w:rPr>
      </w:pPr>
    </w:p>
    <w:p w:rsidR="00B05014" w:rsidRPr="00247956" w:rsidRDefault="00B05014" w:rsidP="00B05014">
      <w:pPr>
        <w:ind w:firstLine="567"/>
        <w:jc w:val="both"/>
        <w:rPr>
          <w:rFonts w:ascii="Arial" w:hAnsi="Arial" w:cs="Arial"/>
        </w:rPr>
      </w:pPr>
      <w:r w:rsidRPr="00247956">
        <w:rPr>
          <w:rFonts w:ascii="Arial" w:hAnsi="Arial" w:cs="Arial"/>
        </w:rPr>
        <w:t>19.1. Информация о рассмотрении инициативного проекта Исполнительным комитетом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района в информационно-телекоммуникационной сети "Интернет" и на информационных стендах Муниципального образования.</w:t>
      </w:r>
    </w:p>
    <w:p w:rsidR="00B05014" w:rsidRPr="00247956" w:rsidRDefault="00B05014" w:rsidP="00B05014">
      <w:pPr>
        <w:ind w:firstLine="567"/>
        <w:jc w:val="both"/>
        <w:rPr>
          <w:rFonts w:ascii="Arial" w:hAnsi="Arial" w:cs="Arial"/>
        </w:rPr>
      </w:pPr>
      <w:r w:rsidRPr="00247956">
        <w:rPr>
          <w:rFonts w:ascii="Arial" w:hAnsi="Arial" w:cs="Arial"/>
        </w:rPr>
        <w:t>19.2. Отчет Исполнительного комитета Муниципального образования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и на информационных стендах Муниципального образования в течение 30 календарных дней со дня завершения реализации инициативного проекта.</w:t>
      </w:r>
    </w:p>
    <w:p w:rsidR="00B05014" w:rsidRPr="00247956" w:rsidRDefault="00B05014" w:rsidP="00B05014">
      <w:pPr>
        <w:ind w:firstLine="567"/>
        <w:jc w:val="both"/>
        <w:rPr>
          <w:rFonts w:ascii="Arial" w:hAnsi="Arial" w:cs="Arial"/>
        </w:rPr>
      </w:pPr>
    </w:p>
    <w:p w:rsidR="00B05014" w:rsidRPr="00247956" w:rsidRDefault="00B05014" w:rsidP="00B05014">
      <w:pPr>
        <w:pStyle w:val="a"/>
        <w:numPr>
          <w:ilvl w:val="0"/>
          <w:numId w:val="0"/>
        </w:numPr>
        <w:ind w:firstLine="567"/>
        <w:rPr>
          <w:rFonts w:ascii="Arial" w:hAnsi="Arial" w:cs="Arial"/>
          <w:sz w:val="24"/>
          <w:szCs w:val="24"/>
        </w:rPr>
      </w:pPr>
    </w:p>
    <w:p w:rsidR="00B05014" w:rsidRPr="00247956" w:rsidRDefault="00B05014" w:rsidP="00B05014">
      <w:pPr>
        <w:ind w:firstLine="567"/>
        <w:jc w:val="center"/>
        <w:rPr>
          <w:rFonts w:ascii="Arial" w:hAnsi="Arial" w:cs="Arial"/>
        </w:rPr>
      </w:pPr>
      <w:r w:rsidRPr="00247956">
        <w:rPr>
          <w:rFonts w:ascii="Arial" w:hAnsi="Arial" w:cs="Arial"/>
        </w:rPr>
        <w:t xml:space="preserve"> </w:t>
      </w:r>
    </w:p>
    <w:p w:rsidR="00B05014" w:rsidRPr="00247956" w:rsidRDefault="00B05014" w:rsidP="00B05014">
      <w:pPr>
        <w:rPr>
          <w:rFonts w:ascii="Arial" w:hAnsi="Arial" w:cs="Arial"/>
        </w:rPr>
      </w:pPr>
    </w:p>
    <w:p w:rsidR="00B05014" w:rsidRPr="00586CF7" w:rsidRDefault="00B05014" w:rsidP="00B05014">
      <w:pPr>
        <w:rPr>
          <w:rFonts w:ascii="Arial" w:hAnsi="Arial" w:cs="Arial"/>
        </w:rPr>
      </w:pPr>
    </w:p>
    <w:p w:rsidR="00B05014" w:rsidRPr="00DF7429" w:rsidRDefault="00B05014" w:rsidP="00B05014">
      <w:pPr>
        <w:rPr>
          <w:rFonts w:ascii="Arial" w:hAnsi="Arial" w:cs="Arial"/>
        </w:rPr>
      </w:pPr>
    </w:p>
    <w:p w:rsidR="00456B84" w:rsidRPr="00B05014" w:rsidRDefault="00456B84">
      <w:pPr>
        <w:rPr>
          <w:rFonts w:ascii="Arial" w:hAnsi="Arial" w:cs="Arial"/>
        </w:rPr>
      </w:pPr>
    </w:p>
    <w:sectPr w:rsidR="00456B84" w:rsidRPr="00B05014" w:rsidSect="00536BC7">
      <w:pgSz w:w="11906" w:h="16838"/>
      <w:pgMar w:top="567" w:right="113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30" w:rsidRDefault="00900B30" w:rsidP="00B05014">
      <w:r>
        <w:separator/>
      </w:r>
    </w:p>
  </w:endnote>
  <w:endnote w:type="continuationSeparator" w:id="0">
    <w:p w:rsidR="00900B30" w:rsidRDefault="00900B30" w:rsidP="00B0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30" w:rsidRDefault="00900B30" w:rsidP="00B05014">
      <w:r>
        <w:separator/>
      </w:r>
    </w:p>
  </w:footnote>
  <w:footnote w:type="continuationSeparator" w:id="0">
    <w:p w:rsidR="00900B30" w:rsidRDefault="00900B30" w:rsidP="00B05014">
      <w:r>
        <w:continuationSeparator/>
      </w:r>
    </w:p>
  </w:footnote>
  <w:footnote w:id="1">
    <w:p w:rsidR="00B05014" w:rsidRDefault="00B05014" w:rsidP="00B05014">
      <w:pPr>
        <w:pStyle w:val="a9"/>
      </w:pPr>
      <w:r>
        <w:rPr>
          <w:rStyle w:val="ab"/>
        </w:rPr>
        <w:footnoteRef/>
      </w:r>
      <w:r>
        <w:t xml:space="preserve"> Создание комиссии является обязательным только в случае проведения конкурсного отбора.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6AFE"/>
    <w:multiLevelType w:val="multilevel"/>
    <w:tmpl w:val="A9B8A058"/>
    <w:lvl w:ilvl="0">
      <w:start w:val="16"/>
      <w:numFmt w:val="decimal"/>
      <w:lvlText w:val="%1."/>
      <w:lvlJc w:val="left"/>
      <w:pPr>
        <w:ind w:left="600" w:hanging="60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980FBF"/>
    <w:multiLevelType w:val="multilevel"/>
    <w:tmpl w:val="CB620F12"/>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3F65E63"/>
    <w:multiLevelType w:val="multilevel"/>
    <w:tmpl w:val="9052F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FEC1D1E"/>
    <w:multiLevelType w:val="multilevel"/>
    <w:tmpl w:val="B34E677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70FB0F64"/>
    <w:multiLevelType w:val="multilevel"/>
    <w:tmpl w:val="93E2DA52"/>
    <w:lvl w:ilvl="0">
      <w:start w:val="1"/>
      <w:numFmt w:val="decimal"/>
      <w:pStyle w:val="a0"/>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D5"/>
    <w:rsid w:val="00456B84"/>
    <w:rsid w:val="008E5FD5"/>
    <w:rsid w:val="00900B30"/>
    <w:rsid w:val="00B0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BB3D"/>
  <w15:chartTrackingRefBased/>
  <w15:docId w15:val="{D8128814-CF85-4DAC-BEFF-271AF6A8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05014"/>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B05014"/>
    <w:pPr>
      <w:spacing w:after="0" w:line="240" w:lineRule="auto"/>
    </w:pPr>
    <w:rPr>
      <w:rFonts w:ascii="Calibri" w:eastAsia="Calibri" w:hAnsi="Calibri" w:cs="Times New Roman"/>
    </w:rPr>
  </w:style>
  <w:style w:type="character" w:styleId="a6">
    <w:name w:val="Hyperlink"/>
    <w:basedOn w:val="a2"/>
    <w:unhideWhenUsed/>
    <w:rsid w:val="00B05014"/>
    <w:rPr>
      <w:color w:val="0000FF"/>
      <w:u w:val="single"/>
    </w:rPr>
  </w:style>
  <w:style w:type="paragraph" w:customStyle="1" w:styleId="a7">
    <w:name w:val="Стандартный"/>
    <w:basedOn w:val="a1"/>
    <w:rsid w:val="00B05014"/>
    <w:pPr>
      <w:ind w:firstLine="851"/>
      <w:jc w:val="both"/>
    </w:pPr>
    <w:rPr>
      <w:sz w:val="26"/>
    </w:rPr>
  </w:style>
  <w:style w:type="paragraph" w:customStyle="1" w:styleId="a0">
    <w:name w:val="Нумерация"/>
    <w:basedOn w:val="a7"/>
    <w:autoRedefine/>
    <w:rsid w:val="00B05014"/>
    <w:pPr>
      <w:numPr>
        <w:numId w:val="1"/>
      </w:numPr>
    </w:pPr>
  </w:style>
  <w:style w:type="paragraph" w:customStyle="1" w:styleId="a8">
    <w:name w:val="Заголовок постановления"/>
    <w:basedOn w:val="a1"/>
    <w:next w:val="a7"/>
    <w:autoRedefine/>
    <w:rsid w:val="00B05014"/>
    <w:pPr>
      <w:spacing w:after="360"/>
      <w:ind w:right="141"/>
      <w:jc w:val="both"/>
    </w:pPr>
    <w:rPr>
      <w:sz w:val="28"/>
      <w:szCs w:val="28"/>
    </w:rPr>
  </w:style>
  <w:style w:type="paragraph" w:styleId="a9">
    <w:name w:val="footnote text"/>
    <w:basedOn w:val="a1"/>
    <w:link w:val="aa"/>
    <w:semiHidden/>
    <w:rsid w:val="00B05014"/>
    <w:rPr>
      <w:sz w:val="20"/>
      <w:szCs w:val="20"/>
    </w:rPr>
  </w:style>
  <w:style w:type="character" w:customStyle="1" w:styleId="aa">
    <w:name w:val="Текст сноски Знак"/>
    <w:basedOn w:val="a2"/>
    <w:link w:val="a9"/>
    <w:semiHidden/>
    <w:rsid w:val="00B05014"/>
    <w:rPr>
      <w:rFonts w:ascii="Times New Roman" w:eastAsia="Times New Roman" w:hAnsi="Times New Roman" w:cs="Times New Roman"/>
      <w:sz w:val="20"/>
      <w:szCs w:val="20"/>
      <w:lang w:eastAsia="ru-RU"/>
    </w:rPr>
  </w:style>
  <w:style w:type="character" w:styleId="ab">
    <w:name w:val="footnote reference"/>
    <w:semiHidden/>
    <w:rsid w:val="00B05014"/>
    <w:rPr>
      <w:vertAlign w:val="superscript"/>
    </w:rPr>
  </w:style>
  <w:style w:type="paragraph" w:customStyle="1" w:styleId="a">
    <w:name w:val="Осн_СПД"/>
    <w:basedOn w:val="a1"/>
    <w:qFormat/>
    <w:rsid w:val="00B05014"/>
    <w:pPr>
      <w:numPr>
        <w:ilvl w:val="3"/>
        <w:numId w:val="2"/>
      </w:numPr>
      <w:ind w:left="0"/>
      <w:contextualSpacing/>
      <w:jc w:val="both"/>
    </w:pPr>
    <w:rPr>
      <w:sz w:val="28"/>
      <w:szCs w:val="26"/>
    </w:rPr>
  </w:style>
  <w:style w:type="paragraph" w:customStyle="1" w:styleId="ac">
    <w:name w:val="Статья_СПД"/>
    <w:basedOn w:val="a1"/>
    <w:next w:val="a"/>
    <w:autoRedefine/>
    <w:qFormat/>
    <w:rsid w:val="00B05014"/>
    <w:pPr>
      <w:keepNext/>
      <w:spacing w:before="240" w:after="240"/>
      <w:jc w:val="center"/>
    </w:pPr>
    <w:rPr>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stopol.tatarstan.ru/" TargetMode="External"/><Relationship Id="rId3" Type="http://schemas.openxmlformats.org/officeDocument/2006/relationships/settings" Target="settings.xml"/><Relationship Id="rId7" Type="http://schemas.openxmlformats.org/officeDocument/2006/relationships/hyperlink" Target="http://chistopol.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5806</Words>
  <Characters>33095</Characters>
  <Application>Microsoft Office Word</Application>
  <DocSecurity>0</DocSecurity>
  <Lines>275</Lines>
  <Paragraphs>77</Paragraphs>
  <ScaleCrop>false</ScaleCrop>
  <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2021-09-30T12:35:00Z</dcterms:created>
  <dcterms:modified xsi:type="dcterms:W3CDTF">2021-09-30T12:40:00Z</dcterms:modified>
</cp:coreProperties>
</file>