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3F0" w:rsidRDefault="0096149E" w:rsidP="00E433F0">
      <w:pPr>
        <w:pStyle w:val="a3"/>
        <w:ind w:firstLine="0"/>
        <w:jc w:val="center"/>
        <w:rPr>
          <w:szCs w:val="28"/>
        </w:rPr>
      </w:pPr>
      <w:r>
        <w:rPr>
          <w:szCs w:val="28"/>
        </w:rPr>
        <w:t>П</w:t>
      </w:r>
      <w:r w:rsidRPr="002A6526">
        <w:rPr>
          <w:szCs w:val="28"/>
        </w:rPr>
        <w:t>роект</w:t>
      </w:r>
      <w:r w:rsidR="00E433F0" w:rsidRPr="00E433F0">
        <w:rPr>
          <w:szCs w:val="28"/>
        </w:rPr>
        <w:t xml:space="preserve"> </w:t>
      </w:r>
      <w:r w:rsidR="00E433F0">
        <w:rPr>
          <w:szCs w:val="28"/>
        </w:rPr>
        <w:t>Решение</w:t>
      </w:r>
    </w:p>
    <w:p w:rsidR="00E433F0" w:rsidRPr="002A6526" w:rsidRDefault="00E433F0" w:rsidP="00E433F0">
      <w:pPr>
        <w:pStyle w:val="a3"/>
        <w:ind w:firstLine="0"/>
        <w:jc w:val="center"/>
        <w:rPr>
          <w:bCs/>
          <w:iCs/>
          <w:szCs w:val="28"/>
        </w:rPr>
      </w:pPr>
      <w:r w:rsidRPr="002A6526">
        <w:rPr>
          <w:szCs w:val="28"/>
        </w:rPr>
        <w:t>Совет</w:t>
      </w:r>
      <w:r>
        <w:rPr>
          <w:szCs w:val="28"/>
        </w:rPr>
        <w:t xml:space="preserve">а </w:t>
      </w:r>
      <w:proofErr w:type="spellStart"/>
      <w:r w:rsidRPr="002A6526">
        <w:rPr>
          <w:szCs w:val="28"/>
        </w:rPr>
        <w:t>Чистопольского</w:t>
      </w:r>
      <w:proofErr w:type="spellEnd"/>
      <w:r w:rsidRPr="002A6526">
        <w:rPr>
          <w:szCs w:val="28"/>
        </w:rPr>
        <w:t xml:space="preserve"> муниципального района</w:t>
      </w:r>
    </w:p>
    <w:p w:rsidR="00E433F0" w:rsidRDefault="00E433F0" w:rsidP="00E433F0">
      <w:pPr>
        <w:jc w:val="center"/>
        <w:rPr>
          <w:bCs/>
          <w:iCs/>
          <w:sz w:val="28"/>
          <w:szCs w:val="28"/>
        </w:rPr>
      </w:pPr>
      <w:r w:rsidRPr="002A6526">
        <w:rPr>
          <w:bCs/>
          <w:iCs/>
          <w:sz w:val="28"/>
          <w:szCs w:val="28"/>
        </w:rPr>
        <w:t>Республики Татарстан</w:t>
      </w:r>
    </w:p>
    <w:p w:rsidR="00E433F0" w:rsidRPr="002A6526" w:rsidRDefault="00E433F0" w:rsidP="00E433F0">
      <w:pPr>
        <w:jc w:val="righ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от _____________  2021 г.</w:t>
      </w:r>
    </w:p>
    <w:p w:rsidR="00E433F0" w:rsidRPr="002C5848" w:rsidRDefault="00E433F0" w:rsidP="00E433F0">
      <w:pPr>
        <w:pStyle w:val="2"/>
        <w:ind w:left="0"/>
        <w:jc w:val="center"/>
        <w:rPr>
          <w:b w:val="0"/>
          <w:i w:val="0"/>
          <w:szCs w:val="28"/>
        </w:rPr>
      </w:pPr>
    </w:p>
    <w:p w:rsidR="00E433F0" w:rsidRPr="002C5848" w:rsidRDefault="00E433F0" w:rsidP="00E433F0">
      <w:pPr>
        <w:pStyle w:val="2"/>
        <w:ind w:left="0" w:right="5102"/>
        <w:rPr>
          <w:b w:val="0"/>
          <w:i w:val="0"/>
          <w:szCs w:val="28"/>
        </w:rPr>
      </w:pPr>
      <w:r w:rsidRPr="002C5848">
        <w:rPr>
          <w:b w:val="0"/>
          <w:i w:val="0"/>
          <w:szCs w:val="28"/>
        </w:rPr>
        <w:t>О внесении  изменений и дополнений</w:t>
      </w:r>
    </w:p>
    <w:p w:rsidR="00E433F0" w:rsidRPr="002C5848" w:rsidRDefault="00E433F0" w:rsidP="00E433F0">
      <w:pPr>
        <w:pStyle w:val="2"/>
        <w:ind w:left="0" w:right="5102"/>
        <w:rPr>
          <w:b w:val="0"/>
          <w:i w:val="0"/>
          <w:szCs w:val="28"/>
        </w:rPr>
      </w:pPr>
      <w:r w:rsidRPr="002C5848">
        <w:rPr>
          <w:b w:val="0"/>
          <w:i w:val="0"/>
          <w:szCs w:val="28"/>
        </w:rPr>
        <w:t>в Устав муниципального образования</w:t>
      </w:r>
    </w:p>
    <w:p w:rsidR="00E433F0" w:rsidRPr="002C5848" w:rsidRDefault="00E433F0" w:rsidP="00E433F0">
      <w:pPr>
        <w:pStyle w:val="2"/>
        <w:ind w:left="0" w:right="5102"/>
        <w:rPr>
          <w:b w:val="0"/>
          <w:bCs w:val="0"/>
          <w:i w:val="0"/>
          <w:iCs w:val="0"/>
          <w:szCs w:val="28"/>
        </w:rPr>
      </w:pPr>
      <w:r w:rsidRPr="002C5848">
        <w:rPr>
          <w:b w:val="0"/>
          <w:i w:val="0"/>
          <w:szCs w:val="28"/>
        </w:rPr>
        <w:t>«</w:t>
      </w:r>
      <w:proofErr w:type="spellStart"/>
      <w:r w:rsidRPr="002C5848">
        <w:rPr>
          <w:b w:val="0"/>
          <w:i w:val="0"/>
          <w:szCs w:val="28"/>
        </w:rPr>
        <w:t>Чистопольский</w:t>
      </w:r>
      <w:proofErr w:type="spellEnd"/>
      <w:r w:rsidRPr="002C5848">
        <w:rPr>
          <w:b w:val="0"/>
          <w:i w:val="0"/>
          <w:szCs w:val="28"/>
        </w:rPr>
        <w:t xml:space="preserve"> муниципальный район» Республики Татарстан</w:t>
      </w:r>
    </w:p>
    <w:p w:rsidR="00E433F0" w:rsidRPr="002C5848" w:rsidRDefault="00E433F0" w:rsidP="00E433F0">
      <w:pPr>
        <w:rPr>
          <w:bCs/>
          <w:iCs/>
          <w:sz w:val="28"/>
          <w:szCs w:val="28"/>
        </w:rPr>
      </w:pPr>
    </w:p>
    <w:p w:rsidR="00E433F0" w:rsidRPr="002C5848" w:rsidRDefault="00E433F0" w:rsidP="00E433F0">
      <w:pPr>
        <w:pStyle w:val="a3"/>
        <w:ind w:firstLine="708"/>
        <w:rPr>
          <w:szCs w:val="28"/>
        </w:rPr>
      </w:pPr>
      <w:proofErr w:type="gramStart"/>
      <w:r w:rsidRPr="002C5848">
        <w:rPr>
          <w:szCs w:val="28"/>
        </w:rPr>
        <w:t>В соответствии со статьей 44 Федерального закона от 6 октября 2003 года №131-ФЗ «Об общих принципах организации местного самоуправления в Российской Федерации», статьей 7 Закона Республики Татарстан от 28 июля 2004 года № 45-ЗРТ «О местном самоуправлении в Республике Татарстан», статьями 85 – 87 Устава муниципального образования «</w:t>
      </w:r>
      <w:proofErr w:type="spellStart"/>
      <w:r w:rsidRPr="002C5848">
        <w:rPr>
          <w:szCs w:val="28"/>
        </w:rPr>
        <w:t>Чистопольский</w:t>
      </w:r>
      <w:proofErr w:type="spellEnd"/>
      <w:r w:rsidRPr="002C5848">
        <w:rPr>
          <w:szCs w:val="28"/>
        </w:rPr>
        <w:t xml:space="preserve"> муниципальный район» Республики Татарстан, Совет </w:t>
      </w:r>
      <w:proofErr w:type="spellStart"/>
      <w:r w:rsidRPr="002C5848">
        <w:rPr>
          <w:szCs w:val="28"/>
        </w:rPr>
        <w:t>Чистопольского</w:t>
      </w:r>
      <w:proofErr w:type="spellEnd"/>
      <w:r w:rsidRPr="002C5848">
        <w:rPr>
          <w:szCs w:val="28"/>
        </w:rPr>
        <w:t xml:space="preserve"> муниципального района </w:t>
      </w:r>
      <w:proofErr w:type="gramEnd"/>
    </w:p>
    <w:p w:rsidR="00E433F0" w:rsidRPr="002C5848" w:rsidRDefault="00E433F0" w:rsidP="00E433F0">
      <w:pPr>
        <w:pStyle w:val="a3"/>
        <w:ind w:firstLine="0"/>
        <w:jc w:val="center"/>
        <w:rPr>
          <w:szCs w:val="28"/>
        </w:rPr>
      </w:pPr>
    </w:p>
    <w:p w:rsidR="00E433F0" w:rsidRPr="002C5848" w:rsidRDefault="00E433F0" w:rsidP="00E433F0">
      <w:pPr>
        <w:pStyle w:val="a3"/>
        <w:ind w:firstLine="0"/>
        <w:jc w:val="center"/>
        <w:rPr>
          <w:szCs w:val="28"/>
        </w:rPr>
      </w:pPr>
      <w:r w:rsidRPr="002C5848">
        <w:rPr>
          <w:szCs w:val="28"/>
        </w:rPr>
        <w:t xml:space="preserve">РЕШИЛ: </w:t>
      </w:r>
    </w:p>
    <w:p w:rsidR="00E433F0" w:rsidRPr="002C5848" w:rsidRDefault="00E433F0" w:rsidP="00E433F0">
      <w:pPr>
        <w:pStyle w:val="a3"/>
        <w:ind w:firstLine="0"/>
        <w:rPr>
          <w:szCs w:val="28"/>
        </w:rPr>
      </w:pPr>
    </w:p>
    <w:p w:rsidR="00E433F0" w:rsidRPr="002C5848" w:rsidRDefault="00E433F0" w:rsidP="00E433F0">
      <w:pPr>
        <w:pStyle w:val="a3"/>
        <w:numPr>
          <w:ilvl w:val="0"/>
          <w:numId w:val="2"/>
        </w:numPr>
        <w:ind w:left="0" w:firstLine="0"/>
        <w:rPr>
          <w:szCs w:val="28"/>
        </w:rPr>
      </w:pPr>
      <w:proofErr w:type="gramStart"/>
      <w:r w:rsidRPr="002C5848">
        <w:rPr>
          <w:szCs w:val="28"/>
        </w:rPr>
        <w:t>Внести в Устав муниципального образования «</w:t>
      </w:r>
      <w:proofErr w:type="spellStart"/>
      <w:r w:rsidRPr="002C5848">
        <w:rPr>
          <w:szCs w:val="28"/>
        </w:rPr>
        <w:t>Чистопольский</w:t>
      </w:r>
      <w:proofErr w:type="spellEnd"/>
      <w:r w:rsidRPr="002C5848">
        <w:rPr>
          <w:szCs w:val="28"/>
        </w:rPr>
        <w:t xml:space="preserve"> муниципальный  район» Республики Татарстан, принятый решением Совета </w:t>
      </w:r>
      <w:proofErr w:type="spellStart"/>
      <w:r w:rsidRPr="002C5848">
        <w:rPr>
          <w:szCs w:val="28"/>
        </w:rPr>
        <w:t>Чистопольского</w:t>
      </w:r>
      <w:proofErr w:type="spellEnd"/>
      <w:r w:rsidRPr="002C5848">
        <w:rPr>
          <w:szCs w:val="28"/>
        </w:rPr>
        <w:t xml:space="preserve"> муниципального района от 29.01.2014 № 32/1 (в редакции решений Совета </w:t>
      </w:r>
      <w:proofErr w:type="spellStart"/>
      <w:r w:rsidRPr="002C5848">
        <w:rPr>
          <w:szCs w:val="28"/>
        </w:rPr>
        <w:t>Чистопольского</w:t>
      </w:r>
      <w:proofErr w:type="spellEnd"/>
      <w:r w:rsidRPr="002C5848">
        <w:rPr>
          <w:szCs w:val="28"/>
        </w:rPr>
        <w:t xml:space="preserve"> муниципального района от 28.04.2015 №45/1, от 18.12.2015 №3/4, 10.02.2017 №17/2, 07.08.2017 №23/1, 29.03.2018 №32/1, 23.11.2018 №39/1, 25.07.2019 №45/1, 13.05.2020 №55/1), следующие изменения и дополнения:</w:t>
      </w:r>
      <w:proofErr w:type="gramEnd"/>
    </w:p>
    <w:p w:rsidR="00E433F0" w:rsidRPr="002C5848" w:rsidRDefault="00E433F0" w:rsidP="00E433F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33F0" w:rsidRPr="002C5848" w:rsidRDefault="00E433F0" w:rsidP="00E433F0">
      <w:pPr>
        <w:pStyle w:val="ae"/>
        <w:numPr>
          <w:ilvl w:val="1"/>
          <w:numId w:val="2"/>
        </w:numPr>
        <w:ind w:left="0" w:firstLine="0"/>
        <w:jc w:val="both"/>
        <w:rPr>
          <w:sz w:val="28"/>
          <w:szCs w:val="28"/>
        </w:rPr>
      </w:pPr>
      <w:r w:rsidRPr="002C5848">
        <w:rPr>
          <w:sz w:val="28"/>
          <w:szCs w:val="28"/>
        </w:rPr>
        <w:t>под</w:t>
      </w:r>
      <w:hyperlink r:id="rId9" w:history="1">
        <w:r w:rsidRPr="002C5848">
          <w:rPr>
            <w:rStyle w:val="ad"/>
            <w:color w:val="auto"/>
            <w:sz w:val="28"/>
            <w:szCs w:val="28"/>
            <w:u w:val="none"/>
          </w:rPr>
          <w:t xml:space="preserve">пункт 40 пункта  1 статьи </w:t>
        </w:r>
      </w:hyperlink>
      <w:r w:rsidRPr="002C5848">
        <w:rPr>
          <w:sz w:val="28"/>
          <w:szCs w:val="28"/>
        </w:rPr>
        <w:t>6 изложить в следующей редакции:</w:t>
      </w:r>
    </w:p>
    <w:p w:rsidR="00E433F0" w:rsidRPr="002C5848" w:rsidRDefault="00E433F0" w:rsidP="00E433F0">
      <w:pPr>
        <w:jc w:val="both"/>
        <w:rPr>
          <w:sz w:val="28"/>
          <w:szCs w:val="28"/>
        </w:rPr>
      </w:pPr>
      <w:r w:rsidRPr="002C5848">
        <w:rPr>
          <w:sz w:val="28"/>
          <w:szCs w:val="28"/>
        </w:rPr>
        <w:t>«40) организация в соответствии с федеральным законом выполнения комплексных кадастровых работ и утверждение карты-плана территории</w:t>
      </w:r>
      <w:proofErr w:type="gramStart"/>
      <w:r w:rsidRPr="002C5848">
        <w:rPr>
          <w:sz w:val="28"/>
          <w:szCs w:val="28"/>
        </w:rPr>
        <w:t>;»</w:t>
      </w:r>
      <w:proofErr w:type="gramEnd"/>
      <w:r w:rsidRPr="002C5848">
        <w:rPr>
          <w:sz w:val="28"/>
          <w:szCs w:val="28"/>
        </w:rPr>
        <w:t>;</w:t>
      </w:r>
    </w:p>
    <w:p w:rsidR="00E433F0" w:rsidRPr="002C5848" w:rsidRDefault="00E433F0" w:rsidP="00E433F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33F0" w:rsidRPr="002C5848" w:rsidRDefault="00E433F0" w:rsidP="00E433F0">
      <w:pPr>
        <w:pStyle w:val="ae"/>
        <w:numPr>
          <w:ilvl w:val="1"/>
          <w:numId w:val="2"/>
        </w:numPr>
        <w:suppressAutoHyphens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2C5848">
        <w:rPr>
          <w:sz w:val="28"/>
          <w:szCs w:val="28"/>
        </w:rPr>
        <w:t>пункт 24 статьи 6.1. изложить в следующей редакции:</w:t>
      </w:r>
    </w:p>
    <w:p w:rsidR="00E433F0" w:rsidRPr="002C5848" w:rsidRDefault="00E433F0" w:rsidP="00E433F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2C5848">
        <w:rPr>
          <w:sz w:val="28"/>
          <w:szCs w:val="28"/>
        </w:rPr>
        <w:t>«24) организация в соответствии с федеральным законом выполнения комплексных кадастровых работ на территории поселений и утверждение карты-плана территории</w:t>
      </w:r>
      <w:proofErr w:type="gramStart"/>
      <w:r w:rsidRPr="002C5848">
        <w:rPr>
          <w:sz w:val="28"/>
          <w:szCs w:val="28"/>
        </w:rPr>
        <w:t>;»</w:t>
      </w:r>
      <w:proofErr w:type="gramEnd"/>
      <w:r w:rsidRPr="002C5848">
        <w:rPr>
          <w:sz w:val="28"/>
          <w:szCs w:val="28"/>
        </w:rPr>
        <w:t>;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E433F0" w:rsidRPr="004A78C6" w:rsidTr="001004CC">
        <w:tc>
          <w:tcPr>
            <w:tcW w:w="4927" w:type="dxa"/>
          </w:tcPr>
          <w:p w:rsidR="00E433F0" w:rsidRPr="004A78C6" w:rsidRDefault="00E433F0" w:rsidP="001004CC">
            <w:pPr>
              <w:autoSpaceDE w:val="0"/>
              <w:autoSpaceDN w:val="0"/>
              <w:adjustRightInd w:val="0"/>
              <w:ind w:right="62"/>
              <w:jc w:val="both"/>
              <w:rPr>
                <w:i/>
                <w:szCs w:val="28"/>
              </w:rPr>
            </w:pPr>
            <w:r w:rsidRPr="004A78C6">
              <w:rPr>
                <w:i/>
                <w:szCs w:val="28"/>
              </w:rPr>
              <w:t xml:space="preserve">Статья 6.1. </w:t>
            </w:r>
            <w:r w:rsidRPr="004A78C6">
              <w:rPr>
                <w:bCs/>
                <w:i/>
                <w:szCs w:val="28"/>
              </w:rPr>
              <w:t>Иные вопросы местного значения района, решаемые органами местного самоуправления района на территориях сельских поселений района</w:t>
            </w:r>
          </w:p>
          <w:p w:rsidR="00E433F0" w:rsidRPr="004A78C6" w:rsidRDefault="00E433F0" w:rsidP="001004CC">
            <w:pPr>
              <w:suppressAutoHyphens/>
              <w:autoSpaceDE w:val="0"/>
              <w:autoSpaceDN w:val="0"/>
              <w:adjustRightInd w:val="0"/>
              <w:jc w:val="both"/>
              <w:rPr>
                <w:i/>
                <w:szCs w:val="28"/>
              </w:rPr>
            </w:pPr>
            <w:r w:rsidRPr="004A78C6">
              <w:rPr>
                <w:i/>
                <w:szCs w:val="28"/>
              </w:rPr>
              <w:t>24) участие в соответствии с Федеральным законом от 24 июля 2007 года          № 221-ФЗ «О кадастровой деятельности» в выполнении комплексных кадастровых работ на территории поселений.</w:t>
            </w:r>
          </w:p>
          <w:p w:rsidR="00E433F0" w:rsidRPr="004A78C6" w:rsidRDefault="00E433F0" w:rsidP="001004CC">
            <w:pPr>
              <w:suppressAutoHyphens/>
              <w:autoSpaceDE w:val="0"/>
              <w:autoSpaceDN w:val="0"/>
              <w:adjustRightInd w:val="0"/>
              <w:jc w:val="both"/>
              <w:rPr>
                <w:i/>
                <w:szCs w:val="28"/>
              </w:rPr>
            </w:pPr>
          </w:p>
        </w:tc>
        <w:tc>
          <w:tcPr>
            <w:tcW w:w="4927" w:type="dxa"/>
          </w:tcPr>
          <w:p w:rsidR="00E433F0" w:rsidRPr="004A78C6" w:rsidRDefault="00E433F0" w:rsidP="001004CC">
            <w:pPr>
              <w:autoSpaceDE w:val="0"/>
              <w:autoSpaceDN w:val="0"/>
              <w:adjustRightInd w:val="0"/>
              <w:ind w:right="62"/>
              <w:jc w:val="both"/>
              <w:rPr>
                <w:i/>
                <w:szCs w:val="28"/>
              </w:rPr>
            </w:pPr>
            <w:r w:rsidRPr="004A78C6">
              <w:rPr>
                <w:i/>
                <w:szCs w:val="28"/>
              </w:rPr>
              <w:t xml:space="preserve">Статья 6.1. </w:t>
            </w:r>
            <w:r w:rsidRPr="004A78C6">
              <w:rPr>
                <w:bCs/>
                <w:i/>
                <w:szCs w:val="28"/>
              </w:rPr>
              <w:t>Иные вопросы местного значения района, решаемые органами местного самоуправления района на территориях сельских поселений района</w:t>
            </w:r>
          </w:p>
          <w:p w:rsidR="00E433F0" w:rsidRPr="004A78C6" w:rsidRDefault="00E433F0" w:rsidP="001004CC">
            <w:pPr>
              <w:suppressAutoHyphens/>
              <w:autoSpaceDE w:val="0"/>
              <w:autoSpaceDN w:val="0"/>
              <w:adjustRightInd w:val="0"/>
              <w:jc w:val="both"/>
              <w:rPr>
                <w:i/>
                <w:szCs w:val="28"/>
              </w:rPr>
            </w:pPr>
            <w:r w:rsidRPr="004A78C6">
              <w:rPr>
                <w:i/>
                <w:szCs w:val="28"/>
              </w:rPr>
              <w:t xml:space="preserve">24) </w:t>
            </w:r>
            <w:r w:rsidRPr="00AE1B48">
              <w:rPr>
                <w:b/>
                <w:i/>
                <w:szCs w:val="28"/>
              </w:rPr>
              <w:t>организация</w:t>
            </w:r>
            <w:r w:rsidRPr="004A78C6">
              <w:rPr>
                <w:i/>
                <w:szCs w:val="28"/>
              </w:rPr>
              <w:t xml:space="preserve"> в соответствии с федеральным законом выполнения комплексных кадастровых работ на территории поселений </w:t>
            </w:r>
            <w:r w:rsidRPr="00AE1B48">
              <w:rPr>
                <w:b/>
                <w:i/>
                <w:szCs w:val="28"/>
              </w:rPr>
              <w:t>и утверждение карты-плана территории</w:t>
            </w:r>
          </w:p>
        </w:tc>
      </w:tr>
    </w:tbl>
    <w:p w:rsidR="00E433F0" w:rsidRPr="002C5848" w:rsidRDefault="00E433F0" w:rsidP="00E433F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33F0" w:rsidRPr="002C5848" w:rsidRDefault="00E433F0" w:rsidP="00E433F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C5848">
        <w:rPr>
          <w:sz w:val="28"/>
          <w:szCs w:val="28"/>
        </w:rPr>
        <w:t xml:space="preserve">1.3.  пункт 1 </w:t>
      </w:r>
      <w:hyperlink r:id="rId10" w:history="1">
        <w:r w:rsidRPr="002C5848">
          <w:rPr>
            <w:sz w:val="28"/>
            <w:szCs w:val="28"/>
          </w:rPr>
          <w:t xml:space="preserve">статьи </w:t>
        </w:r>
      </w:hyperlink>
      <w:r w:rsidRPr="002C5848">
        <w:rPr>
          <w:sz w:val="28"/>
          <w:szCs w:val="28"/>
        </w:rPr>
        <w:t>7 дополнить пунктами 15 и 16 следующего содержания:</w:t>
      </w:r>
    </w:p>
    <w:p w:rsidR="00E433F0" w:rsidRPr="002C5848" w:rsidRDefault="00E433F0" w:rsidP="00E433F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C5848">
        <w:rPr>
          <w:sz w:val="28"/>
          <w:szCs w:val="28"/>
        </w:rPr>
        <w:t>«15)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должности;</w:t>
      </w:r>
    </w:p>
    <w:p w:rsidR="00E433F0" w:rsidRPr="002C5848" w:rsidRDefault="00E433F0" w:rsidP="00E433F0">
      <w:pPr>
        <w:jc w:val="both"/>
        <w:rPr>
          <w:sz w:val="28"/>
          <w:szCs w:val="28"/>
        </w:rPr>
      </w:pPr>
      <w:r w:rsidRPr="002C5848">
        <w:rPr>
          <w:sz w:val="28"/>
          <w:szCs w:val="28"/>
        </w:rPr>
        <w:t>16) осуществление мероприятий по оказанию помощи лицам, находящимся в состоянии алкогольного, наркотического или иного токсического опьянения</w:t>
      </w:r>
      <w:proofErr w:type="gramStart"/>
      <w:r w:rsidRPr="002C5848">
        <w:rPr>
          <w:sz w:val="28"/>
          <w:szCs w:val="28"/>
        </w:rPr>
        <w:t>.»;</w:t>
      </w:r>
      <w:proofErr w:type="gramEnd"/>
    </w:p>
    <w:p w:rsidR="00E433F0" w:rsidRPr="002C5848" w:rsidRDefault="00E433F0" w:rsidP="00E433F0">
      <w:pPr>
        <w:suppressAutoHyphens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E433F0" w:rsidRPr="004A78C6" w:rsidTr="001004CC">
        <w:tc>
          <w:tcPr>
            <w:tcW w:w="4927" w:type="dxa"/>
            <w:shd w:val="clear" w:color="auto" w:fill="auto"/>
          </w:tcPr>
          <w:p w:rsidR="00E433F0" w:rsidRPr="004A78C6" w:rsidRDefault="00E433F0" w:rsidP="001004CC">
            <w:pPr>
              <w:suppressAutoHyphens/>
              <w:autoSpaceDE w:val="0"/>
              <w:autoSpaceDN w:val="0"/>
              <w:adjustRightInd w:val="0"/>
              <w:jc w:val="both"/>
              <w:outlineLvl w:val="0"/>
              <w:rPr>
                <w:i/>
                <w:szCs w:val="28"/>
              </w:rPr>
            </w:pPr>
            <w:r w:rsidRPr="004A78C6">
              <w:rPr>
                <w:i/>
                <w:szCs w:val="28"/>
              </w:rPr>
              <w:t xml:space="preserve">Статья 7. Права </w:t>
            </w:r>
            <w:r w:rsidRPr="004A78C6">
              <w:rPr>
                <w:bCs/>
                <w:i/>
                <w:szCs w:val="28"/>
              </w:rPr>
              <w:t xml:space="preserve">органов местного самоуправления </w:t>
            </w:r>
            <w:r w:rsidRPr="004A78C6">
              <w:rPr>
                <w:i/>
                <w:szCs w:val="28"/>
              </w:rPr>
              <w:t>района на решение вопросов, не отнесенных к вопросам местного значения района</w:t>
            </w:r>
          </w:p>
          <w:p w:rsidR="00E433F0" w:rsidRPr="004A78C6" w:rsidRDefault="00E433F0" w:rsidP="001004CC">
            <w:pPr>
              <w:suppressAutoHyphens/>
              <w:autoSpaceDE w:val="0"/>
              <w:autoSpaceDN w:val="0"/>
              <w:adjustRightInd w:val="0"/>
              <w:jc w:val="both"/>
              <w:rPr>
                <w:i/>
                <w:szCs w:val="28"/>
              </w:rPr>
            </w:pPr>
            <w:r w:rsidRPr="004A78C6">
              <w:rPr>
                <w:i/>
                <w:szCs w:val="28"/>
              </w:rPr>
              <w:t xml:space="preserve">Органы местного самоуправления района имеют право </w:t>
            </w:r>
            <w:proofErr w:type="gramStart"/>
            <w:r w:rsidRPr="004A78C6">
              <w:rPr>
                <w:i/>
                <w:szCs w:val="28"/>
              </w:rPr>
              <w:t>на</w:t>
            </w:r>
            <w:proofErr w:type="gramEnd"/>
            <w:r w:rsidRPr="004A78C6">
              <w:rPr>
                <w:i/>
                <w:szCs w:val="28"/>
              </w:rPr>
              <w:t>:</w:t>
            </w:r>
          </w:p>
          <w:p w:rsidR="00E433F0" w:rsidRPr="004A78C6" w:rsidRDefault="00E433F0" w:rsidP="001004CC">
            <w:pPr>
              <w:suppressAutoHyphens/>
              <w:autoSpaceDE w:val="0"/>
              <w:autoSpaceDN w:val="0"/>
              <w:adjustRightInd w:val="0"/>
              <w:jc w:val="both"/>
              <w:outlineLvl w:val="1"/>
              <w:rPr>
                <w:i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E433F0" w:rsidRPr="004A78C6" w:rsidRDefault="00E433F0" w:rsidP="001004CC">
            <w:pPr>
              <w:suppressAutoHyphens/>
              <w:autoSpaceDE w:val="0"/>
              <w:autoSpaceDN w:val="0"/>
              <w:adjustRightInd w:val="0"/>
              <w:jc w:val="both"/>
              <w:outlineLvl w:val="0"/>
              <w:rPr>
                <w:i/>
                <w:szCs w:val="28"/>
              </w:rPr>
            </w:pPr>
            <w:r w:rsidRPr="004A78C6">
              <w:rPr>
                <w:i/>
                <w:szCs w:val="28"/>
              </w:rPr>
              <w:t xml:space="preserve">Статья 7. Права </w:t>
            </w:r>
            <w:r w:rsidRPr="004A78C6">
              <w:rPr>
                <w:bCs/>
                <w:i/>
                <w:szCs w:val="28"/>
              </w:rPr>
              <w:t xml:space="preserve">органов местного самоуправления </w:t>
            </w:r>
            <w:r w:rsidRPr="004A78C6">
              <w:rPr>
                <w:i/>
                <w:szCs w:val="28"/>
              </w:rPr>
              <w:t>района на решение вопросов, не отнесенных к вопросам местного значения района</w:t>
            </w:r>
          </w:p>
          <w:p w:rsidR="00E433F0" w:rsidRPr="004A78C6" w:rsidRDefault="00E433F0" w:rsidP="001004CC">
            <w:pPr>
              <w:suppressAutoHyphens/>
              <w:autoSpaceDE w:val="0"/>
              <w:autoSpaceDN w:val="0"/>
              <w:adjustRightInd w:val="0"/>
              <w:jc w:val="both"/>
              <w:rPr>
                <w:i/>
                <w:szCs w:val="28"/>
              </w:rPr>
            </w:pPr>
            <w:r w:rsidRPr="004A78C6">
              <w:rPr>
                <w:i/>
                <w:szCs w:val="28"/>
              </w:rPr>
              <w:t xml:space="preserve">Органы местного самоуправления района имеют право </w:t>
            </w:r>
            <w:proofErr w:type="gramStart"/>
            <w:r w:rsidRPr="004A78C6">
              <w:rPr>
                <w:i/>
                <w:szCs w:val="28"/>
              </w:rPr>
              <w:t>на</w:t>
            </w:r>
            <w:proofErr w:type="gramEnd"/>
            <w:r w:rsidRPr="004A78C6">
              <w:rPr>
                <w:i/>
                <w:szCs w:val="28"/>
              </w:rPr>
              <w:t>:</w:t>
            </w:r>
          </w:p>
          <w:p w:rsidR="00E433F0" w:rsidRPr="008B016E" w:rsidRDefault="00E433F0" w:rsidP="001004CC">
            <w:pPr>
              <w:suppressAutoHyphens/>
              <w:autoSpaceDE w:val="0"/>
              <w:autoSpaceDN w:val="0"/>
              <w:adjustRightInd w:val="0"/>
              <w:jc w:val="both"/>
              <w:outlineLvl w:val="0"/>
              <w:rPr>
                <w:b/>
                <w:i/>
                <w:szCs w:val="28"/>
              </w:rPr>
            </w:pPr>
            <w:r w:rsidRPr="008B016E">
              <w:rPr>
                <w:b/>
                <w:i/>
                <w:szCs w:val="28"/>
              </w:rPr>
              <w:t>15)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должности;</w:t>
            </w:r>
          </w:p>
          <w:p w:rsidR="00E433F0" w:rsidRPr="004A78C6" w:rsidRDefault="00E433F0" w:rsidP="001004CC">
            <w:pPr>
              <w:suppressAutoHyphens/>
              <w:autoSpaceDE w:val="0"/>
              <w:autoSpaceDN w:val="0"/>
              <w:adjustRightInd w:val="0"/>
              <w:jc w:val="both"/>
              <w:outlineLvl w:val="0"/>
              <w:rPr>
                <w:i/>
                <w:szCs w:val="28"/>
              </w:rPr>
            </w:pPr>
            <w:r w:rsidRPr="008B016E">
              <w:rPr>
                <w:b/>
                <w:i/>
                <w:szCs w:val="28"/>
              </w:rPr>
              <w:t>16) осуществление мероприятий по оказанию помощи лицам, находящимся в состоянии алкогольного, наркотического или иного токсического опьянения.</w:t>
            </w:r>
          </w:p>
        </w:tc>
      </w:tr>
    </w:tbl>
    <w:p w:rsidR="00E433F0" w:rsidRPr="002C5848" w:rsidRDefault="00E433F0" w:rsidP="00E433F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33F0" w:rsidRPr="008B5D35" w:rsidRDefault="00E433F0" w:rsidP="00E433F0">
      <w:pPr>
        <w:pStyle w:val="ae"/>
        <w:numPr>
          <w:ilvl w:val="1"/>
          <w:numId w:val="15"/>
        </w:numPr>
        <w:autoSpaceDE w:val="0"/>
        <w:autoSpaceDN w:val="0"/>
        <w:adjustRightInd w:val="0"/>
        <w:spacing w:before="240"/>
        <w:jc w:val="both"/>
        <w:rPr>
          <w:bCs/>
          <w:sz w:val="28"/>
          <w:szCs w:val="28"/>
        </w:rPr>
      </w:pPr>
      <w:r w:rsidRPr="008B5D35">
        <w:rPr>
          <w:bCs/>
          <w:sz w:val="28"/>
          <w:szCs w:val="28"/>
        </w:rPr>
        <w:t xml:space="preserve">статью 12 </w:t>
      </w:r>
      <w:hyperlink r:id="rId11" w:history="1">
        <w:r w:rsidRPr="008B5D35">
          <w:rPr>
            <w:bCs/>
            <w:sz w:val="28"/>
            <w:szCs w:val="28"/>
          </w:rPr>
          <w:t>дополнить</w:t>
        </w:r>
      </w:hyperlink>
      <w:r w:rsidRPr="008B5D35">
        <w:rPr>
          <w:bCs/>
          <w:sz w:val="28"/>
          <w:szCs w:val="28"/>
        </w:rPr>
        <w:t xml:space="preserve"> пунктом 8.1) следующего содержания:</w:t>
      </w:r>
    </w:p>
    <w:p w:rsidR="00E433F0" w:rsidRPr="002C5848" w:rsidRDefault="00E433F0" w:rsidP="00E433F0">
      <w:pPr>
        <w:pStyle w:val="ae"/>
        <w:autoSpaceDE w:val="0"/>
        <w:autoSpaceDN w:val="0"/>
        <w:adjustRightInd w:val="0"/>
        <w:spacing w:before="240"/>
        <w:ind w:left="0"/>
        <w:jc w:val="both"/>
        <w:rPr>
          <w:bCs/>
          <w:sz w:val="28"/>
          <w:szCs w:val="28"/>
        </w:rPr>
      </w:pPr>
      <w:r w:rsidRPr="002C5848">
        <w:rPr>
          <w:bCs/>
          <w:sz w:val="28"/>
          <w:szCs w:val="28"/>
        </w:rPr>
        <w:t>«8.1) инициативные проекты</w:t>
      </w:r>
      <w:proofErr w:type="gramStart"/>
      <w:r w:rsidRPr="002C5848">
        <w:rPr>
          <w:bCs/>
          <w:sz w:val="28"/>
          <w:szCs w:val="28"/>
        </w:rPr>
        <w:t>;»</w:t>
      </w:r>
      <w:proofErr w:type="gramEnd"/>
      <w:r w:rsidRPr="002C5848">
        <w:rPr>
          <w:bCs/>
          <w:sz w:val="28"/>
          <w:szCs w:val="28"/>
        </w:rPr>
        <w:t>;</w:t>
      </w:r>
    </w:p>
    <w:p w:rsidR="00E433F0" w:rsidRPr="002C5848" w:rsidRDefault="00E433F0" w:rsidP="00E433F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33F0" w:rsidRPr="002C5848" w:rsidRDefault="00E433F0" w:rsidP="00E433F0">
      <w:pPr>
        <w:pStyle w:val="ae"/>
        <w:numPr>
          <w:ilvl w:val="1"/>
          <w:numId w:val="15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2C5848">
        <w:rPr>
          <w:sz w:val="28"/>
          <w:szCs w:val="28"/>
        </w:rPr>
        <w:t>статью 25 дополнить пунктом 14 следующего содержания:</w:t>
      </w:r>
    </w:p>
    <w:p w:rsidR="00E433F0" w:rsidRPr="002C5848" w:rsidRDefault="00E433F0" w:rsidP="00E433F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C5848">
        <w:rPr>
          <w:sz w:val="28"/>
          <w:szCs w:val="28"/>
        </w:rPr>
        <w:t>«14. Депутату Совета района для осуществления своих полномочий на непостоянной основе гарантируется сохранение места работы (должности) на период четырех рабочих дней в месяц</w:t>
      </w:r>
      <w:proofErr w:type="gramStart"/>
      <w:r w:rsidRPr="002C5848">
        <w:rPr>
          <w:sz w:val="28"/>
          <w:szCs w:val="28"/>
        </w:rPr>
        <w:t>.»;</w:t>
      </w:r>
      <w:proofErr w:type="gramEnd"/>
    </w:p>
    <w:p w:rsidR="00E433F0" w:rsidRPr="002C5848" w:rsidRDefault="00E433F0" w:rsidP="00E433F0">
      <w:pPr>
        <w:autoSpaceDE w:val="0"/>
        <w:autoSpaceDN w:val="0"/>
        <w:adjustRightInd w:val="0"/>
        <w:jc w:val="both"/>
        <w:rPr>
          <w:rStyle w:val="namedoc"/>
          <w:sz w:val="28"/>
          <w:szCs w:val="28"/>
        </w:rPr>
      </w:pPr>
    </w:p>
    <w:p w:rsidR="00E433F0" w:rsidRPr="002C5848" w:rsidRDefault="00E433F0" w:rsidP="00E433F0">
      <w:pPr>
        <w:pStyle w:val="ae"/>
        <w:numPr>
          <w:ilvl w:val="1"/>
          <w:numId w:val="15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2C5848">
        <w:rPr>
          <w:sz w:val="28"/>
          <w:szCs w:val="28"/>
        </w:rPr>
        <w:t xml:space="preserve">в </w:t>
      </w:r>
      <w:hyperlink r:id="rId12" w:history="1">
        <w:r w:rsidRPr="002C5848">
          <w:rPr>
            <w:sz w:val="28"/>
            <w:szCs w:val="28"/>
          </w:rPr>
          <w:t xml:space="preserve">статье </w:t>
        </w:r>
      </w:hyperlink>
      <w:r w:rsidRPr="002C5848">
        <w:rPr>
          <w:sz w:val="28"/>
          <w:szCs w:val="28"/>
        </w:rPr>
        <w:t>17:</w:t>
      </w:r>
    </w:p>
    <w:p w:rsidR="00E433F0" w:rsidRPr="002C5848" w:rsidRDefault="00E433F0" w:rsidP="00E433F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C5848">
        <w:rPr>
          <w:sz w:val="28"/>
          <w:szCs w:val="28"/>
        </w:rPr>
        <w:t>в пункте 1 после слов «и должностных лиц местного самоуправления» дополнить словами «, обсуждения вопросов внесения инициативных проектов и их рассмотрения»;</w:t>
      </w:r>
    </w:p>
    <w:p w:rsidR="00E433F0" w:rsidRPr="002C5848" w:rsidRDefault="00E433F0" w:rsidP="00E433F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C5848">
        <w:rPr>
          <w:sz w:val="28"/>
          <w:szCs w:val="28"/>
        </w:rPr>
        <w:t>пункт 4 дополнить абзацем следующего содержания:</w:t>
      </w:r>
    </w:p>
    <w:p w:rsidR="00E433F0" w:rsidRPr="002C5848" w:rsidRDefault="00E433F0" w:rsidP="00E433F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C5848">
        <w:rPr>
          <w:sz w:val="28"/>
          <w:szCs w:val="28"/>
        </w:rPr>
        <w:t>«В собрании граждан по вопросам внесения инициативных проектов и их рассмотрения вправе принимать участие жители соответствующей территории, достигшие шестнадцатилетнего возраста.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 района</w:t>
      </w:r>
      <w:proofErr w:type="gramStart"/>
      <w:r w:rsidRPr="002C5848">
        <w:rPr>
          <w:sz w:val="28"/>
          <w:szCs w:val="28"/>
        </w:rPr>
        <w:t>.»;</w:t>
      </w:r>
      <w:proofErr w:type="gramEnd"/>
    </w:p>
    <w:p w:rsidR="00E433F0" w:rsidRPr="002C5848" w:rsidRDefault="00E433F0" w:rsidP="00E433F0">
      <w:pPr>
        <w:pStyle w:val="ae"/>
        <w:numPr>
          <w:ilvl w:val="1"/>
          <w:numId w:val="15"/>
        </w:numPr>
        <w:autoSpaceDE w:val="0"/>
        <w:autoSpaceDN w:val="0"/>
        <w:adjustRightInd w:val="0"/>
        <w:ind w:left="0" w:firstLine="0"/>
        <w:jc w:val="both"/>
        <w:rPr>
          <w:rStyle w:val="namedoc"/>
          <w:sz w:val="28"/>
          <w:szCs w:val="28"/>
        </w:rPr>
      </w:pPr>
      <w:r w:rsidRPr="002C5848">
        <w:rPr>
          <w:rStyle w:val="namedoc"/>
          <w:sz w:val="28"/>
          <w:szCs w:val="28"/>
        </w:rPr>
        <w:t>в статье 19:</w:t>
      </w:r>
    </w:p>
    <w:p w:rsidR="00E433F0" w:rsidRPr="002C5848" w:rsidRDefault="00E433F0" w:rsidP="00E433F0">
      <w:pPr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lastRenderedPageBreak/>
        <w:t>1.7</w:t>
      </w:r>
      <w:r w:rsidRPr="002C5848">
        <w:rPr>
          <w:sz w:val="28"/>
          <w:szCs w:val="28"/>
        </w:rPr>
        <w:t xml:space="preserve">.1. </w:t>
      </w:r>
      <w:hyperlink r:id="rId13" w:history="1">
        <w:r w:rsidRPr="002C5848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 xml:space="preserve">пункт 2 </w:t>
        </w:r>
      </w:hyperlink>
      <w:r w:rsidRPr="002C5848">
        <w:rPr>
          <w:sz w:val="28"/>
          <w:szCs w:val="28"/>
          <w:shd w:val="clear" w:color="auto" w:fill="FFFFFF"/>
        </w:rPr>
        <w:t xml:space="preserve"> дополнить предложением следующего содержания: «В опросе граждан по вопросу выявления мнения граждан о поддержке инициативного проекта вправе участвовать жители </w:t>
      </w:r>
      <w:r>
        <w:rPr>
          <w:sz w:val="28"/>
          <w:szCs w:val="28"/>
          <w:shd w:val="clear" w:color="auto" w:fill="FFFFFF"/>
        </w:rPr>
        <w:t>района</w:t>
      </w:r>
      <w:r w:rsidRPr="002C5848">
        <w:rPr>
          <w:sz w:val="28"/>
          <w:szCs w:val="28"/>
          <w:shd w:val="clear" w:color="auto" w:fill="FFFFFF"/>
        </w:rPr>
        <w:t xml:space="preserve"> или его части, в которых предлагается реализовать инициативный проект, достигшие шестнадцатилетнего возраста</w:t>
      </w:r>
      <w:proofErr w:type="gramStart"/>
      <w:r w:rsidRPr="002C5848">
        <w:rPr>
          <w:sz w:val="28"/>
          <w:szCs w:val="28"/>
          <w:shd w:val="clear" w:color="auto" w:fill="FFFFFF"/>
        </w:rPr>
        <w:t>.»;</w:t>
      </w:r>
      <w:proofErr w:type="gramEnd"/>
    </w:p>
    <w:p w:rsidR="00E433F0" w:rsidRPr="002C5848" w:rsidRDefault="00E433F0" w:rsidP="00E433F0">
      <w:pPr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E433F0" w:rsidRPr="004A78C6" w:rsidTr="001004CC">
        <w:tc>
          <w:tcPr>
            <w:tcW w:w="4927" w:type="dxa"/>
            <w:shd w:val="clear" w:color="auto" w:fill="auto"/>
          </w:tcPr>
          <w:p w:rsidR="00E433F0" w:rsidRPr="004A78C6" w:rsidRDefault="00E433F0" w:rsidP="00E433F0">
            <w:pPr>
              <w:pStyle w:val="ae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i/>
                <w:szCs w:val="28"/>
                <w:shd w:val="clear" w:color="auto" w:fill="FFFFFF"/>
              </w:rPr>
            </w:pPr>
            <w:r w:rsidRPr="004A78C6">
              <w:rPr>
                <w:i/>
                <w:szCs w:val="28"/>
                <w:shd w:val="clear" w:color="auto" w:fill="FFFFFF"/>
              </w:rPr>
              <w:t>В опросе граждан имеют право участвовать жители района, обладающие избирательным правом.</w:t>
            </w:r>
          </w:p>
          <w:p w:rsidR="00E433F0" w:rsidRPr="004A78C6" w:rsidRDefault="00E433F0" w:rsidP="001004CC">
            <w:pPr>
              <w:autoSpaceDE w:val="0"/>
              <w:autoSpaceDN w:val="0"/>
              <w:adjustRightInd w:val="0"/>
              <w:jc w:val="both"/>
              <w:rPr>
                <w:i/>
                <w:szCs w:val="28"/>
                <w:shd w:val="clear" w:color="auto" w:fill="FFFFFF"/>
              </w:rPr>
            </w:pPr>
          </w:p>
        </w:tc>
        <w:tc>
          <w:tcPr>
            <w:tcW w:w="4927" w:type="dxa"/>
            <w:shd w:val="clear" w:color="auto" w:fill="auto"/>
          </w:tcPr>
          <w:p w:rsidR="00E433F0" w:rsidRPr="00F44AF3" w:rsidRDefault="00E433F0" w:rsidP="001004CC">
            <w:pPr>
              <w:autoSpaceDE w:val="0"/>
              <w:autoSpaceDN w:val="0"/>
              <w:adjustRightInd w:val="0"/>
              <w:jc w:val="both"/>
              <w:rPr>
                <w:b/>
                <w:i/>
                <w:szCs w:val="28"/>
                <w:shd w:val="clear" w:color="auto" w:fill="FFFFFF"/>
              </w:rPr>
            </w:pPr>
            <w:r w:rsidRPr="001734B3">
              <w:rPr>
                <w:i/>
                <w:szCs w:val="28"/>
                <w:shd w:val="clear" w:color="auto" w:fill="FFFFFF"/>
              </w:rPr>
              <w:t>2. В опросе граждан имеют право участвовать жители района, обладающие избирательным правом.</w:t>
            </w:r>
            <w:r w:rsidRPr="00F44AF3">
              <w:rPr>
                <w:b/>
                <w:i/>
                <w:szCs w:val="28"/>
                <w:shd w:val="clear" w:color="auto" w:fill="FFFFFF"/>
              </w:rPr>
              <w:t xml:space="preserve">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части, в которых предлагается реализовать инициативный проект, достигшие шестнадцатилетнего возраста.</w:t>
            </w:r>
          </w:p>
        </w:tc>
      </w:tr>
    </w:tbl>
    <w:p w:rsidR="00E433F0" w:rsidRPr="002C5848" w:rsidRDefault="00E433F0" w:rsidP="00E433F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33F0" w:rsidRPr="002C5848" w:rsidRDefault="00E433F0" w:rsidP="00E433F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C5848">
        <w:rPr>
          <w:sz w:val="28"/>
          <w:szCs w:val="28"/>
        </w:rPr>
        <w:t>1.</w:t>
      </w:r>
      <w:r>
        <w:rPr>
          <w:sz w:val="28"/>
          <w:szCs w:val="28"/>
        </w:rPr>
        <w:t>7</w:t>
      </w:r>
      <w:r w:rsidRPr="002C5848">
        <w:rPr>
          <w:sz w:val="28"/>
          <w:szCs w:val="28"/>
        </w:rPr>
        <w:t>.2. пункт 3 дополнить подпунктом 3 следующего содержания:</w:t>
      </w:r>
    </w:p>
    <w:p w:rsidR="00E433F0" w:rsidRPr="002C5848" w:rsidRDefault="00E433F0" w:rsidP="00E433F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C5848">
        <w:rPr>
          <w:sz w:val="28"/>
          <w:szCs w:val="28"/>
        </w:rPr>
        <w:t xml:space="preserve">«3) жителей </w:t>
      </w:r>
      <w:r>
        <w:rPr>
          <w:sz w:val="28"/>
          <w:szCs w:val="28"/>
        </w:rPr>
        <w:t>района</w:t>
      </w:r>
      <w:r w:rsidRPr="002C5848">
        <w:rPr>
          <w:sz w:val="28"/>
          <w:szCs w:val="28"/>
        </w:rPr>
        <w:t xml:space="preserve">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</w:t>
      </w:r>
      <w:proofErr w:type="gramStart"/>
      <w:r w:rsidRPr="002C5848">
        <w:rPr>
          <w:sz w:val="28"/>
          <w:szCs w:val="28"/>
        </w:rPr>
        <w:t>.»;</w:t>
      </w:r>
      <w:proofErr w:type="gramEnd"/>
    </w:p>
    <w:p w:rsidR="00E433F0" w:rsidRPr="002C5848" w:rsidRDefault="00E433F0" w:rsidP="00E433F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Pr="002C5848">
        <w:rPr>
          <w:sz w:val="28"/>
          <w:szCs w:val="28"/>
        </w:rPr>
        <w:t>.3. в пункте 5:</w:t>
      </w:r>
    </w:p>
    <w:p w:rsidR="00E433F0" w:rsidRPr="002C5848" w:rsidRDefault="00E433F0" w:rsidP="00E433F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C5848">
        <w:rPr>
          <w:sz w:val="28"/>
          <w:szCs w:val="28"/>
        </w:rPr>
        <w:t xml:space="preserve">в </w:t>
      </w:r>
      <w:hyperlink r:id="rId14" w:history="1">
        <w:r w:rsidRPr="002C5848">
          <w:rPr>
            <w:sz w:val="28"/>
            <w:szCs w:val="28"/>
          </w:rPr>
          <w:t>абзаце первом</w:t>
        </w:r>
      </w:hyperlink>
      <w:r w:rsidRPr="002C5848">
        <w:rPr>
          <w:sz w:val="28"/>
          <w:szCs w:val="28"/>
        </w:rPr>
        <w:t xml:space="preserve"> слова «Советом района. В решении» заменить словами «Советом района. Для проведения опроса граждан может использоваться официальный сайт района в информационно-телекоммуникационной сети «Интернет». В решении»;</w:t>
      </w: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4503"/>
        <w:gridCol w:w="5243"/>
      </w:tblGrid>
      <w:tr w:rsidR="00E433F0" w:rsidRPr="004A78C6" w:rsidTr="001004CC">
        <w:tc>
          <w:tcPr>
            <w:tcW w:w="4590" w:type="dxa"/>
          </w:tcPr>
          <w:p w:rsidR="00E433F0" w:rsidRPr="004A78C6" w:rsidRDefault="00E433F0" w:rsidP="001004CC">
            <w:pPr>
              <w:suppressAutoHyphens/>
              <w:autoSpaceDE w:val="0"/>
              <w:autoSpaceDN w:val="0"/>
              <w:adjustRightInd w:val="0"/>
              <w:jc w:val="both"/>
              <w:rPr>
                <w:i/>
                <w:szCs w:val="28"/>
              </w:rPr>
            </w:pPr>
            <w:r w:rsidRPr="004A78C6">
              <w:rPr>
                <w:i/>
                <w:szCs w:val="28"/>
              </w:rPr>
              <w:t>5. Решение о назначении опроса граждан принимается Советом района. В решении Совета района о назначении опроса граждан устанавливаются:</w:t>
            </w:r>
          </w:p>
          <w:p w:rsidR="00E433F0" w:rsidRPr="004A78C6" w:rsidRDefault="00E433F0" w:rsidP="001004CC">
            <w:pPr>
              <w:autoSpaceDE w:val="0"/>
              <w:autoSpaceDN w:val="0"/>
              <w:adjustRightInd w:val="0"/>
              <w:jc w:val="both"/>
              <w:rPr>
                <w:i/>
                <w:szCs w:val="28"/>
              </w:rPr>
            </w:pPr>
          </w:p>
        </w:tc>
        <w:tc>
          <w:tcPr>
            <w:tcW w:w="5333" w:type="dxa"/>
          </w:tcPr>
          <w:p w:rsidR="00E433F0" w:rsidRPr="004A78C6" w:rsidRDefault="00E433F0" w:rsidP="001004CC">
            <w:pPr>
              <w:suppressAutoHyphens/>
              <w:autoSpaceDE w:val="0"/>
              <w:autoSpaceDN w:val="0"/>
              <w:adjustRightInd w:val="0"/>
              <w:jc w:val="both"/>
              <w:rPr>
                <w:i/>
                <w:szCs w:val="28"/>
              </w:rPr>
            </w:pPr>
            <w:r w:rsidRPr="004A78C6">
              <w:rPr>
                <w:i/>
                <w:szCs w:val="28"/>
              </w:rPr>
              <w:t xml:space="preserve">5. Решение о назначении опроса граждан принимается Советом района. </w:t>
            </w:r>
            <w:r w:rsidRPr="00AE1B48">
              <w:rPr>
                <w:b/>
                <w:i/>
                <w:szCs w:val="28"/>
              </w:rPr>
              <w:t>Для проведения опроса граждан может использоваться официальный сайт района в информационно-телекоммуникационной сети «Интернет».</w:t>
            </w:r>
            <w:r w:rsidRPr="004A78C6">
              <w:rPr>
                <w:i/>
                <w:szCs w:val="28"/>
              </w:rPr>
              <w:t xml:space="preserve"> В решении Совета района о назначении опроса граждан устанавливаются:</w:t>
            </w:r>
          </w:p>
        </w:tc>
      </w:tr>
    </w:tbl>
    <w:p w:rsidR="00E433F0" w:rsidRPr="002C5848" w:rsidRDefault="00E433F0" w:rsidP="00E433F0">
      <w:pPr>
        <w:autoSpaceDE w:val="0"/>
        <w:autoSpaceDN w:val="0"/>
        <w:adjustRightInd w:val="0"/>
        <w:jc w:val="both"/>
        <w:rPr>
          <w:sz w:val="28"/>
          <w:szCs w:val="28"/>
        </w:rPr>
      </w:pPr>
      <w:hyperlink r:id="rId15" w:history="1">
        <w:r w:rsidRPr="002C5848">
          <w:rPr>
            <w:sz w:val="28"/>
            <w:szCs w:val="28"/>
          </w:rPr>
          <w:t>дополнить</w:t>
        </w:r>
      </w:hyperlink>
      <w:r w:rsidRPr="002C5848">
        <w:rPr>
          <w:sz w:val="28"/>
          <w:szCs w:val="28"/>
        </w:rPr>
        <w:t xml:space="preserve"> подпунктом 6 следующего содержания:</w:t>
      </w:r>
    </w:p>
    <w:p w:rsidR="00E433F0" w:rsidRPr="002C5848" w:rsidRDefault="00E433F0" w:rsidP="00E433F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C5848">
        <w:rPr>
          <w:sz w:val="28"/>
          <w:szCs w:val="28"/>
        </w:rPr>
        <w:t>«6) порядок идентификации участников опроса в случае проведения опроса граждан с использованием официального сайта района в информационно-телекоммуникационной сети «Интернет»</w:t>
      </w:r>
      <w:proofErr w:type="gramStart"/>
      <w:r w:rsidRPr="002C5848">
        <w:rPr>
          <w:sz w:val="28"/>
          <w:szCs w:val="28"/>
        </w:rPr>
        <w:t>;»</w:t>
      </w:r>
      <w:proofErr w:type="gramEnd"/>
      <w:r w:rsidRPr="002C5848">
        <w:rPr>
          <w:sz w:val="28"/>
          <w:szCs w:val="28"/>
        </w:rPr>
        <w:t>;</w:t>
      </w:r>
    </w:p>
    <w:p w:rsidR="00E433F0" w:rsidRPr="002C5848" w:rsidRDefault="00E433F0" w:rsidP="00E433F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C5848">
        <w:rPr>
          <w:sz w:val="28"/>
          <w:szCs w:val="28"/>
        </w:rPr>
        <w:t>под</w:t>
      </w:r>
      <w:hyperlink r:id="rId16" w:history="1">
        <w:r w:rsidRPr="002C5848">
          <w:rPr>
            <w:sz w:val="28"/>
            <w:szCs w:val="28"/>
          </w:rPr>
          <w:t>пункт 1 пункта 7</w:t>
        </w:r>
      </w:hyperlink>
      <w:r w:rsidRPr="002C5848">
        <w:rPr>
          <w:sz w:val="28"/>
          <w:szCs w:val="28"/>
        </w:rPr>
        <w:t xml:space="preserve"> дополнить словами «или жителей района»;</w:t>
      </w:r>
    </w:p>
    <w:p w:rsidR="00E433F0" w:rsidRPr="002C5848" w:rsidRDefault="00E433F0" w:rsidP="00E433F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C5848">
        <w:rPr>
          <w:sz w:val="28"/>
          <w:szCs w:val="28"/>
        </w:rPr>
        <w:t xml:space="preserve"> </w:t>
      </w: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4873"/>
        <w:gridCol w:w="4873"/>
      </w:tblGrid>
      <w:tr w:rsidR="00E433F0" w:rsidRPr="004A78C6" w:rsidTr="001004CC">
        <w:tc>
          <w:tcPr>
            <w:tcW w:w="4927" w:type="dxa"/>
          </w:tcPr>
          <w:p w:rsidR="00E433F0" w:rsidRPr="004A78C6" w:rsidRDefault="00E433F0" w:rsidP="001004CC">
            <w:pPr>
              <w:suppressAutoHyphens/>
              <w:autoSpaceDE w:val="0"/>
              <w:autoSpaceDN w:val="0"/>
              <w:adjustRightInd w:val="0"/>
              <w:jc w:val="both"/>
              <w:rPr>
                <w:i/>
                <w:szCs w:val="28"/>
              </w:rPr>
            </w:pPr>
            <w:r w:rsidRPr="004A78C6">
              <w:rPr>
                <w:i/>
                <w:szCs w:val="28"/>
              </w:rPr>
              <w:t>7. Финансирование мероприятий, связанных с подготовкой и проведением опроса граждан, осуществляется:</w:t>
            </w:r>
          </w:p>
          <w:p w:rsidR="00E433F0" w:rsidRPr="004A78C6" w:rsidRDefault="00E433F0" w:rsidP="001004CC">
            <w:pPr>
              <w:suppressAutoHyphens/>
              <w:autoSpaceDE w:val="0"/>
              <w:autoSpaceDN w:val="0"/>
              <w:adjustRightInd w:val="0"/>
              <w:jc w:val="both"/>
              <w:rPr>
                <w:i/>
                <w:szCs w:val="28"/>
              </w:rPr>
            </w:pPr>
            <w:r w:rsidRPr="004A78C6">
              <w:rPr>
                <w:i/>
                <w:szCs w:val="28"/>
              </w:rPr>
              <w:t>1) за счет средств бюджета района - при проведении опроса по инициативе органов местного самоуправления района;</w:t>
            </w:r>
          </w:p>
          <w:p w:rsidR="00E433F0" w:rsidRPr="004A78C6" w:rsidRDefault="00E433F0" w:rsidP="001004CC">
            <w:pPr>
              <w:autoSpaceDE w:val="0"/>
              <w:autoSpaceDN w:val="0"/>
              <w:adjustRightInd w:val="0"/>
              <w:jc w:val="both"/>
              <w:rPr>
                <w:i/>
                <w:szCs w:val="28"/>
              </w:rPr>
            </w:pPr>
          </w:p>
        </w:tc>
        <w:tc>
          <w:tcPr>
            <w:tcW w:w="4927" w:type="dxa"/>
          </w:tcPr>
          <w:p w:rsidR="00E433F0" w:rsidRPr="004A78C6" w:rsidRDefault="00E433F0" w:rsidP="001004CC">
            <w:pPr>
              <w:suppressAutoHyphens/>
              <w:autoSpaceDE w:val="0"/>
              <w:autoSpaceDN w:val="0"/>
              <w:adjustRightInd w:val="0"/>
              <w:jc w:val="both"/>
              <w:rPr>
                <w:i/>
                <w:szCs w:val="28"/>
              </w:rPr>
            </w:pPr>
            <w:r w:rsidRPr="004A78C6">
              <w:rPr>
                <w:i/>
                <w:szCs w:val="28"/>
              </w:rPr>
              <w:t>7. Финансирование мероприятий, связанных с подготовкой и проведением опроса граждан, осуществляется:</w:t>
            </w:r>
          </w:p>
          <w:p w:rsidR="00E433F0" w:rsidRPr="00AE1B48" w:rsidRDefault="00E433F0" w:rsidP="001004CC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i/>
                <w:szCs w:val="28"/>
              </w:rPr>
            </w:pPr>
            <w:r w:rsidRPr="004A78C6">
              <w:rPr>
                <w:i/>
                <w:szCs w:val="28"/>
              </w:rPr>
              <w:t xml:space="preserve">1) за счет средств бюджета района - при проведении опроса по инициативе органов местного самоуправления района </w:t>
            </w:r>
            <w:r w:rsidRPr="00AE1B48">
              <w:rPr>
                <w:b/>
                <w:i/>
                <w:szCs w:val="28"/>
              </w:rPr>
              <w:t>или жителей района;</w:t>
            </w:r>
          </w:p>
          <w:p w:rsidR="00E433F0" w:rsidRPr="004A78C6" w:rsidRDefault="00E433F0" w:rsidP="001004CC">
            <w:pPr>
              <w:autoSpaceDE w:val="0"/>
              <w:autoSpaceDN w:val="0"/>
              <w:adjustRightInd w:val="0"/>
              <w:jc w:val="both"/>
              <w:rPr>
                <w:i/>
                <w:szCs w:val="28"/>
              </w:rPr>
            </w:pPr>
          </w:p>
        </w:tc>
      </w:tr>
    </w:tbl>
    <w:p w:rsidR="00E433F0" w:rsidRPr="002C5848" w:rsidRDefault="00E433F0" w:rsidP="00E433F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33F0" w:rsidRPr="002C5848" w:rsidRDefault="00E433F0" w:rsidP="00E433F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2C5848"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>8</w:t>
      </w:r>
      <w:r w:rsidRPr="002C5848">
        <w:rPr>
          <w:sz w:val="28"/>
          <w:szCs w:val="28"/>
        </w:rPr>
        <w:t>. дополнить статьей 20.1. следующего содержания:</w:t>
      </w:r>
    </w:p>
    <w:p w:rsidR="00E433F0" w:rsidRPr="002C5848" w:rsidRDefault="00E433F0" w:rsidP="00E433F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C5848">
        <w:rPr>
          <w:sz w:val="28"/>
          <w:szCs w:val="28"/>
        </w:rPr>
        <w:t>«Статья 20.1. Инициативные проекты</w:t>
      </w:r>
    </w:p>
    <w:p w:rsidR="00E433F0" w:rsidRPr="002C5848" w:rsidRDefault="00E433F0" w:rsidP="00E433F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C5848">
        <w:rPr>
          <w:sz w:val="28"/>
          <w:szCs w:val="28"/>
        </w:rPr>
        <w:t>1. Порядок выдвижения, внесения, обсуждения, рассмотрения инициативных проектов, а также проведения их конкурсного отбора устанавливается Советом района в соответствии с  федеральными законами и законами Республики Татарстан</w:t>
      </w:r>
      <w:proofErr w:type="gramStart"/>
      <w:r w:rsidRPr="002C5848">
        <w:rPr>
          <w:sz w:val="28"/>
          <w:szCs w:val="28"/>
        </w:rPr>
        <w:t>.»</w:t>
      </w:r>
      <w:proofErr w:type="gramEnd"/>
    </w:p>
    <w:p w:rsidR="00E433F0" w:rsidRPr="002C5848" w:rsidRDefault="00E433F0" w:rsidP="00E433F0">
      <w:pPr>
        <w:tabs>
          <w:tab w:val="left" w:pos="567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2C5848">
        <w:rPr>
          <w:sz w:val="28"/>
          <w:szCs w:val="28"/>
        </w:rPr>
        <w:t>1.</w:t>
      </w:r>
      <w:r>
        <w:rPr>
          <w:sz w:val="28"/>
          <w:szCs w:val="28"/>
        </w:rPr>
        <w:t>9</w:t>
      </w:r>
      <w:r w:rsidRPr="002C5848">
        <w:rPr>
          <w:sz w:val="28"/>
          <w:szCs w:val="28"/>
        </w:rPr>
        <w:t>. в пункте 8 статьи 42:</w:t>
      </w:r>
    </w:p>
    <w:p w:rsidR="00E433F0" w:rsidRPr="002C5848" w:rsidRDefault="00E433F0" w:rsidP="00E433F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2C5848">
        <w:rPr>
          <w:sz w:val="28"/>
          <w:szCs w:val="28"/>
        </w:rPr>
        <w:t>1.</w:t>
      </w:r>
      <w:r>
        <w:rPr>
          <w:sz w:val="28"/>
          <w:szCs w:val="28"/>
        </w:rPr>
        <w:t>9</w:t>
      </w:r>
      <w:r w:rsidRPr="002C5848">
        <w:rPr>
          <w:sz w:val="28"/>
          <w:szCs w:val="28"/>
        </w:rPr>
        <w:t>.1 абзац 23 изложить в следующей редакции:</w:t>
      </w:r>
    </w:p>
    <w:p w:rsidR="00E433F0" w:rsidRPr="002C5848" w:rsidRDefault="00E433F0" w:rsidP="00E433F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2C5848">
        <w:rPr>
          <w:sz w:val="28"/>
          <w:szCs w:val="28"/>
        </w:rPr>
        <w:t>«- организует в соответствии с федеральным законом выполнения комплексных кадастровых работ на территории поселений и утверждает карты-планы территории</w:t>
      </w:r>
      <w:proofErr w:type="gramStart"/>
      <w:r w:rsidRPr="002C5848">
        <w:rPr>
          <w:sz w:val="28"/>
          <w:szCs w:val="28"/>
        </w:rPr>
        <w:t>;»</w:t>
      </w:r>
      <w:proofErr w:type="gramEnd"/>
      <w:r w:rsidRPr="002C5848">
        <w:rPr>
          <w:sz w:val="28"/>
          <w:szCs w:val="28"/>
        </w:rPr>
        <w:t>;</w:t>
      </w:r>
    </w:p>
    <w:p w:rsidR="00E433F0" w:rsidRPr="002C5848" w:rsidRDefault="00E433F0" w:rsidP="00E433F0">
      <w:pPr>
        <w:tabs>
          <w:tab w:val="left" w:pos="567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2C5848">
        <w:rPr>
          <w:sz w:val="28"/>
          <w:szCs w:val="28"/>
        </w:rPr>
        <w:t>1.</w:t>
      </w:r>
      <w:r>
        <w:rPr>
          <w:sz w:val="28"/>
          <w:szCs w:val="28"/>
        </w:rPr>
        <w:t>9</w:t>
      </w:r>
      <w:r w:rsidRPr="002C5848">
        <w:rPr>
          <w:sz w:val="28"/>
          <w:szCs w:val="28"/>
        </w:rPr>
        <w:t>.2. дополнить абзацем следующего содержания:</w:t>
      </w:r>
    </w:p>
    <w:p w:rsidR="00E433F0" w:rsidRPr="002C5848" w:rsidRDefault="00E433F0" w:rsidP="00E433F0">
      <w:pPr>
        <w:tabs>
          <w:tab w:val="left" w:pos="567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2C5848">
        <w:rPr>
          <w:sz w:val="28"/>
          <w:szCs w:val="28"/>
        </w:rPr>
        <w:t xml:space="preserve">«-осуществляет в ценовых зонах теплоснабжения муниципальный </w:t>
      </w:r>
      <w:proofErr w:type="gramStart"/>
      <w:r w:rsidRPr="002C5848">
        <w:rPr>
          <w:sz w:val="28"/>
          <w:szCs w:val="28"/>
        </w:rPr>
        <w:t>контроль за</w:t>
      </w:r>
      <w:proofErr w:type="gramEnd"/>
      <w:r w:rsidRPr="002C5848">
        <w:rPr>
          <w:sz w:val="28"/>
          <w:szCs w:val="28"/>
        </w:rPr>
        <w:t xml:space="preserve"> выполнением единой теплоснабжающей организацией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и определенных для нее в схеме теплоснабжения в пределах полномочий, установленных Федеральным </w:t>
      </w:r>
      <w:hyperlink r:id="rId17" w:history="1">
        <w:r w:rsidRPr="002C5848">
          <w:rPr>
            <w:sz w:val="28"/>
            <w:szCs w:val="28"/>
          </w:rPr>
          <w:t>законом</w:t>
        </w:r>
      </w:hyperlink>
      <w:r w:rsidRPr="002C5848">
        <w:rPr>
          <w:sz w:val="28"/>
          <w:szCs w:val="28"/>
        </w:rPr>
        <w:t xml:space="preserve"> «О теплоснабжении»;</w:t>
      </w:r>
    </w:p>
    <w:p w:rsidR="00E433F0" w:rsidRPr="002C5848" w:rsidRDefault="00E433F0" w:rsidP="00E433F0">
      <w:pPr>
        <w:tabs>
          <w:tab w:val="left" w:pos="567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768"/>
        <w:gridCol w:w="5086"/>
      </w:tblGrid>
      <w:tr w:rsidR="00E433F0" w:rsidRPr="004A78C6" w:rsidTr="001004CC">
        <w:tc>
          <w:tcPr>
            <w:tcW w:w="4927" w:type="dxa"/>
          </w:tcPr>
          <w:p w:rsidR="00E433F0" w:rsidRPr="004A78C6" w:rsidRDefault="00E433F0" w:rsidP="001004CC">
            <w:pPr>
              <w:suppressAutoHyphens/>
              <w:autoSpaceDE w:val="0"/>
              <w:autoSpaceDN w:val="0"/>
              <w:adjustRightInd w:val="0"/>
              <w:jc w:val="both"/>
              <w:outlineLvl w:val="2"/>
              <w:rPr>
                <w:i/>
                <w:szCs w:val="28"/>
              </w:rPr>
            </w:pPr>
            <w:r w:rsidRPr="004A78C6">
              <w:rPr>
                <w:i/>
                <w:szCs w:val="28"/>
              </w:rPr>
              <w:t>Статья 42. Полномочия Исполнительного комитета</w:t>
            </w:r>
          </w:p>
          <w:p w:rsidR="00E433F0" w:rsidRPr="004A78C6" w:rsidRDefault="00E433F0" w:rsidP="001004CC">
            <w:pPr>
              <w:suppressAutoHyphens/>
              <w:autoSpaceDE w:val="0"/>
              <w:autoSpaceDN w:val="0"/>
              <w:adjustRightInd w:val="0"/>
              <w:jc w:val="both"/>
              <w:rPr>
                <w:i/>
                <w:szCs w:val="28"/>
              </w:rPr>
            </w:pPr>
            <w:r w:rsidRPr="004A78C6">
              <w:rPr>
                <w:i/>
                <w:szCs w:val="28"/>
              </w:rPr>
              <w:t>1. Исполнительный комитет района:</w:t>
            </w:r>
          </w:p>
          <w:p w:rsidR="00E433F0" w:rsidRPr="004A78C6" w:rsidRDefault="00E433F0" w:rsidP="001004CC">
            <w:pPr>
              <w:suppressAutoHyphens/>
              <w:autoSpaceDE w:val="0"/>
              <w:autoSpaceDN w:val="0"/>
              <w:adjustRightInd w:val="0"/>
              <w:jc w:val="both"/>
              <w:rPr>
                <w:i/>
                <w:szCs w:val="28"/>
              </w:rPr>
            </w:pPr>
            <w:r w:rsidRPr="004A78C6">
              <w:rPr>
                <w:i/>
                <w:szCs w:val="28"/>
              </w:rPr>
              <w:t xml:space="preserve">8.1) в соответствии с Федеральным законом от 06.10.2003 г. № 131-ФЗ «Об общих принципах организации местного самоуправления в Российской Федерации» и Законом Республики Татарстан от 28.07.2004 г. № 45-ЗРТ «О местном самоуправлении в Республике Татарстан </w:t>
            </w:r>
          </w:p>
          <w:p w:rsidR="00E433F0" w:rsidRPr="004A78C6" w:rsidRDefault="00E433F0" w:rsidP="001004CC">
            <w:pPr>
              <w:suppressAutoHyphens/>
              <w:autoSpaceDE w:val="0"/>
              <w:autoSpaceDN w:val="0"/>
              <w:adjustRightInd w:val="0"/>
              <w:jc w:val="both"/>
              <w:rPr>
                <w:i/>
                <w:szCs w:val="28"/>
              </w:rPr>
            </w:pPr>
            <w:r w:rsidRPr="004A78C6">
              <w:rPr>
                <w:i/>
                <w:szCs w:val="28"/>
              </w:rPr>
              <w:t xml:space="preserve">- участвует в соответствии с Федеральным законом от 24 июля 2007 года          № 221-ФЗ «О кадастровой деятельности» в выполнении комплексных кадастровых работ на территории поселений </w:t>
            </w:r>
          </w:p>
        </w:tc>
        <w:tc>
          <w:tcPr>
            <w:tcW w:w="5246" w:type="dxa"/>
          </w:tcPr>
          <w:p w:rsidR="00E433F0" w:rsidRPr="004A78C6" w:rsidRDefault="00E433F0" w:rsidP="001004CC">
            <w:pPr>
              <w:suppressAutoHyphens/>
              <w:autoSpaceDE w:val="0"/>
              <w:autoSpaceDN w:val="0"/>
              <w:adjustRightInd w:val="0"/>
              <w:jc w:val="both"/>
              <w:outlineLvl w:val="2"/>
              <w:rPr>
                <w:i/>
                <w:szCs w:val="28"/>
              </w:rPr>
            </w:pPr>
            <w:r w:rsidRPr="004A78C6">
              <w:rPr>
                <w:i/>
                <w:szCs w:val="28"/>
              </w:rPr>
              <w:t>Статья 42. Полномочия Исполнительного комитета</w:t>
            </w:r>
          </w:p>
          <w:p w:rsidR="00E433F0" w:rsidRPr="004A78C6" w:rsidRDefault="00E433F0" w:rsidP="001004CC">
            <w:pPr>
              <w:suppressAutoHyphens/>
              <w:autoSpaceDE w:val="0"/>
              <w:autoSpaceDN w:val="0"/>
              <w:adjustRightInd w:val="0"/>
              <w:jc w:val="both"/>
              <w:rPr>
                <w:i/>
                <w:szCs w:val="28"/>
              </w:rPr>
            </w:pPr>
            <w:r w:rsidRPr="004A78C6">
              <w:rPr>
                <w:i/>
                <w:szCs w:val="28"/>
              </w:rPr>
              <w:t>1. Исполнительный комитет района:</w:t>
            </w:r>
          </w:p>
          <w:p w:rsidR="00E433F0" w:rsidRPr="004A78C6" w:rsidRDefault="00E433F0" w:rsidP="001004CC">
            <w:pPr>
              <w:suppressAutoHyphens/>
              <w:autoSpaceDE w:val="0"/>
              <w:autoSpaceDN w:val="0"/>
              <w:adjustRightInd w:val="0"/>
              <w:jc w:val="both"/>
              <w:rPr>
                <w:i/>
                <w:szCs w:val="28"/>
              </w:rPr>
            </w:pPr>
            <w:r w:rsidRPr="004A78C6">
              <w:rPr>
                <w:i/>
                <w:szCs w:val="28"/>
              </w:rPr>
              <w:t xml:space="preserve">8.1) в соответствии с Федеральным законом от 06.10.2003 г. № 131-ФЗ «Об общих принципах организации местного самоуправления в Российской Федерации» и Законом Республики Татарстан от 28.07.2004 г. № 45-ЗРТ «О местном самоуправлении в Республике Татарстан </w:t>
            </w:r>
          </w:p>
          <w:p w:rsidR="00E433F0" w:rsidRPr="00F44AF3" w:rsidRDefault="00E433F0" w:rsidP="001004CC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i/>
                <w:szCs w:val="28"/>
              </w:rPr>
            </w:pPr>
            <w:r w:rsidRPr="00F44AF3">
              <w:rPr>
                <w:b/>
                <w:i/>
                <w:szCs w:val="28"/>
              </w:rPr>
              <w:t>- организует в соответствии с федеральным законом выполнения комплексных кадастровых работ на территории поселений и утверждает карты-планы территории;</w:t>
            </w:r>
          </w:p>
          <w:p w:rsidR="00E433F0" w:rsidRPr="004A78C6" w:rsidRDefault="00E433F0" w:rsidP="001004CC">
            <w:pPr>
              <w:suppressAutoHyphens/>
              <w:autoSpaceDE w:val="0"/>
              <w:autoSpaceDN w:val="0"/>
              <w:adjustRightInd w:val="0"/>
              <w:jc w:val="both"/>
              <w:rPr>
                <w:i/>
                <w:szCs w:val="28"/>
              </w:rPr>
            </w:pPr>
            <w:r w:rsidRPr="00F44AF3">
              <w:rPr>
                <w:b/>
                <w:i/>
                <w:szCs w:val="28"/>
              </w:rPr>
              <w:t xml:space="preserve">- осуществляет в ценовых зонах теплоснабжения муниципальный </w:t>
            </w:r>
            <w:proofErr w:type="gramStart"/>
            <w:r w:rsidRPr="00F44AF3">
              <w:rPr>
                <w:b/>
                <w:i/>
                <w:szCs w:val="28"/>
              </w:rPr>
              <w:t>контроль за</w:t>
            </w:r>
            <w:proofErr w:type="gramEnd"/>
            <w:r w:rsidRPr="00F44AF3">
              <w:rPr>
                <w:b/>
                <w:i/>
                <w:szCs w:val="28"/>
              </w:rPr>
              <w:t xml:space="preserve"> выполнением единой теплоснабжающей организацией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и определенных для нее в схеме теплоснабжения в пределах полномочий, установленных Федеральным </w:t>
            </w:r>
            <w:hyperlink r:id="rId18" w:history="1">
              <w:r w:rsidRPr="00F44AF3">
                <w:rPr>
                  <w:b/>
                  <w:i/>
                  <w:szCs w:val="28"/>
                </w:rPr>
                <w:t>законом</w:t>
              </w:r>
            </w:hyperlink>
            <w:r w:rsidRPr="00F44AF3">
              <w:rPr>
                <w:b/>
                <w:i/>
                <w:szCs w:val="28"/>
              </w:rPr>
              <w:t xml:space="preserve"> «О теплоснабжении»</w:t>
            </w:r>
          </w:p>
        </w:tc>
      </w:tr>
    </w:tbl>
    <w:p w:rsidR="00E433F0" w:rsidRPr="002C5848" w:rsidRDefault="00E433F0" w:rsidP="00E433F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33F0" w:rsidRPr="002C5848" w:rsidRDefault="00E433F0" w:rsidP="00E433F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C5848"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>10</w:t>
      </w:r>
      <w:r w:rsidRPr="002C5848">
        <w:rPr>
          <w:sz w:val="28"/>
          <w:szCs w:val="28"/>
        </w:rPr>
        <w:t>. пункт 3 статьи 67 дополнить подпунктом 3 следующего содержания:</w:t>
      </w:r>
    </w:p>
    <w:p w:rsidR="00E433F0" w:rsidRPr="002C5848" w:rsidRDefault="00E433F0" w:rsidP="00E433F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C5848">
        <w:rPr>
          <w:sz w:val="28"/>
          <w:szCs w:val="28"/>
        </w:rPr>
        <w:t>«3) проектов нормативных правовых актов, разработанных в целях ликвидации чрезвычайных ситуаций природного и техногенного характера на период действия режимов чрезвычайных ситуаций</w:t>
      </w:r>
      <w:proofErr w:type="gramStart"/>
      <w:r w:rsidRPr="002C5848">
        <w:rPr>
          <w:sz w:val="28"/>
          <w:szCs w:val="28"/>
        </w:rPr>
        <w:t>.»;</w:t>
      </w:r>
      <w:proofErr w:type="gramEnd"/>
    </w:p>
    <w:p w:rsidR="00E433F0" w:rsidRPr="002C5848" w:rsidRDefault="00E433F0" w:rsidP="00E433F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E433F0" w:rsidRPr="004A78C6" w:rsidTr="001004CC">
        <w:tc>
          <w:tcPr>
            <w:tcW w:w="4927" w:type="dxa"/>
            <w:shd w:val="clear" w:color="auto" w:fill="auto"/>
          </w:tcPr>
          <w:p w:rsidR="00E433F0" w:rsidRPr="004A78C6" w:rsidRDefault="00E433F0" w:rsidP="001004CC">
            <w:pPr>
              <w:autoSpaceDE w:val="0"/>
              <w:autoSpaceDN w:val="0"/>
              <w:adjustRightInd w:val="0"/>
              <w:jc w:val="both"/>
              <w:rPr>
                <w:i/>
                <w:szCs w:val="28"/>
              </w:rPr>
            </w:pPr>
            <w:r w:rsidRPr="004A78C6">
              <w:rPr>
                <w:i/>
                <w:szCs w:val="28"/>
              </w:rPr>
              <w:t>Оценка регулирующего воздействия проектов муниципальных нормативных правовых актов не проводится в отношении:</w:t>
            </w:r>
          </w:p>
          <w:p w:rsidR="00E433F0" w:rsidRPr="004A78C6" w:rsidRDefault="00E433F0" w:rsidP="001004CC">
            <w:pPr>
              <w:autoSpaceDE w:val="0"/>
              <w:autoSpaceDN w:val="0"/>
              <w:adjustRightInd w:val="0"/>
              <w:jc w:val="both"/>
              <w:rPr>
                <w:i/>
                <w:szCs w:val="28"/>
              </w:rPr>
            </w:pPr>
            <w:r w:rsidRPr="004A78C6">
              <w:rPr>
                <w:i/>
                <w:szCs w:val="28"/>
              </w:rPr>
              <w:t>1) проектов нормативных правовых актов Совета района, устанавливающих, изменяющих, приостанавливающих, отменяющих местные налоги и сборы;</w:t>
            </w:r>
          </w:p>
          <w:p w:rsidR="00E433F0" w:rsidRPr="004A78C6" w:rsidRDefault="00E433F0" w:rsidP="001004CC">
            <w:pPr>
              <w:autoSpaceDE w:val="0"/>
              <w:autoSpaceDN w:val="0"/>
              <w:adjustRightInd w:val="0"/>
              <w:jc w:val="both"/>
              <w:rPr>
                <w:i/>
                <w:szCs w:val="28"/>
              </w:rPr>
            </w:pPr>
            <w:r w:rsidRPr="004A78C6">
              <w:rPr>
                <w:i/>
                <w:szCs w:val="28"/>
              </w:rPr>
              <w:t>2) проектов нормативных правовых актов Совета района, регулирующих бюджетные правоотношения.</w:t>
            </w:r>
          </w:p>
          <w:p w:rsidR="00E433F0" w:rsidRPr="004A78C6" w:rsidRDefault="00E433F0" w:rsidP="001004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E433F0" w:rsidRPr="004A78C6" w:rsidRDefault="00E433F0" w:rsidP="001004CC">
            <w:pPr>
              <w:autoSpaceDE w:val="0"/>
              <w:autoSpaceDN w:val="0"/>
              <w:adjustRightInd w:val="0"/>
              <w:jc w:val="both"/>
              <w:rPr>
                <w:i/>
                <w:szCs w:val="28"/>
              </w:rPr>
            </w:pPr>
            <w:r w:rsidRPr="004A78C6">
              <w:rPr>
                <w:i/>
                <w:szCs w:val="28"/>
              </w:rPr>
              <w:t>Оценка регулирующего воздействия проектов муниципальных нормативных правовых актов не проводится в отношении:</w:t>
            </w:r>
          </w:p>
          <w:p w:rsidR="00E433F0" w:rsidRPr="004A78C6" w:rsidRDefault="00E433F0" w:rsidP="001004CC">
            <w:pPr>
              <w:autoSpaceDE w:val="0"/>
              <w:autoSpaceDN w:val="0"/>
              <w:adjustRightInd w:val="0"/>
              <w:jc w:val="both"/>
              <w:rPr>
                <w:i/>
                <w:szCs w:val="28"/>
              </w:rPr>
            </w:pPr>
            <w:r w:rsidRPr="004A78C6">
              <w:rPr>
                <w:i/>
                <w:szCs w:val="28"/>
              </w:rPr>
              <w:t>1) проектов нормативных правовых актов Совета района, устанавливающих, изменяющих, приостанавливающих, отменяющих местные налоги и сборы;</w:t>
            </w:r>
          </w:p>
          <w:p w:rsidR="00E433F0" w:rsidRPr="004A78C6" w:rsidRDefault="00E433F0" w:rsidP="001004CC">
            <w:pPr>
              <w:autoSpaceDE w:val="0"/>
              <w:autoSpaceDN w:val="0"/>
              <w:adjustRightInd w:val="0"/>
              <w:jc w:val="both"/>
              <w:rPr>
                <w:i/>
                <w:szCs w:val="28"/>
              </w:rPr>
            </w:pPr>
            <w:r w:rsidRPr="004A78C6">
              <w:rPr>
                <w:i/>
                <w:szCs w:val="28"/>
              </w:rPr>
              <w:t>2) проектов нормативных правовых актов Совета района, регулирующих бюджетные правоотношения.</w:t>
            </w:r>
          </w:p>
          <w:p w:rsidR="00E433F0" w:rsidRPr="00AE1B48" w:rsidRDefault="00E433F0" w:rsidP="001004CC">
            <w:pPr>
              <w:autoSpaceDE w:val="0"/>
              <w:autoSpaceDN w:val="0"/>
              <w:adjustRightInd w:val="0"/>
              <w:jc w:val="both"/>
              <w:rPr>
                <w:b/>
                <w:i/>
                <w:szCs w:val="28"/>
              </w:rPr>
            </w:pPr>
            <w:r w:rsidRPr="00AE1B48">
              <w:rPr>
                <w:b/>
                <w:i/>
                <w:szCs w:val="28"/>
              </w:rPr>
              <w:t>3) проектов нормативных правовых актов, разработанных в целях ликвидации чрезвычайных ситуаций природного и техногенного характера на период действия режимов чрезвычайных ситуаций.</w:t>
            </w:r>
          </w:p>
          <w:p w:rsidR="00E433F0" w:rsidRPr="004A78C6" w:rsidRDefault="00E433F0" w:rsidP="001004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</w:tbl>
    <w:p w:rsidR="00E433F0" w:rsidRPr="008B5D35" w:rsidRDefault="00E433F0" w:rsidP="00E433F0">
      <w:pPr>
        <w:pStyle w:val="ae"/>
        <w:numPr>
          <w:ilvl w:val="1"/>
          <w:numId w:val="16"/>
        </w:numPr>
        <w:jc w:val="both"/>
        <w:rPr>
          <w:sz w:val="28"/>
          <w:szCs w:val="28"/>
        </w:rPr>
      </w:pPr>
      <w:r w:rsidRPr="008B5D35">
        <w:rPr>
          <w:sz w:val="28"/>
          <w:szCs w:val="28"/>
        </w:rPr>
        <w:t xml:space="preserve">в статье </w:t>
      </w:r>
      <w:r w:rsidRPr="008B5D35">
        <w:rPr>
          <w:b/>
          <w:sz w:val="28"/>
          <w:szCs w:val="28"/>
        </w:rPr>
        <w:t>77:</w:t>
      </w:r>
      <w:r w:rsidRPr="008B5D35">
        <w:rPr>
          <w:sz w:val="28"/>
          <w:szCs w:val="28"/>
        </w:rPr>
        <w:t xml:space="preserve"> </w:t>
      </w:r>
    </w:p>
    <w:p w:rsidR="00E433F0" w:rsidRPr="002C5848" w:rsidRDefault="00E433F0" w:rsidP="00E433F0">
      <w:pPr>
        <w:pStyle w:val="ae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C5848">
        <w:rPr>
          <w:sz w:val="28"/>
          <w:szCs w:val="28"/>
        </w:rPr>
        <w:t xml:space="preserve">ункт 1 дополнить подпунктом: «1.1. </w:t>
      </w:r>
      <w:r w:rsidRPr="002C5848">
        <w:rPr>
          <w:sz w:val="28"/>
          <w:szCs w:val="28"/>
          <w:shd w:val="clear" w:color="auto" w:fill="FFFFFF"/>
        </w:rPr>
        <w:t>Бюджет района предназначен для исполнения расходных обязательств района</w:t>
      </w:r>
      <w:proofErr w:type="gramStart"/>
      <w:r w:rsidRPr="002C5848">
        <w:rPr>
          <w:sz w:val="28"/>
          <w:szCs w:val="28"/>
          <w:shd w:val="clear" w:color="auto" w:fill="FFFFFF"/>
        </w:rPr>
        <w:t>.»</w:t>
      </w:r>
      <w:r>
        <w:rPr>
          <w:sz w:val="28"/>
          <w:szCs w:val="28"/>
          <w:shd w:val="clear" w:color="auto" w:fill="FFFFFF"/>
        </w:rPr>
        <w:t>;</w:t>
      </w:r>
    </w:p>
    <w:p w:rsidR="00E433F0" w:rsidRPr="002C5848" w:rsidRDefault="00E433F0" w:rsidP="00E433F0">
      <w:pPr>
        <w:pStyle w:val="ae"/>
        <w:ind w:left="0"/>
        <w:jc w:val="both"/>
        <w:rPr>
          <w:rFonts w:eastAsia="Arial Unicode MS"/>
          <w:sz w:val="28"/>
          <w:szCs w:val="28"/>
          <w:shd w:val="clear" w:color="auto" w:fill="FFFFFF"/>
        </w:rPr>
      </w:pPr>
      <w:proofErr w:type="gramEnd"/>
      <w:r>
        <w:rPr>
          <w:sz w:val="28"/>
          <w:szCs w:val="28"/>
          <w:shd w:val="clear" w:color="auto" w:fill="FFFFFF"/>
        </w:rPr>
        <w:t>п</w:t>
      </w:r>
      <w:r w:rsidRPr="002C5848">
        <w:rPr>
          <w:sz w:val="28"/>
          <w:szCs w:val="28"/>
          <w:shd w:val="clear" w:color="auto" w:fill="FFFFFF"/>
        </w:rPr>
        <w:t xml:space="preserve">ункт 2 дополнить подпунктом:  «2.1. </w:t>
      </w:r>
      <w:r w:rsidRPr="002C5848">
        <w:rPr>
          <w:rFonts w:eastAsia="Arial Unicode MS"/>
          <w:sz w:val="28"/>
          <w:szCs w:val="28"/>
          <w:shd w:val="clear" w:color="auto" w:fill="FFFFFF"/>
        </w:rPr>
        <w:t>Бюджет района и свод бюджетов городских и сельских поселений, входящих в состав района (без учета межбюджетных трансфертов между этими бюджетами), образуют ко</w:t>
      </w:r>
      <w:r>
        <w:rPr>
          <w:rFonts w:eastAsia="Arial Unicode MS"/>
          <w:sz w:val="28"/>
          <w:szCs w:val="28"/>
          <w:shd w:val="clear" w:color="auto" w:fill="FFFFFF"/>
        </w:rPr>
        <w:t>нсолидированный бюджет района</w:t>
      </w:r>
      <w:proofErr w:type="gramStart"/>
      <w:r>
        <w:rPr>
          <w:rFonts w:eastAsia="Arial Unicode MS"/>
          <w:sz w:val="28"/>
          <w:szCs w:val="28"/>
          <w:shd w:val="clear" w:color="auto" w:fill="FFFFFF"/>
        </w:rPr>
        <w:t>.»;</w:t>
      </w:r>
    </w:p>
    <w:p w:rsidR="00E433F0" w:rsidRPr="002C5848" w:rsidRDefault="00E433F0" w:rsidP="00E433F0">
      <w:pPr>
        <w:pStyle w:val="ae"/>
        <w:ind w:left="0"/>
        <w:jc w:val="both"/>
        <w:rPr>
          <w:sz w:val="28"/>
          <w:szCs w:val="28"/>
        </w:rPr>
      </w:pPr>
      <w:proofErr w:type="gramEnd"/>
      <w:r>
        <w:rPr>
          <w:sz w:val="28"/>
          <w:szCs w:val="28"/>
          <w:shd w:val="clear" w:color="auto" w:fill="FFFFFF"/>
        </w:rPr>
        <w:t>п</w:t>
      </w:r>
      <w:r w:rsidRPr="002C5848">
        <w:rPr>
          <w:sz w:val="28"/>
          <w:szCs w:val="28"/>
          <w:shd w:val="clear" w:color="auto" w:fill="FFFFFF"/>
        </w:rPr>
        <w:t>ункты 3-4 признать утратившими силу</w:t>
      </w:r>
      <w:r>
        <w:rPr>
          <w:sz w:val="28"/>
          <w:szCs w:val="28"/>
          <w:shd w:val="clear" w:color="auto" w:fill="FFFFFF"/>
        </w:rPr>
        <w:t>;</w:t>
      </w:r>
    </w:p>
    <w:p w:rsidR="00E433F0" w:rsidRPr="008B5D35" w:rsidRDefault="00E433F0" w:rsidP="00E433F0">
      <w:pPr>
        <w:pStyle w:val="ae"/>
        <w:numPr>
          <w:ilvl w:val="1"/>
          <w:numId w:val="16"/>
        </w:numPr>
        <w:jc w:val="both"/>
        <w:rPr>
          <w:sz w:val="28"/>
          <w:szCs w:val="28"/>
        </w:rPr>
      </w:pPr>
      <w:r w:rsidRPr="008B5D35">
        <w:rPr>
          <w:sz w:val="28"/>
          <w:szCs w:val="28"/>
        </w:rPr>
        <w:t xml:space="preserve">в статье 78: </w:t>
      </w:r>
    </w:p>
    <w:p w:rsidR="00E433F0" w:rsidRPr="002C5848" w:rsidRDefault="00E433F0" w:rsidP="00E433F0">
      <w:pPr>
        <w:pStyle w:val="ae"/>
        <w:ind w:left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</w:t>
      </w:r>
      <w:r w:rsidRPr="002C5848">
        <w:rPr>
          <w:sz w:val="28"/>
          <w:szCs w:val="28"/>
          <w:shd w:val="clear" w:color="auto" w:fill="FFFFFF"/>
        </w:rPr>
        <w:t>ункт 1 изложить в следующей редакции: «1.</w:t>
      </w:r>
      <w:r w:rsidRPr="002C5848">
        <w:rPr>
          <w:spacing w:val="2"/>
          <w:sz w:val="28"/>
          <w:szCs w:val="28"/>
          <w:shd w:val="clear" w:color="auto" w:fill="FFFFFF"/>
        </w:rPr>
        <w:t xml:space="preserve"> Органы местного самоуправления района самостоятельно осуществляют бюджетный процесс в районе, за исключением случаев, предусмотренных Бюджетным кодексом Российской Федерации. </w:t>
      </w:r>
      <w:r w:rsidRPr="002C5848">
        <w:rPr>
          <w:sz w:val="28"/>
          <w:szCs w:val="28"/>
          <w:shd w:val="clear" w:color="auto" w:fill="FFFFFF"/>
        </w:rPr>
        <w:t>Положение о бюджетном процессе района утверждается муниципальным правовым актом Совета</w:t>
      </w:r>
      <w:proofErr w:type="gramStart"/>
      <w:r>
        <w:rPr>
          <w:sz w:val="28"/>
          <w:szCs w:val="28"/>
          <w:shd w:val="clear" w:color="auto" w:fill="FFFFFF"/>
        </w:rPr>
        <w:t>.»;</w:t>
      </w:r>
      <w:r w:rsidRPr="002C5848">
        <w:rPr>
          <w:sz w:val="28"/>
          <w:szCs w:val="28"/>
          <w:shd w:val="clear" w:color="auto" w:fill="FFFFFF"/>
        </w:rPr>
        <w:t xml:space="preserve"> </w:t>
      </w:r>
      <w:proofErr w:type="gramEnd"/>
    </w:p>
    <w:p w:rsidR="00E433F0" w:rsidRPr="002C5848" w:rsidRDefault="00E433F0" w:rsidP="00E433F0">
      <w:pPr>
        <w:pStyle w:val="ae"/>
        <w:ind w:left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</w:t>
      </w:r>
      <w:r w:rsidRPr="002C5848">
        <w:rPr>
          <w:sz w:val="28"/>
          <w:szCs w:val="28"/>
          <w:shd w:val="clear" w:color="auto" w:fill="FFFFFF"/>
        </w:rPr>
        <w:t xml:space="preserve">ункты 3 - 4признать </w:t>
      </w:r>
      <w:proofErr w:type="gramStart"/>
      <w:r w:rsidRPr="002C5848">
        <w:rPr>
          <w:sz w:val="28"/>
          <w:szCs w:val="28"/>
          <w:shd w:val="clear" w:color="auto" w:fill="FFFFFF"/>
        </w:rPr>
        <w:t>утратившими</w:t>
      </w:r>
      <w:proofErr w:type="gramEnd"/>
      <w:r>
        <w:rPr>
          <w:sz w:val="28"/>
          <w:szCs w:val="28"/>
          <w:shd w:val="clear" w:color="auto" w:fill="FFFFFF"/>
        </w:rPr>
        <w:t xml:space="preserve"> силу;</w:t>
      </w:r>
    </w:p>
    <w:p w:rsidR="00E433F0" w:rsidRPr="002C5848" w:rsidRDefault="00E433F0" w:rsidP="00E433F0">
      <w:pPr>
        <w:shd w:val="clear" w:color="auto" w:fill="FFFFFF"/>
        <w:spacing w:line="315" w:lineRule="atLeast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</w:t>
      </w:r>
      <w:r w:rsidRPr="002C5848">
        <w:rPr>
          <w:sz w:val="28"/>
          <w:szCs w:val="28"/>
          <w:shd w:val="clear" w:color="auto" w:fill="FFFFFF"/>
        </w:rPr>
        <w:t xml:space="preserve">ункт 6 изложить в следующей редакции: «6. </w:t>
      </w:r>
      <w:r w:rsidRPr="002C5848">
        <w:rPr>
          <w:sz w:val="28"/>
          <w:szCs w:val="28"/>
        </w:rPr>
        <w:t>Порядок составления проекта бюджета района устанавливается Исполнительным комитетом района с соблюдением требований, устанавливаемых Бюджетным кодексом Российской Федерации и п</w:t>
      </w:r>
      <w:r w:rsidRPr="002C5848">
        <w:rPr>
          <w:sz w:val="28"/>
          <w:szCs w:val="28"/>
          <w:shd w:val="clear" w:color="auto" w:fill="FFFFFF"/>
        </w:rPr>
        <w:t>оложением о бюджетном процессе в райо</w:t>
      </w:r>
      <w:r>
        <w:rPr>
          <w:sz w:val="28"/>
          <w:szCs w:val="28"/>
          <w:shd w:val="clear" w:color="auto" w:fill="FFFFFF"/>
        </w:rPr>
        <w:t>не»;</w:t>
      </w:r>
    </w:p>
    <w:p w:rsidR="00E433F0" w:rsidRPr="002C5848" w:rsidRDefault="00E433F0" w:rsidP="00E433F0">
      <w:pPr>
        <w:shd w:val="clear" w:color="auto" w:fill="FFFFFF"/>
        <w:spacing w:line="315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п</w:t>
      </w:r>
      <w:r w:rsidRPr="002C5848">
        <w:rPr>
          <w:sz w:val="28"/>
          <w:szCs w:val="28"/>
          <w:shd w:val="clear" w:color="auto" w:fill="FFFFFF"/>
        </w:rPr>
        <w:t xml:space="preserve">ункты 7-10, </w:t>
      </w:r>
      <w:r w:rsidRPr="002C5848">
        <w:rPr>
          <w:sz w:val="28"/>
          <w:szCs w:val="28"/>
        </w:rPr>
        <w:t>17-21 признать утратившим силу</w:t>
      </w:r>
      <w:r>
        <w:rPr>
          <w:sz w:val="28"/>
          <w:szCs w:val="28"/>
        </w:rPr>
        <w:t>;</w:t>
      </w:r>
      <w:r w:rsidRPr="002C5848">
        <w:rPr>
          <w:sz w:val="28"/>
          <w:szCs w:val="28"/>
        </w:rPr>
        <w:t xml:space="preserve"> </w:t>
      </w:r>
    </w:p>
    <w:p w:rsidR="00E433F0" w:rsidRPr="002C5848" w:rsidRDefault="00E433F0" w:rsidP="00E433F0">
      <w:pPr>
        <w:pStyle w:val="ae"/>
        <w:numPr>
          <w:ilvl w:val="1"/>
          <w:numId w:val="16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C5848">
        <w:rPr>
          <w:sz w:val="28"/>
          <w:szCs w:val="28"/>
        </w:rPr>
        <w:t xml:space="preserve"> статье 81:</w:t>
      </w:r>
    </w:p>
    <w:p w:rsidR="00E433F0" w:rsidRPr="004A78C6" w:rsidRDefault="00E433F0" w:rsidP="00E433F0">
      <w:pPr>
        <w:pStyle w:val="ae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C5848">
        <w:rPr>
          <w:sz w:val="28"/>
          <w:szCs w:val="28"/>
        </w:rPr>
        <w:t xml:space="preserve">ункт 1 изложить в </w:t>
      </w:r>
      <w:r w:rsidRPr="004A78C6">
        <w:rPr>
          <w:sz w:val="28"/>
          <w:szCs w:val="28"/>
        </w:rPr>
        <w:t>следующей редакции: «1.</w:t>
      </w:r>
      <w:r w:rsidRPr="004A78C6">
        <w:rPr>
          <w:sz w:val="28"/>
          <w:szCs w:val="28"/>
          <w:shd w:val="clear" w:color="auto" w:fill="FFFFFF"/>
        </w:rPr>
        <w:t xml:space="preserve"> Район вправе осуществлять муниципальные заимствования, в том числе путем выпуска муниципальных ценных бумаг, в соответствии с Бюджетным </w:t>
      </w:r>
      <w:hyperlink r:id="rId19" w:anchor="dst5299" w:history="1">
        <w:r w:rsidRPr="004A78C6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кодексом</w:t>
        </w:r>
      </w:hyperlink>
      <w:r w:rsidRPr="004A78C6">
        <w:rPr>
          <w:sz w:val="28"/>
          <w:szCs w:val="28"/>
          <w:shd w:val="clear" w:color="auto" w:fill="FFFFFF"/>
        </w:rPr>
        <w:t> Российской Федерации и настоящим Уставом</w:t>
      </w:r>
      <w:proofErr w:type="gramStart"/>
      <w:r w:rsidRPr="004A78C6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</w:rPr>
        <w:t>»;</w:t>
      </w:r>
    </w:p>
    <w:p w:rsidR="00E433F0" w:rsidRPr="004A78C6" w:rsidRDefault="00E433F0" w:rsidP="00E433F0">
      <w:pPr>
        <w:pStyle w:val="ae"/>
        <w:ind w:left="0"/>
        <w:jc w:val="both"/>
        <w:rPr>
          <w:sz w:val="28"/>
          <w:szCs w:val="28"/>
        </w:rPr>
      </w:pPr>
      <w:proofErr w:type="gramEnd"/>
      <w:r>
        <w:rPr>
          <w:sz w:val="28"/>
          <w:szCs w:val="28"/>
        </w:rPr>
        <w:lastRenderedPageBreak/>
        <w:t>п</w:t>
      </w:r>
      <w:r w:rsidRPr="004A78C6">
        <w:rPr>
          <w:sz w:val="28"/>
          <w:szCs w:val="28"/>
        </w:rPr>
        <w:t>ункт 3 признать утратившим силу</w:t>
      </w:r>
      <w:r>
        <w:rPr>
          <w:sz w:val="28"/>
          <w:szCs w:val="28"/>
        </w:rPr>
        <w:t>;</w:t>
      </w:r>
    </w:p>
    <w:p w:rsidR="00E433F0" w:rsidRPr="004A78C6" w:rsidRDefault="00E433F0" w:rsidP="00E433F0">
      <w:pPr>
        <w:pStyle w:val="ae"/>
        <w:numPr>
          <w:ilvl w:val="1"/>
          <w:numId w:val="16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A78C6">
        <w:rPr>
          <w:sz w:val="28"/>
          <w:szCs w:val="28"/>
        </w:rPr>
        <w:t xml:space="preserve"> статье 82: </w:t>
      </w:r>
    </w:p>
    <w:p w:rsidR="00E433F0" w:rsidRPr="002C5848" w:rsidRDefault="00E433F0" w:rsidP="00E433F0">
      <w:pPr>
        <w:pStyle w:val="ae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C5848">
        <w:rPr>
          <w:sz w:val="28"/>
          <w:szCs w:val="28"/>
        </w:rPr>
        <w:t xml:space="preserve">ункт 1 изложить в следующей редакции: «1. </w:t>
      </w:r>
      <w:r w:rsidRPr="002C5848">
        <w:rPr>
          <w:sz w:val="28"/>
          <w:szCs w:val="28"/>
          <w:shd w:val="clear" w:color="auto" w:fill="FFFFFF"/>
        </w:rPr>
        <w:t>Исполнение  бюджета района обеспечивается Исполнительным комитетом района. Организация исполнения бюджета возлагается на Финансово-бюджетную палату района</w:t>
      </w:r>
      <w:proofErr w:type="gramStart"/>
      <w:r w:rsidRPr="002C5848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</w:rPr>
        <w:t>»;</w:t>
      </w:r>
      <w:proofErr w:type="gramEnd"/>
    </w:p>
    <w:p w:rsidR="00E433F0" w:rsidRPr="002C5848" w:rsidRDefault="00E433F0" w:rsidP="00E433F0">
      <w:pPr>
        <w:pStyle w:val="ae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C5848">
        <w:rPr>
          <w:sz w:val="28"/>
          <w:szCs w:val="28"/>
        </w:rPr>
        <w:t>ункт 3 признать утратившим силу</w:t>
      </w:r>
      <w:r>
        <w:rPr>
          <w:sz w:val="28"/>
          <w:szCs w:val="28"/>
        </w:rPr>
        <w:t>;</w:t>
      </w:r>
    </w:p>
    <w:p w:rsidR="00E433F0" w:rsidRPr="002C5848" w:rsidRDefault="00E433F0" w:rsidP="00E433F0">
      <w:pPr>
        <w:pStyle w:val="ae"/>
        <w:numPr>
          <w:ilvl w:val="1"/>
          <w:numId w:val="16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C5848">
        <w:rPr>
          <w:sz w:val="28"/>
          <w:szCs w:val="28"/>
        </w:rPr>
        <w:t xml:space="preserve"> статье 83:</w:t>
      </w:r>
    </w:p>
    <w:p w:rsidR="00E433F0" w:rsidRPr="002C5848" w:rsidRDefault="00E433F0" w:rsidP="00E433F0">
      <w:pPr>
        <w:pStyle w:val="ae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2C5848">
        <w:rPr>
          <w:sz w:val="28"/>
          <w:szCs w:val="28"/>
        </w:rPr>
        <w:t>аименование статьи 83 изложить в следующей редакции: «Статья 83. Бюджетная отчетность. Отчет об исполнении бюджета района»</w:t>
      </w:r>
      <w:r>
        <w:rPr>
          <w:sz w:val="28"/>
          <w:szCs w:val="28"/>
        </w:rPr>
        <w:t>;</w:t>
      </w:r>
    </w:p>
    <w:p w:rsidR="00E433F0" w:rsidRPr="002C5848" w:rsidRDefault="00E433F0" w:rsidP="00E433F0">
      <w:pPr>
        <w:pStyle w:val="ae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C5848">
        <w:rPr>
          <w:sz w:val="28"/>
          <w:szCs w:val="28"/>
        </w:rPr>
        <w:t>ункт 1 дополнить предложением «Отчет об исполнении бюджета р</w:t>
      </w:r>
      <w:r>
        <w:rPr>
          <w:sz w:val="28"/>
          <w:szCs w:val="28"/>
        </w:rPr>
        <w:t>айона является ежеквартальным</w:t>
      </w:r>
      <w:proofErr w:type="gramStart"/>
      <w:r>
        <w:rPr>
          <w:sz w:val="28"/>
          <w:szCs w:val="28"/>
        </w:rPr>
        <w:t>.»;</w:t>
      </w:r>
      <w:proofErr w:type="gramEnd"/>
    </w:p>
    <w:p w:rsidR="00E433F0" w:rsidRPr="002C5848" w:rsidRDefault="00E433F0" w:rsidP="00E433F0">
      <w:pPr>
        <w:pStyle w:val="ae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C5848">
        <w:rPr>
          <w:sz w:val="28"/>
          <w:szCs w:val="28"/>
        </w:rPr>
        <w:t xml:space="preserve"> пункте 2 слово «сводной» исключить</w:t>
      </w:r>
      <w:r>
        <w:rPr>
          <w:sz w:val="28"/>
          <w:szCs w:val="28"/>
        </w:rPr>
        <w:t>;</w:t>
      </w:r>
    </w:p>
    <w:p w:rsidR="00E433F0" w:rsidRPr="002C5848" w:rsidRDefault="00E433F0" w:rsidP="00E433F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2C5848">
        <w:rPr>
          <w:sz w:val="28"/>
          <w:szCs w:val="28"/>
        </w:rPr>
        <w:t>бзац первый пункт 4 изложить в следующей редакции:</w:t>
      </w:r>
    </w:p>
    <w:p w:rsidR="00E433F0" w:rsidRPr="002C5848" w:rsidRDefault="00E433F0" w:rsidP="00E433F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C5848">
        <w:rPr>
          <w:sz w:val="28"/>
          <w:szCs w:val="28"/>
        </w:rPr>
        <w:t>«4. Годовой отчет об исполнении бюджета района до его рассмотрения в Совете района подлежит внешней проверке,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</w:t>
      </w:r>
      <w:proofErr w:type="gramStart"/>
      <w:r w:rsidRPr="002C5848">
        <w:rPr>
          <w:sz w:val="28"/>
          <w:szCs w:val="28"/>
        </w:rPr>
        <w:t>.»;</w:t>
      </w:r>
    </w:p>
    <w:p w:rsidR="00E433F0" w:rsidRPr="002C5848" w:rsidRDefault="00E433F0" w:rsidP="00E433F0">
      <w:pPr>
        <w:shd w:val="clear" w:color="auto" w:fill="FFFFFF"/>
        <w:spacing w:line="315" w:lineRule="atLeast"/>
        <w:jc w:val="both"/>
        <w:rPr>
          <w:sz w:val="28"/>
          <w:szCs w:val="28"/>
          <w:shd w:val="clear" w:color="auto" w:fill="FFFFFF"/>
        </w:rPr>
      </w:pPr>
      <w:proofErr w:type="gramEnd"/>
      <w:r>
        <w:rPr>
          <w:sz w:val="28"/>
          <w:szCs w:val="28"/>
          <w:shd w:val="clear" w:color="auto" w:fill="FFFFFF"/>
        </w:rPr>
        <w:t>п</w:t>
      </w:r>
      <w:r w:rsidRPr="002C5848">
        <w:rPr>
          <w:sz w:val="28"/>
          <w:szCs w:val="28"/>
          <w:shd w:val="clear" w:color="auto" w:fill="FFFFFF"/>
        </w:rPr>
        <w:t xml:space="preserve">ункт 6 изложить в следующей редакции: </w:t>
      </w:r>
    </w:p>
    <w:p w:rsidR="00E433F0" w:rsidRPr="002C5848" w:rsidRDefault="00E433F0" w:rsidP="00E433F0">
      <w:pPr>
        <w:shd w:val="clear" w:color="auto" w:fill="FFFFFF"/>
        <w:spacing w:line="315" w:lineRule="atLeast"/>
        <w:jc w:val="both"/>
        <w:rPr>
          <w:sz w:val="28"/>
          <w:szCs w:val="28"/>
          <w:shd w:val="clear" w:color="auto" w:fill="FFFFFF"/>
        </w:rPr>
      </w:pPr>
      <w:r w:rsidRPr="002C5848">
        <w:rPr>
          <w:sz w:val="28"/>
          <w:szCs w:val="28"/>
          <w:shd w:val="clear" w:color="auto" w:fill="FFFFFF"/>
        </w:rPr>
        <w:t>«6.</w:t>
      </w:r>
      <w:r w:rsidRPr="002C5848">
        <w:rPr>
          <w:sz w:val="28"/>
          <w:szCs w:val="28"/>
        </w:rPr>
        <w:t>Годовой отчет об исполнении бюджета района представляется в Совет района не позднее 1 мая текущего года.</w:t>
      </w:r>
      <w:r w:rsidRPr="002C5848">
        <w:rPr>
          <w:sz w:val="28"/>
          <w:szCs w:val="28"/>
          <w:shd w:val="clear" w:color="auto" w:fill="FFFFFF"/>
        </w:rPr>
        <w:t xml:space="preserve"> </w:t>
      </w:r>
    </w:p>
    <w:p w:rsidR="00E433F0" w:rsidRPr="002C5848" w:rsidRDefault="00E433F0" w:rsidP="00E433F0">
      <w:pPr>
        <w:shd w:val="clear" w:color="auto" w:fill="FFFFFF"/>
        <w:spacing w:line="315" w:lineRule="atLeast"/>
        <w:jc w:val="both"/>
        <w:rPr>
          <w:sz w:val="28"/>
          <w:szCs w:val="28"/>
          <w:shd w:val="clear" w:color="auto" w:fill="FFFFFF"/>
        </w:rPr>
      </w:pPr>
      <w:proofErr w:type="gramStart"/>
      <w:r w:rsidRPr="002C5848">
        <w:rPr>
          <w:sz w:val="28"/>
          <w:szCs w:val="28"/>
          <w:shd w:val="clear" w:color="auto" w:fill="FFFFFF"/>
        </w:rPr>
        <w:t>Одновременно с годовым отчетом об исполнении бюджета района представляются пояснительная записка к нему, содержащая анализ исполнения бюджета района и бюджетной отчетности, и сведения о выполнении муниципального задания и (или) иных результатах использования бюджетных ассигнований, проект решения об исполнении бюджета, иная бюджетная отчетность об исполнении бюджета района и бюджетная отчетность об исполнении консолидированного бюджета, иные документы, предусмотренные бюджетным законодат</w:t>
      </w:r>
      <w:r>
        <w:rPr>
          <w:sz w:val="28"/>
          <w:szCs w:val="28"/>
          <w:shd w:val="clear" w:color="auto" w:fill="FFFFFF"/>
        </w:rPr>
        <w:t>ельством Российской Федерации.»;</w:t>
      </w:r>
      <w:proofErr w:type="gramEnd"/>
    </w:p>
    <w:p w:rsidR="00E433F0" w:rsidRPr="002C5848" w:rsidRDefault="00E433F0" w:rsidP="00E433F0">
      <w:pPr>
        <w:shd w:val="clear" w:color="auto" w:fill="FFFFFF"/>
        <w:spacing w:line="315" w:lineRule="atLeast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</w:t>
      </w:r>
      <w:r w:rsidRPr="002C5848">
        <w:rPr>
          <w:sz w:val="28"/>
          <w:szCs w:val="28"/>
          <w:shd w:val="clear" w:color="auto" w:fill="FFFFFF"/>
        </w:rPr>
        <w:t xml:space="preserve"> пункте 7 слова «либо отклонении годового отчета» заменить сл</w:t>
      </w:r>
      <w:r>
        <w:rPr>
          <w:sz w:val="28"/>
          <w:szCs w:val="28"/>
          <w:shd w:val="clear" w:color="auto" w:fill="FFFFFF"/>
        </w:rPr>
        <w:t>овами «либо отклонении решения»;</w:t>
      </w:r>
    </w:p>
    <w:p w:rsidR="00E433F0" w:rsidRPr="002C5848" w:rsidRDefault="00E433F0" w:rsidP="00E433F0">
      <w:pPr>
        <w:shd w:val="clear" w:color="auto" w:fill="FFFFFF"/>
        <w:spacing w:line="315" w:lineRule="atLeast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</w:t>
      </w:r>
      <w:r w:rsidRPr="002C5848">
        <w:rPr>
          <w:sz w:val="28"/>
          <w:szCs w:val="28"/>
          <w:shd w:val="clear" w:color="auto" w:fill="FFFFFF"/>
        </w:rPr>
        <w:t xml:space="preserve"> пункте 8 слова «годового отчета» заменить словами «решения»</w:t>
      </w:r>
      <w:r>
        <w:rPr>
          <w:sz w:val="28"/>
          <w:szCs w:val="28"/>
          <w:shd w:val="clear" w:color="auto" w:fill="FFFFFF"/>
        </w:rPr>
        <w:t>;</w:t>
      </w:r>
    </w:p>
    <w:p w:rsidR="00E433F0" w:rsidRPr="002C5848" w:rsidRDefault="00E433F0" w:rsidP="00E433F0">
      <w:pPr>
        <w:shd w:val="clear" w:color="auto" w:fill="FFFFFF"/>
        <w:spacing w:line="315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в</w:t>
      </w:r>
      <w:r w:rsidRPr="002C5848">
        <w:rPr>
          <w:sz w:val="28"/>
          <w:szCs w:val="28"/>
          <w:shd w:val="clear" w:color="auto" w:fill="FFFFFF"/>
        </w:rPr>
        <w:t xml:space="preserve"> пункте 9 абзацы 2-6 признать утратившими силу</w:t>
      </w:r>
      <w:r>
        <w:rPr>
          <w:sz w:val="28"/>
          <w:szCs w:val="28"/>
        </w:rPr>
        <w:t>;</w:t>
      </w:r>
    </w:p>
    <w:p w:rsidR="00E433F0" w:rsidRPr="002C5848" w:rsidRDefault="00E433F0" w:rsidP="00E433F0">
      <w:pPr>
        <w:pStyle w:val="ae"/>
        <w:numPr>
          <w:ilvl w:val="1"/>
          <w:numId w:val="16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C5848">
        <w:rPr>
          <w:sz w:val="28"/>
          <w:szCs w:val="28"/>
        </w:rPr>
        <w:t xml:space="preserve"> статье 84:</w:t>
      </w:r>
    </w:p>
    <w:p w:rsidR="00E433F0" w:rsidRPr="002C5848" w:rsidRDefault="00E433F0" w:rsidP="00E433F0">
      <w:pPr>
        <w:pStyle w:val="ae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C5848">
        <w:rPr>
          <w:sz w:val="28"/>
          <w:szCs w:val="28"/>
        </w:rPr>
        <w:t xml:space="preserve"> пункте 1 слова «бюджетов бюджетной системы Российской Федерации» за</w:t>
      </w:r>
      <w:r>
        <w:rPr>
          <w:sz w:val="28"/>
          <w:szCs w:val="28"/>
        </w:rPr>
        <w:t>менить словами «бюджета района»;</w:t>
      </w:r>
    </w:p>
    <w:p w:rsidR="00E433F0" w:rsidRPr="002C5848" w:rsidRDefault="00E433F0" w:rsidP="00E433F0">
      <w:pPr>
        <w:pStyle w:val="ae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C5848">
        <w:rPr>
          <w:sz w:val="28"/>
          <w:szCs w:val="28"/>
        </w:rPr>
        <w:t xml:space="preserve"> пункте 4 слова «Исполнительного комитета Района» заменить словами «органов муници</w:t>
      </w:r>
      <w:r>
        <w:rPr>
          <w:sz w:val="28"/>
          <w:szCs w:val="28"/>
        </w:rPr>
        <w:t>пального финансового контроля»;</w:t>
      </w:r>
    </w:p>
    <w:p w:rsidR="00E433F0" w:rsidRPr="002C5848" w:rsidRDefault="00E433F0" w:rsidP="00E433F0">
      <w:pPr>
        <w:jc w:val="both"/>
        <w:rPr>
          <w:sz w:val="28"/>
          <w:szCs w:val="28"/>
        </w:rPr>
      </w:pPr>
      <w:proofErr w:type="gramStart"/>
      <w:r w:rsidRPr="002C5848">
        <w:rPr>
          <w:sz w:val="28"/>
          <w:szCs w:val="28"/>
        </w:rPr>
        <w:t>1.1</w:t>
      </w:r>
      <w:r>
        <w:rPr>
          <w:sz w:val="28"/>
          <w:szCs w:val="28"/>
        </w:rPr>
        <w:t>7</w:t>
      </w:r>
      <w:r w:rsidRPr="002C5848">
        <w:rPr>
          <w:sz w:val="28"/>
          <w:szCs w:val="28"/>
        </w:rPr>
        <w:t xml:space="preserve">. в </w:t>
      </w:r>
      <w:hyperlink r:id="rId20" w:history="1">
        <w:r w:rsidRPr="002C5848">
          <w:rPr>
            <w:rStyle w:val="ad"/>
            <w:color w:val="auto"/>
            <w:sz w:val="28"/>
            <w:szCs w:val="28"/>
            <w:u w:val="none"/>
          </w:rPr>
          <w:t xml:space="preserve">абзаце втором пункта 2 статьи </w:t>
        </w:r>
      </w:hyperlink>
      <w:r w:rsidRPr="002C5848">
        <w:rPr>
          <w:sz w:val="28"/>
          <w:szCs w:val="28"/>
        </w:rPr>
        <w:t xml:space="preserve">87 слово «его» исключить, дополнить словами «уведомления о включении сведений об уставе муниципального образования,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Федерации, предусмотренного </w:t>
      </w:r>
      <w:hyperlink r:id="rId21" w:history="1">
        <w:r w:rsidRPr="002C5848">
          <w:rPr>
            <w:rStyle w:val="ad"/>
            <w:color w:val="auto"/>
            <w:sz w:val="28"/>
            <w:szCs w:val="28"/>
            <w:u w:val="none"/>
          </w:rPr>
          <w:t>частью 6 статьи 4</w:t>
        </w:r>
      </w:hyperlink>
      <w:r w:rsidRPr="002C5848">
        <w:rPr>
          <w:sz w:val="28"/>
          <w:szCs w:val="28"/>
        </w:rPr>
        <w:t xml:space="preserve"> Федерального закона от 21 июля 2005 года N 97-ФЗ «О государственной регистрации уставов муниципальных образований». </w:t>
      </w:r>
      <w:proofErr w:type="gramEnd"/>
    </w:p>
    <w:p w:rsidR="00E433F0" w:rsidRPr="002C5848" w:rsidRDefault="00E433F0" w:rsidP="00E433F0">
      <w:pPr>
        <w:pStyle w:val="a3"/>
        <w:ind w:firstLine="0"/>
        <w:rPr>
          <w:szCs w:val="28"/>
        </w:rPr>
      </w:pPr>
    </w:p>
    <w:p w:rsidR="00E433F0" w:rsidRPr="002C5848" w:rsidRDefault="00E433F0" w:rsidP="00E433F0">
      <w:pPr>
        <w:pStyle w:val="a3"/>
        <w:numPr>
          <w:ilvl w:val="0"/>
          <w:numId w:val="16"/>
        </w:numPr>
        <w:rPr>
          <w:bCs/>
          <w:iCs/>
          <w:szCs w:val="28"/>
        </w:rPr>
      </w:pPr>
      <w:r w:rsidRPr="002C5848">
        <w:rPr>
          <w:bCs/>
          <w:iCs/>
          <w:szCs w:val="28"/>
        </w:rPr>
        <w:t>Подп</w:t>
      </w:r>
      <w:r w:rsidRPr="002C5848">
        <w:rPr>
          <w:szCs w:val="28"/>
        </w:rPr>
        <w:t>ункт 1.1</w:t>
      </w:r>
      <w:r>
        <w:rPr>
          <w:szCs w:val="28"/>
        </w:rPr>
        <w:t>7</w:t>
      </w:r>
      <w:r w:rsidRPr="002C5848">
        <w:rPr>
          <w:szCs w:val="28"/>
        </w:rPr>
        <w:t xml:space="preserve"> пункта 1 настоящего решения</w:t>
      </w:r>
      <w:r w:rsidRPr="002C5848">
        <w:rPr>
          <w:bCs/>
          <w:iCs/>
          <w:szCs w:val="28"/>
        </w:rPr>
        <w:t xml:space="preserve"> вступа</w:t>
      </w:r>
      <w:r>
        <w:rPr>
          <w:bCs/>
          <w:iCs/>
          <w:szCs w:val="28"/>
        </w:rPr>
        <w:t>е</w:t>
      </w:r>
      <w:r w:rsidRPr="002C5848">
        <w:rPr>
          <w:bCs/>
          <w:iCs/>
          <w:szCs w:val="28"/>
        </w:rPr>
        <w:t>т в силу с 7 июня 2021 года.</w:t>
      </w:r>
    </w:p>
    <w:p w:rsidR="00E433F0" w:rsidRPr="002C5848" w:rsidRDefault="00E433F0" w:rsidP="00E433F0">
      <w:pPr>
        <w:tabs>
          <w:tab w:val="left" w:pos="567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C5848">
        <w:rPr>
          <w:sz w:val="28"/>
          <w:szCs w:val="28"/>
        </w:rPr>
        <w:t xml:space="preserve"> Настоящее решение вступает в силу после его официального опубликования. </w:t>
      </w:r>
    </w:p>
    <w:p w:rsidR="00E433F0" w:rsidRPr="002C5848" w:rsidRDefault="00E433F0" w:rsidP="00E433F0">
      <w:pPr>
        <w:pStyle w:val="a3"/>
        <w:ind w:firstLine="0"/>
        <w:rPr>
          <w:szCs w:val="28"/>
        </w:rPr>
      </w:pPr>
      <w:r>
        <w:rPr>
          <w:szCs w:val="28"/>
        </w:rPr>
        <w:t xml:space="preserve">4. </w:t>
      </w:r>
      <w:r w:rsidRPr="002C5848">
        <w:rPr>
          <w:szCs w:val="28"/>
        </w:rPr>
        <w:t>Направить настоящее решение для государственной регистрации в установленном законодательством порядке.</w:t>
      </w:r>
    </w:p>
    <w:p w:rsidR="00E433F0" w:rsidRPr="002C5848" w:rsidRDefault="00E433F0" w:rsidP="00E433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2C5848">
        <w:rPr>
          <w:sz w:val="28"/>
          <w:szCs w:val="28"/>
        </w:rPr>
        <w:t xml:space="preserve"> Опубликовать внесенные изменения и дополнения в Устав муниципального образования «</w:t>
      </w:r>
      <w:proofErr w:type="spellStart"/>
      <w:r w:rsidRPr="002C5848">
        <w:rPr>
          <w:sz w:val="28"/>
          <w:szCs w:val="28"/>
        </w:rPr>
        <w:t>Чистопольский</w:t>
      </w:r>
      <w:proofErr w:type="spellEnd"/>
      <w:r w:rsidRPr="002C5848">
        <w:rPr>
          <w:sz w:val="28"/>
          <w:szCs w:val="28"/>
        </w:rPr>
        <w:t xml:space="preserve"> муниципальный  район» Республики Татарстан в установленном порядке после государственной регистрации.</w:t>
      </w:r>
    </w:p>
    <w:p w:rsidR="00E433F0" w:rsidRPr="002A6526" w:rsidRDefault="00E433F0" w:rsidP="00E433F0">
      <w:pPr>
        <w:pStyle w:val="a3"/>
        <w:ind w:firstLine="0"/>
        <w:rPr>
          <w:szCs w:val="28"/>
        </w:rPr>
      </w:pPr>
      <w:r>
        <w:rPr>
          <w:szCs w:val="28"/>
        </w:rPr>
        <w:t xml:space="preserve">6. </w:t>
      </w:r>
      <w:proofErr w:type="gramStart"/>
      <w:r w:rsidRPr="002C5848">
        <w:rPr>
          <w:szCs w:val="28"/>
        </w:rPr>
        <w:t>Контроль за</w:t>
      </w:r>
      <w:proofErr w:type="gramEnd"/>
      <w:r w:rsidRPr="002C5848">
        <w:rPr>
          <w:szCs w:val="28"/>
        </w:rPr>
        <w:t xml:space="preserve"> исполнением настоящего решения возложить на постоянную депутатскую </w:t>
      </w:r>
      <w:r w:rsidRPr="002A6526">
        <w:rPr>
          <w:szCs w:val="28"/>
        </w:rPr>
        <w:t xml:space="preserve">комиссию по вопросам законности, правопорядка и депутатской деятельности Совета </w:t>
      </w:r>
      <w:proofErr w:type="spellStart"/>
      <w:r w:rsidRPr="002A6526">
        <w:rPr>
          <w:szCs w:val="28"/>
        </w:rPr>
        <w:t>Чистопольского</w:t>
      </w:r>
      <w:proofErr w:type="spellEnd"/>
      <w:r w:rsidRPr="002A6526">
        <w:rPr>
          <w:szCs w:val="28"/>
        </w:rPr>
        <w:t xml:space="preserve"> муниципального района. </w:t>
      </w:r>
    </w:p>
    <w:p w:rsidR="00E433F0" w:rsidRPr="002A6526" w:rsidRDefault="00E433F0" w:rsidP="00E433F0">
      <w:pPr>
        <w:pStyle w:val="3"/>
        <w:rPr>
          <w:b w:val="0"/>
          <w:szCs w:val="28"/>
        </w:rPr>
      </w:pPr>
    </w:p>
    <w:p w:rsidR="00E433F0" w:rsidRPr="002A6526" w:rsidRDefault="00E433F0" w:rsidP="00E433F0">
      <w:pPr>
        <w:rPr>
          <w:sz w:val="28"/>
          <w:szCs w:val="28"/>
        </w:rPr>
      </w:pPr>
    </w:p>
    <w:p w:rsidR="00E433F0" w:rsidRPr="002A6526" w:rsidRDefault="00E433F0" w:rsidP="00E433F0">
      <w:pPr>
        <w:rPr>
          <w:sz w:val="28"/>
          <w:szCs w:val="28"/>
        </w:rPr>
      </w:pPr>
    </w:p>
    <w:p w:rsidR="00E433F0" w:rsidRPr="002A6526" w:rsidRDefault="00E433F0" w:rsidP="00E433F0">
      <w:pPr>
        <w:pStyle w:val="3"/>
        <w:rPr>
          <w:b w:val="0"/>
          <w:szCs w:val="28"/>
        </w:rPr>
      </w:pPr>
      <w:r w:rsidRPr="002A6526">
        <w:rPr>
          <w:b w:val="0"/>
          <w:szCs w:val="28"/>
        </w:rPr>
        <w:t xml:space="preserve">Глава </w:t>
      </w:r>
      <w:proofErr w:type="spellStart"/>
      <w:r w:rsidRPr="002A6526">
        <w:rPr>
          <w:b w:val="0"/>
          <w:szCs w:val="28"/>
        </w:rPr>
        <w:t>Чистопольского</w:t>
      </w:r>
      <w:proofErr w:type="spellEnd"/>
    </w:p>
    <w:p w:rsidR="00E433F0" w:rsidRPr="002A6526" w:rsidRDefault="00E433F0" w:rsidP="00E433F0">
      <w:pPr>
        <w:jc w:val="both"/>
        <w:rPr>
          <w:sz w:val="28"/>
          <w:szCs w:val="28"/>
        </w:rPr>
      </w:pPr>
      <w:r w:rsidRPr="002A6526">
        <w:rPr>
          <w:bCs/>
          <w:sz w:val="28"/>
          <w:szCs w:val="28"/>
        </w:rPr>
        <w:t xml:space="preserve">муниципального района </w:t>
      </w:r>
      <w:r w:rsidRPr="002A6526">
        <w:rPr>
          <w:bCs/>
          <w:sz w:val="28"/>
          <w:szCs w:val="28"/>
        </w:rPr>
        <w:tab/>
      </w:r>
      <w:r w:rsidRPr="002A6526">
        <w:rPr>
          <w:bCs/>
          <w:sz w:val="28"/>
          <w:szCs w:val="28"/>
        </w:rPr>
        <w:tab/>
      </w:r>
      <w:r w:rsidRPr="002A6526">
        <w:rPr>
          <w:bCs/>
          <w:sz w:val="28"/>
          <w:szCs w:val="28"/>
        </w:rPr>
        <w:tab/>
      </w:r>
      <w:r w:rsidRPr="002A6526">
        <w:rPr>
          <w:bCs/>
          <w:sz w:val="28"/>
          <w:szCs w:val="28"/>
        </w:rPr>
        <w:tab/>
      </w:r>
      <w:r w:rsidRPr="002A6526">
        <w:rPr>
          <w:sz w:val="28"/>
          <w:szCs w:val="28"/>
        </w:rPr>
        <w:t xml:space="preserve">                                   Д.А. Иванов</w:t>
      </w:r>
    </w:p>
    <w:p w:rsidR="00283A77" w:rsidRPr="002A6526" w:rsidRDefault="00283A77" w:rsidP="0096149E">
      <w:pPr>
        <w:pStyle w:val="2"/>
        <w:ind w:left="0"/>
        <w:jc w:val="right"/>
        <w:rPr>
          <w:b w:val="0"/>
          <w:i w:val="0"/>
          <w:szCs w:val="28"/>
        </w:rPr>
      </w:pPr>
      <w:bookmarkStart w:id="0" w:name="_GoBack"/>
      <w:bookmarkEnd w:id="0"/>
    </w:p>
    <w:sectPr w:rsidR="00283A77" w:rsidRPr="002A6526" w:rsidSect="0096149E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EB6" w:rsidRDefault="00E31EB6" w:rsidP="00B82418">
      <w:r>
        <w:separator/>
      </w:r>
    </w:p>
  </w:endnote>
  <w:endnote w:type="continuationSeparator" w:id="0">
    <w:p w:rsidR="00E31EB6" w:rsidRDefault="00E31EB6" w:rsidP="00B82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EB6" w:rsidRDefault="00E31EB6" w:rsidP="00B82418">
      <w:r>
        <w:separator/>
      </w:r>
    </w:p>
  </w:footnote>
  <w:footnote w:type="continuationSeparator" w:id="0">
    <w:p w:rsidR="00E31EB6" w:rsidRDefault="00E31EB6" w:rsidP="00B82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0465A"/>
    <w:multiLevelType w:val="hybridMultilevel"/>
    <w:tmpl w:val="4B12776C"/>
    <w:lvl w:ilvl="0" w:tplc="DCA8950A">
      <w:start w:val="1"/>
      <w:numFmt w:val="decimal"/>
      <w:lvlText w:val="%1)"/>
      <w:lvlJc w:val="left"/>
      <w:pPr>
        <w:ind w:left="124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08B122A4"/>
    <w:multiLevelType w:val="hybridMultilevel"/>
    <w:tmpl w:val="BEEC1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A0D13"/>
    <w:multiLevelType w:val="hybridMultilevel"/>
    <w:tmpl w:val="90988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D603A"/>
    <w:multiLevelType w:val="multilevel"/>
    <w:tmpl w:val="ABF4282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BE57843"/>
    <w:multiLevelType w:val="hybridMultilevel"/>
    <w:tmpl w:val="0600A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355072"/>
    <w:multiLevelType w:val="multilevel"/>
    <w:tmpl w:val="BB7E66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12E812D3"/>
    <w:multiLevelType w:val="hybridMultilevel"/>
    <w:tmpl w:val="812E2E6E"/>
    <w:lvl w:ilvl="0" w:tplc="1848D24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2BDD041D"/>
    <w:multiLevelType w:val="hybridMultilevel"/>
    <w:tmpl w:val="54C8DE00"/>
    <w:lvl w:ilvl="0" w:tplc="7D40738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55A63A1C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7A618E6"/>
    <w:multiLevelType w:val="hybridMultilevel"/>
    <w:tmpl w:val="4BB82128"/>
    <w:lvl w:ilvl="0" w:tplc="4CB2C8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40AB2BEE"/>
    <w:multiLevelType w:val="hybridMultilevel"/>
    <w:tmpl w:val="E0AEF2E2"/>
    <w:lvl w:ilvl="0" w:tplc="AE8CAB3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CCC4052"/>
    <w:multiLevelType w:val="multilevel"/>
    <w:tmpl w:val="B4E08C9C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>
    <w:nsid w:val="612B71A9"/>
    <w:multiLevelType w:val="hybridMultilevel"/>
    <w:tmpl w:val="4C6C2B28"/>
    <w:lvl w:ilvl="0" w:tplc="42840E5C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C325084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562210B"/>
    <w:multiLevelType w:val="hybridMultilevel"/>
    <w:tmpl w:val="94F889EC"/>
    <w:lvl w:ilvl="0" w:tplc="DCA8950A">
      <w:start w:val="1"/>
      <w:numFmt w:val="decimal"/>
      <w:lvlText w:val="%1)"/>
      <w:lvlJc w:val="left"/>
      <w:pPr>
        <w:ind w:left="1245" w:hanging="7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C51DDF"/>
    <w:multiLevelType w:val="multilevel"/>
    <w:tmpl w:val="6C86DD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77565EFA"/>
    <w:multiLevelType w:val="hybridMultilevel"/>
    <w:tmpl w:val="EE585F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7F1A6CB0"/>
    <w:multiLevelType w:val="multilevel"/>
    <w:tmpl w:val="B4E08C9C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4"/>
  </w:num>
  <w:num w:numId="2">
    <w:abstractNumId w:val="10"/>
  </w:num>
  <w:num w:numId="3">
    <w:abstractNumId w:val="6"/>
  </w:num>
  <w:num w:numId="4">
    <w:abstractNumId w:val="13"/>
  </w:num>
  <w:num w:numId="5">
    <w:abstractNumId w:val="8"/>
  </w:num>
  <w:num w:numId="6">
    <w:abstractNumId w:val="15"/>
  </w:num>
  <w:num w:numId="7">
    <w:abstractNumId w:val="1"/>
  </w:num>
  <w:num w:numId="8">
    <w:abstractNumId w:val="9"/>
  </w:num>
  <w:num w:numId="9">
    <w:abstractNumId w:val="2"/>
  </w:num>
  <w:num w:numId="10">
    <w:abstractNumId w:val="4"/>
  </w:num>
  <w:num w:numId="11">
    <w:abstractNumId w:val="11"/>
  </w:num>
  <w:num w:numId="12">
    <w:abstractNumId w:val="7"/>
  </w:num>
  <w:num w:numId="13">
    <w:abstractNumId w:val="0"/>
  </w:num>
  <w:num w:numId="14">
    <w:abstractNumId w:val="12"/>
  </w:num>
  <w:num w:numId="15">
    <w:abstractNumId w:val="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1DAE"/>
    <w:rsid w:val="00002E83"/>
    <w:rsid w:val="00012530"/>
    <w:rsid w:val="000168F7"/>
    <w:rsid w:val="0002644B"/>
    <w:rsid w:val="00032915"/>
    <w:rsid w:val="00033634"/>
    <w:rsid w:val="00033B3D"/>
    <w:rsid w:val="00045D8D"/>
    <w:rsid w:val="00051531"/>
    <w:rsid w:val="000536AA"/>
    <w:rsid w:val="000661AE"/>
    <w:rsid w:val="00070F7A"/>
    <w:rsid w:val="000771B4"/>
    <w:rsid w:val="00094922"/>
    <w:rsid w:val="000A62DA"/>
    <w:rsid w:val="000B22CA"/>
    <w:rsid w:val="000B430C"/>
    <w:rsid w:val="000C1579"/>
    <w:rsid w:val="000C67B1"/>
    <w:rsid w:val="000E2DC1"/>
    <w:rsid w:val="000F7BAF"/>
    <w:rsid w:val="00101BA8"/>
    <w:rsid w:val="001114BD"/>
    <w:rsid w:val="00114E9E"/>
    <w:rsid w:val="00115E67"/>
    <w:rsid w:val="00120857"/>
    <w:rsid w:val="0012641B"/>
    <w:rsid w:val="00126A43"/>
    <w:rsid w:val="0015548A"/>
    <w:rsid w:val="00161342"/>
    <w:rsid w:val="00173126"/>
    <w:rsid w:val="00185700"/>
    <w:rsid w:val="00190DCB"/>
    <w:rsid w:val="001A761A"/>
    <w:rsid w:val="001C3E96"/>
    <w:rsid w:val="001D4E53"/>
    <w:rsid w:val="001D5832"/>
    <w:rsid w:val="001E45B3"/>
    <w:rsid w:val="001F3557"/>
    <w:rsid w:val="002356DC"/>
    <w:rsid w:val="00242471"/>
    <w:rsid w:val="00245FCC"/>
    <w:rsid w:val="00267853"/>
    <w:rsid w:val="00276099"/>
    <w:rsid w:val="00282BE4"/>
    <w:rsid w:val="00283A77"/>
    <w:rsid w:val="002A24D3"/>
    <w:rsid w:val="002A370F"/>
    <w:rsid w:val="002A6526"/>
    <w:rsid w:val="002A6D90"/>
    <w:rsid w:val="002B6E2D"/>
    <w:rsid w:val="002D4F56"/>
    <w:rsid w:val="003030B8"/>
    <w:rsid w:val="00306864"/>
    <w:rsid w:val="00310824"/>
    <w:rsid w:val="003123C6"/>
    <w:rsid w:val="003349F6"/>
    <w:rsid w:val="00346747"/>
    <w:rsid w:val="00367CFB"/>
    <w:rsid w:val="00373D17"/>
    <w:rsid w:val="003761B1"/>
    <w:rsid w:val="00376581"/>
    <w:rsid w:val="0038107B"/>
    <w:rsid w:val="003849B2"/>
    <w:rsid w:val="0039392F"/>
    <w:rsid w:val="003A3935"/>
    <w:rsid w:val="003C0D4B"/>
    <w:rsid w:val="003C3CA6"/>
    <w:rsid w:val="003F56E3"/>
    <w:rsid w:val="0040090C"/>
    <w:rsid w:val="004013E8"/>
    <w:rsid w:val="0041799E"/>
    <w:rsid w:val="00427896"/>
    <w:rsid w:val="00446687"/>
    <w:rsid w:val="004554F4"/>
    <w:rsid w:val="004627CF"/>
    <w:rsid w:val="00462C13"/>
    <w:rsid w:val="004746D7"/>
    <w:rsid w:val="004A1082"/>
    <w:rsid w:val="004A162A"/>
    <w:rsid w:val="004A3BEB"/>
    <w:rsid w:val="004A43BB"/>
    <w:rsid w:val="004B3053"/>
    <w:rsid w:val="004C72CA"/>
    <w:rsid w:val="004D2703"/>
    <w:rsid w:val="004E5DBC"/>
    <w:rsid w:val="004F0733"/>
    <w:rsid w:val="004F2140"/>
    <w:rsid w:val="004F5AFD"/>
    <w:rsid w:val="0050705B"/>
    <w:rsid w:val="00510011"/>
    <w:rsid w:val="00527C95"/>
    <w:rsid w:val="00530899"/>
    <w:rsid w:val="00536183"/>
    <w:rsid w:val="0055087A"/>
    <w:rsid w:val="005639D5"/>
    <w:rsid w:val="00574FEF"/>
    <w:rsid w:val="00576D3B"/>
    <w:rsid w:val="00581F35"/>
    <w:rsid w:val="00594E84"/>
    <w:rsid w:val="005A03CE"/>
    <w:rsid w:val="005A0473"/>
    <w:rsid w:val="005A0708"/>
    <w:rsid w:val="005A76CE"/>
    <w:rsid w:val="005B00C5"/>
    <w:rsid w:val="005C0052"/>
    <w:rsid w:val="005C4777"/>
    <w:rsid w:val="005C549A"/>
    <w:rsid w:val="005D6DC8"/>
    <w:rsid w:val="005E25B5"/>
    <w:rsid w:val="005E6B8C"/>
    <w:rsid w:val="005F1112"/>
    <w:rsid w:val="00601831"/>
    <w:rsid w:val="00621EC8"/>
    <w:rsid w:val="00624BCC"/>
    <w:rsid w:val="0062744E"/>
    <w:rsid w:val="00631169"/>
    <w:rsid w:val="00642978"/>
    <w:rsid w:val="00660CFB"/>
    <w:rsid w:val="00661468"/>
    <w:rsid w:val="006678E1"/>
    <w:rsid w:val="00673A79"/>
    <w:rsid w:val="006A0D53"/>
    <w:rsid w:val="006B110D"/>
    <w:rsid w:val="006C48C9"/>
    <w:rsid w:val="006C751A"/>
    <w:rsid w:val="006D3D8B"/>
    <w:rsid w:val="006E58A2"/>
    <w:rsid w:val="007329F3"/>
    <w:rsid w:val="00736182"/>
    <w:rsid w:val="00750F00"/>
    <w:rsid w:val="00767970"/>
    <w:rsid w:val="00775547"/>
    <w:rsid w:val="00777000"/>
    <w:rsid w:val="00782B70"/>
    <w:rsid w:val="00796E8E"/>
    <w:rsid w:val="007B5901"/>
    <w:rsid w:val="007C0512"/>
    <w:rsid w:val="007D0482"/>
    <w:rsid w:val="007D3E4B"/>
    <w:rsid w:val="007E0956"/>
    <w:rsid w:val="007E2FB7"/>
    <w:rsid w:val="007E4F6B"/>
    <w:rsid w:val="008163CA"/>
    <w:rsid w:val="00821E8B"/>
    <w:rsid w:val="008255D4"/>
    <w:rsid w:val="00830E42"/>
    <w:rsid w:val="00834122"/>
    <w:rsid w:val="00850859"/>
    <w:rsid w:val="0088113E"/>
    <w:rsid w:val="008B4827"/>
    <w:rsid w:val="008C63C8"/>
    <w:rsid w:val="008F09DC"/>
    <w:rsid w:val="00900210"/>
    <w:rsid w:val="00911BEA"/>
    <w:rsid w:val="00915039"/>
    <w:rsid w:val="00921EA8"/>
    <w:rsid w:val="0092227D"/>
    <w:rsid w:val="009272A5"/>
    <w:rsid w:val="0094091A"/>
    <w:rsid w:val="00944070"/>
    <w:rsid w:val="00956006"/>
    <w:rsid w:val="0096149E"/>
    <w:rsid w:val="009729BA"/>
    <w:rsid w:val="00974ED7"/>
    <w:rsid w:val="00976BCE"/>
    <w:rsid w:val="00983329"/>
    <w:rsid w:val="00984E2C"/>
    <w:rsid w:val="009877F5"/>
    <w:rsid w:val="009A7037"/>
    <w:rsid w:val="009B0164"/>
    <w:rsid w:val="009B68D4"/>
    <w:rsid w:val="009C7C77"/>
    <w:rsid w:val="009D429A"/>
    <w:rsid w:val="009E5529"/>
    <w:rsid w:val="009F66BF"/>
    <w:rsid w:val="00A00ADE"/>
    <w:rsid w:val="00A14BB0"/>
    <w:rsid w:val="00A22297"/>
    <w:rsid w:val="00A24318"/>
    <w:rsid w:val="00A30538"/>
    <w:rsid w:val="00A42187"/>
    <w:rsid w:val="00A6716E"/>
    <w:rsid w:val="00A7096E"/>
    <w:rsid w:val="00A8100C"/>
    <w:rsid w:val="00A90F34"/>
    <w:rsid w:val="00AA2857"/>
    <w:rsid w:val="00AC7248"/>
    <w:rsid w:val="00AD5300"/>
    <w:rsid w:val="00AF3407"/>
    <w:rsid w:val="00B04C4B"/>
    <w:rsid w:val="00B07512"/>
    <w:rsid w:val="00B16DBB"/>
    <w:rsid w:val="00B24D8A"/>
    <w:rsid w:val="00B27288"/>
    <w:rsid w:val="00B360C7"/>
    <w:rsid w:val="00B43C50"/>
    <w:rsid w:val="00B65CAF"/>
    <w:rsid w:val="00B75657"/>
    <w:rsid w:val="00B81FB0"/>
    <w:rsid w:val="00B82418"/>
    <w:rsid w:val="00B9306F"/>
    <w:rsid w:val="00BA1DAE"/>
    <w:rsid w:val="00BA3807"/>
    <w:rsid w:val="00BA4982"/>
    <w:rsid w:val="00BC3C2D"/>
    <w:rsid w:val="00BD6C88"/>
    <w:rsid w:val="00BE6A38"/>
    <w:rsid w:val="00BF08D3"/>
    <w:rsid w:val="00C031E7"/>
    <w:rsid w:val="00C04DE7"/>
    <w:rsid w:val="00C068CA"/>
    <w:rsid w:val="00C510F8"/>
    <w:rsid w:val="00C66D3E"/>
    <w:rsid w:val="00C70DD7"/>
    <w:rsid w:val="00C7773D"/>
    <w:rsid w:val="00C80352"/>
    <w:rsid w:val="00CA3675"/>
    <w:rsid w:val="00CB2AC0"/>
    <w:rsid w:val="00CD621F"/>
    <w:rsid w:val="00CF36FA"/>
    <w:rsid w:val="00D01B01"/>
    <w:rsid w:val="00D2235C"/>
    <w:rsid w:val="00D2428F"/>
    <w:rsid w:val="00D2667F"/>
    <w:rsid w:val="00D77B7D"/>
    <w:rsid w:val="00DA1EEC"/>
    <w:rsid w:val="00DB5379"/>
    <w:rsid w:val="00DB75F7"/>
    <w:rsid w:val="00DF0F99"/>
    <w:rsid w:val="00E078E9"/>
    <w:rsid w:val="00E31C80"/>
    <w:rsid w:val="00E31EB6"/>
    <w:rsid w:val="00E31F0B"/>
    <w:rsid w:val="00E33901"/>
    <w:rsid w:val="00E433F0"/>
    <w:rsid w:val="00E4721B"/>
    <w:rsid w:val="00E557D6"/>
    <w:rsid w:val="00E85BEE"/>
    <w:rsid w:val="00EB31D2"/>
    <w:rsid w:val="00EC20AE"/>
    <w:rsid w:val="00EC2396"/>
    <w:rsid w:val="00EC7316"/>
    <w:rsid w:val="00ED3429"/>
    <w:rsid w:val="00ED3948"/>
    <w:rsid w:val="00EE3733"/>
    <w:rsid w:val="00F02F79"/>
    <w:rsid w:val="00F0349B"/>
    <w:rsid w:val="00F06B68"/>
    <w:rsid w:val="00F1411D"/>
    <w:rsid w:val="00F3384E"/>
    <w:rsid w:val="00F44C7C"/>
    <w:rsid w:val="00F46C1A"/>
    <w:rsid w:val="00F470AA"/>
    <w:rsid w:val="00F507D9"/>
    <w:rsid w:val="00F61A9D"/>
    <w:rsid w:val="00F85531"/>
    <w:rsid w:val="00F929BB"/>
    <w:rsid w:val="00FB0041"/>
    <w:rsid w:val="00FC1B65"/>
    <w:rsid w:val="00FC5D1F"/>
    <w:rsid w:val="00FF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8E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67CF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678E1"/>
    <w:pPr>
      <w:keepNext/>
      <w:ind w:left="570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6678E1"/>
    <w:pPr>
      <w:keepNext/>
      <w:jc w:val="both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78E1"/>
    <w:pPr>
      <w:ind w:firstLine="684"/>
      <w:jc w:val="both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2356DC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356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8241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B82418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B8241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B82418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B82418"/>
    <w:rPr>
      <w:sz w:val="28"/>
      <w:szCs w:val="24"/>
    </w:rPr>
  </w:style>
  <w:style w:type="paragraph" w:customStyle="1" w:styleId="ConsPlusNormal">
    <w:name w:val="ConsPlusNormal"/>
    <w:rsid w:val="00B824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824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_"/>
    <w:link w:val="17"/>
    <w:rsid w:val="00834122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b"/>
    <w:rsid w:val="00834122"/>
    <w:pPr>
      <w:shd w:val="clear" w:color="auto" w:fill="FFFFFF"/>
      <w:spacing w:line="298" w:lineRule="exact"/>
      <w:ind w:hanging="340"/>
    </w:pPr>
    <w:rPr>
      <w:sz w:val="27"/>
      <w:szCs w:val="27"/>
    </w:rPr>
  </w:style>
  <w:style w:type="character" w:customStyle="1" w:styleId="11">
    <w:name w:val="Основной текст11"/>
    <w:rsid w:val="008341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0">
    <w:name w:val="Заголовок 1 Знак"/>
    <w:link w:val="1"/>
    <w:uiPriority w:val="9"/>
    <w:rsid w:val="00367CF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c">
    <w:name w:val="No Spacing"/>
    <w:basedOn w:val="a"/>
    <w:uiPriority w:val="1"/>
    <w:qFormat/>
    <w:rsid w:val="00367CFB"/>
    <w:pPr>
      <w:spacing w:after="200" w:line="276" w:lineRule="auto"/>
      <w:contextualSpacing/>
    </w:pPr>
    <w:rPr>
      <w:sz w:val="28"/>
      <w:szCs w:val="32"/>
      <w:lang w:val="en-US" w:eastAsia="en-US" w:bidi="en-US"/>
    </w:rPr>
  </w:style>
  <w:style w:type="character" w:customStyle="1" w:styleId="20">
    <w:name w:val="Заголовок 2 Знак"/>
    <w:link w:val="2"/>
    <w:rsid w:val="00782B70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782B70"/>
    <w:rPr>
      <w:b/>
      <w:bCs/>
      <w:sz w:val="28"/>
      <w:szCs w:val="24"/>
    </w:rPr>
  </w:style>
  <w:style w:type="character" w:styleId="ad">
    <w:name w:val="Hyperlink"/>
    <w:uiPriority w:val="99"/>
    <w:semiHidden/>
    <w:unhideWhenUsed/>
    <w:rsid w:val="006C751A"/>
    <w:rPr>
      <w:color w:val="0000FF"/>
      <w:u w:val="single"/>
    </w:rPr>
  </w:style>
  <w:style w:type="paragraph" w:customStyle="1" w:styleId="formattext">
    <w:name w:val="formattext"/>
    <w:basedOn w:val="a"/>
    <w:rsid w:val="006C751A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376581"/>
    <w:pPr>
      <w:spacing w:before="100" w:beforeAutospacing="1" w:after="100" w:afterAutospacing="1"/>
    </w:pPr>
  </w:style>
  <w:style w:type="character" w:customStyle="1" w:styleId="namedoc">
    <w:name w:val="namedoc"/>
    <w:rsid w:val="00B07512"/>
  </w:style>
  <w:style w:type="paragraph" w:styleId="ae">
    <w:name w:val="List Paragraph"/>
    <w:basedOn w:val="a"/>
    <w:uiPriority w:val="34"/>
    <w:qFormat/>
    <w:rsid w:val="00B07512"/>
    <w:pPr>
      <w:ind w:left="720"/>
      <w:contextualSpacing/>
    </w:pPr>
  </w:style>
  <w:style w:type="table" w:styleId="af">
    <w:name w:val="Table Grid"/>
    <w:basedOn w:val="a1"/>
    <w:uiPriority w:val="59"/>
    <w:rsid w:val="00E078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5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javascript:;" TargetMode="External"/><Relationship Id="rId18" Type="http://schemas.openxmlformats.org/officeDocument/2006/relationships/hyperlink" Target="consultantplus://offline/ref=0F3A7514CA02D0B596B29B292F65EB5565F76A0DA5FE2394FE2AA36F6561AB3B2557D87E8221E31D2C2F60ACAA7E05EE5AE31B636ADDn1O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nd=5C28A18628B1307612A033349DAD2B74&amp;req=doc&amp;base=LAW&amp;n=210088&amp;dst=20&amp;fld=134&amp;REFFIELD=134&amp;REFDST=100032&amp;REFDOC=370083&amp;REFBASE=LAW&amp;stat=refcode%3D16876%3Bdstident%3D20%3Bindex%3D49&amp;date=28.01.2021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F486F8A07F3E616C5A72629F22B49439C5C1EDF0436F49DA3F492A617CD1C1200D8546F0200B41848A653C115D0C711F6BEBC8BF994B13ER8A2O" TargetMode="External"/><Relationship Id="rId17" Type="http://schemas.openxmlformats.org/officeDocument/2006/relationships/hyperlink" Target="consultantplus://offline/ref=0F3A7514CA02D0B596B29B292F65EB5565F76A0DA5FE2394FE2AA36F6561AB3B2557D87E8221E31D2C2F60ACAA7E05EE5AE31B636ADDn1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FA3DEFAED8594964CB37650A997F4D7D2D0C43E79233E38CB774148011F5B5DFD594386CDFD3A9BBDCA18701CF8223D2BEBBD49FF0B7CE7iAL0H" TargetMode="External"/><Relationship Id="rId20" Type="http://schemas.openxmlformats.org/officeDocument/2006/relationships/hyperlink" Target="https://login.consultant.ru/link/?rnd=5C28A18628B1307612A033349DAD2B74&amp;req=doc&amp;base=LAW&amp;n=372039&amp;dst=348&amp;fld=134&amp;REFFIELD=134&amp;REFDST=100032&amp;REFDOC=370083&amp;REFBASE=LAW&amp;stat=refcode%3D10678%3Bdstident%3D348%3Bindex%3D49&amp;date=28.01.202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DECB31281443523EA2F99CC39BAF06B30435A22643FD9457BDC0EF561BA4B58B4919EDF16A04F901B9AB82843666D5A0C36E3DF7F636FF32513090Fa2U7F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424DA2A2ABBCF766C1B510A202936DB6CEB335C071C54AA28358DA54DB9D961F2AAB5B661A42312350BF159727CD0041ED2C425A02D4D02CCK3H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61DFA32CBF923B7186342A7493DCC96E5447D8EAABC0A0BE169B277F4B3FF9C7B1345CE50ADA1EF026D8CAC26634A9A3F27303389568A2C6K4s6G" TargetMode="External"/><Relationship Id="rId19" Type="http://schemas.openxmlformats.org/officeDocument/2006/relationships/hyperlink" Target="http://www.consultant.ru/document/cons_doc_LAW_355977/e32fd9f051a773908b9ccd63ec4c8a7ccc7022c6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nd=5C28A18628B1307612A033349DAD2B74&amp;req=doc&amp;base=LAW&amp;n=358051&amp;dst=606&amp;fld=134&amp;REFFIELD=134&amp;REFDST=100012&amp;REFDOC=371691&amp;REFBASE=LAW&amp;stat=refcode%3D10678%3Bdstident%3D606%3Bindex%3D24&amp;date=28.01.2021" TargetMode="External"/><Relationship Id="rId14" Type="http://schemas.openxmlformats.org/officeDocument/2006/relationships/hyperlink" Target="consultantplus://offline/ref=0AADF44B28C68B63AF0E46275BD8C70196DD71768C5FCCF30A86EF332B52CB14D8FFDCD404218CBF412DBDAC9A6732180D9BC52437EA7CF5W2V8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1BDC9-25D0-46CD-9189-CDDFA1638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7</Pages>
  <Words>1795</Words>
  <Characters>15051</Characters>
  <Application>Microsoft Office Word</Application>
  <DocSecurity>0</DocSecurity>
  <Lines>125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 изменений и дополнений</vt:lpstr>
    </vt:vector>
  </TitlesOfParts>
  <Company/>
  <LinksUpToDate>false</LinksUpToDate>
  <CharactersWithSpaces>16813</CharactersWithSpaces>
  <SharedDoc>false</SharedDoc>
  <HLinks>
    <vt:vector size="24" baseType="variant">
      <vt:variant>
        <vt:i4>4522071</vt:i4>
      </vt:variant>
      <vt:variant>
        <vt:i4>9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6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4259921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consultantplus://offline/ref=0F3A7514CA02D0B596B29B292F65EB5565F76A0DA5FE2394FE2AA36F6561AB3B2557D87E8221E31D2C2F60ACAA7E05EE5AE31B636ADDn1O</vt:lpwstr>
      </vt:variant>
      <vt:variant>
        <vt:lpwstr/>
      </vt:variant>
      <vt:variant>
        <vt:i4>1245267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consultantplus://offline/ref=E9DA377185013B1215A8290CBDD04FAE779112C97F89D5D97122406C1DC056A88B6F18722D972D14B4DA7E729AA9E4345E862EB1A238c6O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 изменений и дополнений</dc:title>
  <dc:creator>xcopy</dc:creator>
  <cp:lastModifiedBy>ilsiar</cp:lastModifiedBy>
  <cp:revision>41</cp:revision>
  <cp:lastPrinted>2020-05-12T05:21:00Z</cp:lastPrinted>
  <dcterms:created xsi:type="dcterms:W3CDTF">2020-05-11T16:22:00Z</dcterms:created>
  <dcterms:modified xsi:type="dcterms:W3CDTF">2021-04-19T12:26:00Z</dcterms:modified>
</cp:coreProperties>
</file>