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5" w:type="dxa"/>
        <w:jc w:val="center"/>
        <w:tblLook w:val="04A0" w:firstRow="1" w:lastRow="0" w:firstColumn="1" w:lastColumn="0" w:noHBand="0" w:noVBand="1"/>
      </w:tblPr>
      <w:tblGrid>
        <w:gridCol w:w="13325"/>
      </w:tblGrid>
      <w:tr w:rsidR="00C84765" w:rsidRPr="009D784A" w:rsidTr="00641142">
        <w:trPr>
          <w:trHeight w:val="315"/>
          <w:jc w:val="center"/>
        </w:trPr>
        <w:tc>
          <w:tcPr>
            <w:tcW w:w="1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AE" w:rsidRDefault="001A274C" w:rsidP="0060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  <w:r w:rsidR="00602EAE" w:rsidRPr="009D7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объектов</w:t>
            </w:r>
            <w:r w:rsidR="00602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недвижимости</w:t>
            </w:r>
            <w:r w:rsidR="00602EAE" w:rsidRPr="009D7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находящихся в собственности </w:t>
            </w:r>
            <w:r w:rsidR="00602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и сельских поселений Чистопольского муниципального района Республики Татарстан</w:t>
            </w:r>
          </w:p>
          <w:p w:rsidR="00602EAE" w:rsidRDefault="00602EAE" w:rsidP="0060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5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(полномочия по управлению имуществом городских и сельских поселений переданы Палате земельных и имущественных отношений Чистопольского муниципального района в соответствии с Соглашениями, заключенными Палатой земельных и имущественных отношений Чистопольского муниципального </w:t>
            </w:r>
            <w:r w:rsidR="0060288F" w:rsidRPr="00C75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района и</w:t>
            </w:r>
            <w:r w:rsidRPr="00C754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городским и сельскими поселениями района)</w:t>
            </w:r>
          </w:p>
          <w:p w:rsidR="00C84765" w:rsidRPr="009D784A" w:rsidRDefault="00C84765" w:rsidP="00CE4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969"/>
        <w:gridCol w:w="851"/>
        <w:gridCol w:w="2268"/>
        <w:gridCol w:w="2693"/>
        <w:gridCol w:w="3544"/>
      </w:tblGrid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882FF4" w:rsidRDefault="00206321" w:rsidP="00CE43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F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C872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FF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Align w:val="center"/>
          </w:tcPr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850CB"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  <w:tc>
          <w:tcPr>
            <w:tcW w:w="3969" w:type="dxa"/>
            <w:vAlign w:val="center"/>
          </w:tcPr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850CB">
              <w:rPr>
                <w:rFonts w:ascii="Times New Roman" w:hAnsi="Times New Roman" w:cs="Times New Roman"/>
                <w:b/>
              </w:rPr>
              <w:t>Местонахождение (адрес)</w:t>
            </w:r>
          </w:p>
        </w:tc>
        <w:tc>
          <w:tcPr>
            <w:tcW w:w="851" w:type="dxa"/>
            <w:vAlign w:val="center"/>
          </w:tcPr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850CB">
              <w:rPr>
                <w:rFonts w:ascii="Times New Roman" w:hAnsi="Times New Roman" w:cs="Times New Roman"/>
                <w:b/>
              </w:rPr>
              <w:t>Площадь, кв.м</w:t>
            </w:r>
          </w:p>
        </w:tc>
        <w:tc>
          <w:tcPr>
            <w:tcW w:w="2268" w:type="dxa"/>
            <w:vAlign w:val="center"/>
          </w:tcPr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850CB">
              <w:rPr>
                <w:rFonts w:ascii="Times New Roman" w:hAnsi="Times New Roman" w:cs="Times New Roman"/>
                <w:b/>
              </w:rPr>
              <w:t>Целевое назначение</w:t>
            </w:r>
          </w:p>
        </w:tc>
        <w:tc>
          <w:tcPr>
            <w:tcW w:w="2693" w:type="dxa"/>
            <w:vAlign w:val="center"/>
          </w:tcPr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850CB">
              <w:rPr>
                <w:rFonts w:ascii="Times New Roman" w:hAnsi="Times New Roman" w:cs="Times New Roman"/>
                <w:b/>
              </w:rPr>
              <w:t>Ограничения, обременения</w:t>
            </w:r>
          </w:p>
        </w:tc>
        <w:tc>
          <w:tcPr>
            <w:tcW w:w="3544" w:type="dxa"/>
            <w:vAlign w:val="center"/>
          </w:tcPr>
          <w:p w:rsidR="00206321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206321" w:rsidRPr="005850CB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2а-Н-17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136-Н-4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833,2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23-Н-3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211,1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2а-Н-15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473,6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157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4223,2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Доверительное управление - 2 645,9кв.м.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61Б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22а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54334E" w:rsidRPr="00E946F0" w:rsidTr="00CE4324">
        <w:trPr>
          <w:jc w:val="center"/>
        </w:trPr>
        <w:tc>
          <w:tcPr>
            <w:tcW w:w="562" w:type="dxa"/>
            <w:vAlign w:val="center"/>
          </w:tcPr>
          <w:p w:rsidR="0054334E" w:rsidRPr="00E946F0" w:rsidRDefault="0054334E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22б-Н-1</w:t>
            </w:r>
          </w:p>
        </w:tc>
        <w:tc>
          <w:tcPr>
            <w:tcW w:w="851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301,8</w:t>
            </w:r>
          </w:p>
        </w:tc>
        <w:tc>
          <w:tcPr>
            <w:tcW w:w="2268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54334E" w:rsidRDefault="0054334E" w:rsidP="00CE4324">
            <w:pPr>
              <w:jc w:val="center"/>
            </w:pPr>
            <w:r w:rsidRPr="00A055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54334E" w:rsidRPr="00E946F0" w:rsidTr="00CE4324">
        <w:trPr>
          <w:jc w:val="center"/>
        </w:trPr>
        <w:tc>
          <w:tcPr>
            <w:tcW w:w="562" w:type="dxa"/>
            <w:vAlign w:val="center"/>
          </w:tcPr>
          <w:p w:rsidR="0054334E" w:rsidRPr="00E946F0" w:rsidRDefault="0054334E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22-Н-1</w:t>
            </w:r>
          </w:p>
        </w:tc>
        <w:tc>
          <w:tcPr>
            <w:tcW w:w="851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273,4</w:t>
            </w:r>
          </w:p>
        </w:tc>
        <w:tc>
          <w:tcPr>
            <w:tcW w:w="2268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54334E" w:rsidRDefault="0054334E" w:rsidP="00CE4324">
            <w:pPr>
              <w:jc w:val="center"/>
            </w:pPr>
          </w:p>
        </w:tc>
        <w:tc>
          <w:tcPr>
            <w:tcW w:w="3544" w:type="dxa"/>
            <w:vAlign w:val="center"/>
          </w:tcPr>
          <w:p w:rsidR="0054334E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22д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2а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42-Н-3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382,9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946F0">
              <w:t xml:space="preserve">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Постановлением Чистопольского городского Исполнительного комитета от 01.11.2019 № 219 нежилое помещение площадью - 74,9кв.м включено в перечень для МСП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CE4324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 </w:t>
            </w:r>
            <w:r w:rsidR="00206321" w:rsidRPr="00E946F0">
              <w:rPr>
                <w:rFonts w:ascii="Times New Roman" w:hAnsi="Times New Roman" w:cs="Times New Roman"/>
                <w:sz w:val="20"/>
                <w:szCs w:val="20"/>
              </w:rPr>
              <w:t>Эт.2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Студенческая, 7В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253,1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447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 энергоцентра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Булдырское СП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939,1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68А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1380,7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Зеленая, 3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г.Чистополь, К.Либкнехта, 22Б Н-2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701,3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Юго-Восточный район, участок № 1/1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2 Н-1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694,8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2Л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83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581,7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83 (1000)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54334E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5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Часовая, 1 Н-6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151а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Кроликоферма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п. Луч, уч. 5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Ак.Королева, 9 Н-4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Торговое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495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Чистополь, В.Ногина, 92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 – 101,7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22Е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</w:t>
            </w:r>
            <w:r w:rsidR="002C0E2C" w:rsidRPr="00E946F0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7Д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23 Н-2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Решением Чистопольского городского Совета от </w:t>
            </w:r>
            <w:r w:rsidR="002C0E2C" w:rsidRPr="002C0E2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2C0E2C">
              <w:rPr>
                <w:rFonts w:ascii="Times New Roman" w:eastAsia="Calibri" w:hAnsi="Times New Roman" w:cs="Times New Roman"/>
                <w:sz w:val="20"/>
                <w:szCs w:val="20"/>
              </w:rPr>
              <w:t>.12.</w:t>
            </w:r>
            <w:r w:rsidR="002C0E2C" w:rsidRPr="002C0E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№ 4/5 </w:t>
            </w: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включено в прогнозный план приватизации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68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68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268,4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27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762,8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Постановлением Чистопольского городского исполнительного комитета от 12.10.2016 № 272 помещение – 20,2 кв.м</w:t>
            </w:r>
            <w:r w:rsidRPr="00E946F0">
              <w:t xml:space="preserve"> </w:t>
            </w: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включено в перечень для МСП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Фрунзе, 117/4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Фрунзе, 117/5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Фрунзе, 117/2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242,7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Жилой фонд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70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Склад деревянный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Фрунзе, 117/10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70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73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1078,9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Жилой фонд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539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В.Ногина, 93 Н-1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В.Ногина, 93</w:t>
            </w:r>
            <w:r w:rsidRPr="00E946F0">
              <w:t xml:space="preserve">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Н-2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Бебеля, 114 Н-2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85 Н-1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Постановлением Чистопольского городского исполнительного комитета от 26.05.2016 № 73 включено в перечень для МСП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248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40 лет Победы, 35 Н-1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233,5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Постановлением Чистопольского городского исполнительного комитета от 26.05.2016 № 73 помещение - 17,6кв.м</w:t>
            </w:r>
            <w:r w:rsidR="002C0E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E946F0">
              <w:t xml:space="preserve"> </w:t>
            </w: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включено в перечень для МСП.</w:t>
            </w:r>
            <w:r w:rsidRPr="00E946F0">
              <w:t xml:space="preserve"> </w:t>
            </w: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Аренда - 61,7кв.м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Галактионова, 42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Спортивная деятельность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забойного пункта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п. Луч, уч. 6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878,6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В.Ногина, 60 Н-2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70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В.Ногина, 60А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trHeight w:val="70"/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В.Ногина, 60А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11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1146,1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Коммунально-бытовое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Хозяйственное ведение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46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1252,1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46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1564,0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55, пом. Н-5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Чернышевского, 101, пом. Н-1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культурно-досугового центра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Пионерская, 1 А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999,8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59П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культурно-досугового центра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 Чистополь, Энгельса, 78Б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2622,7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управление, аренда 1 кв.м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206321" w:rsidRPr="00E946F0" w:rsidTr="00CE4324">
        <w:trPr>
          <w:jc w:val="center"/>
        </w:trPr>
        <w:tc>
          <w:tcPr>
            <w:tcW w:w="562" w:type="dxa"/>
            <w:vAlign w:val="center"/>
          </w:tcPr>
          <w:p w:rsidR="00206321" w:rsidRPr="00E946F0" w:rsidRDefault="002063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г.Чистополь, Галактионова, 42</w:t>
            </w:r>
          </w:p>
        </w:tc>
        <w:tc>
          <w:tcPr>
            <w:tcW w:w="851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306,2</w:t>
            </w:r>
          </w:p>
        </w:tc>
        <w:tc>
          <w:tcPr>
            <w:tcW w:w="2268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206321" w:rsidRPr="00E946F0" w:rsidRDefault="002C0E2C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E2C">
              <w:rPr>
                <w:rFonts w:ascii="Times New Roman" w:eastAsia="Calibri" w:hAnsi="Times New Roman" w:cs="Times New Roman"/>
                <w:sz w:val="20"/>
                <w:szCs w:val="20"/>
              </w:rPr>
              <w:t>Решением Чистопольского городского Совета от 15.12.2020 № 4/5 включено в прогнозный план приватизации</w:t>
            </w:r>
          </w:p>
        </w:tc>
        <w:tc>
          <w:tcPr>
            <w:tcW w:w="3544" w:type="dxa"/>
            <w:vAlign w:val="center"/>
          </w:tcPr>
          <w:p w:rsidR="00206321" w:rsidRPr="00E946F0" w:rsidRDefault="002063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15.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37944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181A53">
        <w:trPr>
          <w:trHeight w:val="501"/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Чистопольский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Булдырское</w:t>
            </w:r>
            <w:proofErr w:type="spellEnd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758001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10.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43061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9.</w:t>
            </w:r>
          </w:p>
          <w:p w:rsidR="00181A53" w:rsidRPr="005905D8" w:rsidRDefault="00181A53" w:rsidP="0085531D">
            <w:pPr>
              <w:ind w:hanging="5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25966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8.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34505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7.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28390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6.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28710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5.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28331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trHeight w:val="481"/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29.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26648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28.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27А.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56559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26.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81616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Default="00181A53" w:rsidP="0085531D">
            <w:pPr>
              <w:jc w:val="center"/>
            </w:pPr>
            <w:r w:rsidRPr="00325AD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25.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Default="00181A53" w:rsidP="0085531D">
            <w:pPr>
              <w:jc w:val="center"/>
            </w:pPr>
            <w:r w:rsidRPr="00325ADB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31.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46107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32.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77912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33.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24625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17.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129843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18.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42343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4.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32610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31641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28814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39293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29.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49648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34.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49647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23.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49647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35.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49648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23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22.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31735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населенных </w:t>
            </w:r>
            <w:r w:rsidRPr="00C95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«Город </w:t>
            </w:r>
            <w:r w:rsidRPr="00D23D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19.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75983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Промышленная,20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56499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21.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36088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д.16.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153386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11.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35136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33Б.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Промышленная, </w:t>
            </w:r>
            <w:proofErr w:type="spellStart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 xml:space="preserve"> 11А.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35547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18 А.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50003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27.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3441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ул.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33В.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7396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C44235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</w:t>
            </w: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Промышленная, з/у 33Д.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10012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181A53" w:rsidRPr="00D23D9C" w:rsidRDefault="00181A53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552CDB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A53" w:rsidRDefault="00181A53" w:rsidP="00181A53">
            <w:pPr>
              <w:jc w:val="center"/>
            </w:pPr>
            <w:r w:rsidRPr="00F45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"г Чистополь"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3013</w:t>
            </w:r>
          </w:p>
          <w:p w:rsidR="00181A53" w:rsidRPr="005905D8" w:rsidRDefault="00181A53" w:rsidP="00855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81A53" w:rsidRDefault="00181A53">
            <w:r w:rsidRPr="00393D2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552CDB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A53" w:rsidRDefault="00181A53" w:rsidP="00181A53">
            <w:pPr>
              <w:jc w:val="center"/>
            </w:pPr>
            <w:r w:rsidRPr="00F45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"г Чистополь"</w:t>
            </w:r>
          </w:p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81A53" w:rsidRDefault="00181A53">
            <w:r w:rsidRPr="00393D2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552CDB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A53" w:rsidRDefault="00181A53" w:rsidP="00181A53">
            <w:pPr>
              <w:jc w:val="center"/>
            </w:pPr>
            <w:r w:rsidRPr="00F45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"г Чистополь"</w:t>
            </w:r>
          </w:p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81A53" w:rsidRDefault="00181A53">
            <w:r w:rsidRPr="00393D2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181A53" w:rsidRPr="00E946F0" w:rsidTr="00552CDB">
        <w:trPr>
          <w:jc w:val="center"/>
        </w:trPr>
        <w:tc>
          <w:tcPr>
            <w:tcW w:w="562" w:type="dxa"/>
            <w:vAlign w:val="center"/>
          </w:tcPr>
          <w:p w:rsidR="00181A53" w:rsidRPr="00E946F0" w:rsidRDefault="00181A53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A53" w:rsidRDefault="00181A53" w:rsidP="00181A53">
            <w:pPr>
              <w:jc w:val="center"/>
            </w:pPr>
            <w:r w:rsidRPr="00F45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Булдырское</w:t>
            </w:r>
            <w:proofErr w:type="spellEnd"/>
            <w:r w:rsidRPr="005905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</w:t>
            </w:r>
          </w:p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5D8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1A53" w:rsidRPr="00181A53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486603</w:t>
            </w:r>
          </w:p>
        </w:tc>
        <w:tc>
          <w:tcPr>
            <w:tcW w:w="2268" w:type="dxa"/>
          </w:tcPr>
          <w:p w:rsidR="00181A53" w:rsidRDefault="00181A53" w:rsidP="0085531D">
            <w:pPr>
              <w:jc w:val="center"/>
            </w:pPr>
            <w:r w:rsidRPr="00C950D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93" w:type="dxa"/>
          </w:tcPr>
          <w:p w:rsidR="00181A53" w:rsidRPr="005905D8" w:rsidRDefault="00181A53" w:rsidP="00855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81A53" w:rsidRDefault="00181A53">
            <w:r w:rsidRPr="00393D2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3969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д. 134а/5</w:t>
            </w:r>
          </w:p>
        </w:tc>
        <w:tc>
          <w:tcPr>
            <w:tcW w:w="851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2268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д. 134а/5</w:t>
            </w:r>
          </w:p>
        </w:tc>
        <w:tc>
          <w:tcPr>
            <w:tcW w:w="851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483,1</w:t>
            </w:r>
          </w:p>
        </w:tc>
        <w:tc>
          <w:tcPr>
            <w:tcW w:w="2268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4</w:t>
            </w:r>
          </w:p>
        </w:tc>
        <w:tc>
          <w:tcPr>
            <w:tcW w:w="851" w:type="dxa"/>
            <w:vAlign w:val="center"/>
          </w:tcPr>
          <w:p w:rsidR="00CF0B21" w:rsidRPr="00D23D9C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  <w:tc>
          <w:tcPr>
            <w:tcW w:w="2268" w:type="dxa"/>
            <w:vAlign w:val="center"/>
          </w:tcPr>
          <w:p w:rsidR="00CF0B21" w:rsidRPr="00D23D9C" w:rsidRDefault="0096333D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2693" w:type="dxa"/>
            <w:vAlign w:val="center"/>
          </w:tcPr>
          <w:p w:rsidR="00CF0B21" w:rsidRPr="00D23D9C" w:rsidRDefault="0096333D" w:rsidP="0085531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CF0B21" w:rsidRPr="00D23D9C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9C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</w:t>
            </w:r>
            <w:bookmarkStart w:id="0" w:name="_GoBack"/>
            <w:bookmarkEnd w:id="0"/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кса, д. 22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192,7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2693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«Город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22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2693" w:type="dxa"/>
            <w:vAlign w:val="center"/>
          </w:tcPr>
          <w:p w:rsidR="00CF0B21" w:rsidRPr="00E946F0" w:rsidRDefault="00CF0B21" w:rsidP="0085531D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11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13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399,1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41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Вахитова, д. 48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Тукая, д. 59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416,9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48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494,8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60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Урицкого, д. 109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7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Л.Толстого, д. 114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Вахитова, д. 42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Ленина, д. 79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084618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</w:t>
            </w:r>
            <w:r w:rsidR="00DE06DF" w:rsidRPr="00084618">
              <w:rPr>
                <w:rFonts w:ascii="Times New Roman" w:hAnsi="Times New Roman" w:cs="Times New Roman"/>
                <w:sz w:val="20"/>
                <w:szCs w:val="20"/>
              </w:rPr>
              <w:t>Ленина, д. 46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084618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</w:t>
            </w:r>
            <w:r w:rsidR="00DE06DF" w:rsidRPr="00084618">
              <w:rPr>
                <w:rFonts w:ascii="Times New Roman" w:hAnsi="Times New Roman" w:cs="Times New Roman"/>
                <w:sz w:val="20"/>
                <w:szCs w:val="20"/>
              </w:rPr>
              <w:t>Ленина, д. 46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CF0B21" w:rsidRPr="00E946F0" w:rsidTr="00CE4324">
        <w:trPr>
          <w:jc w:val="center"/>
        </w:trPr>
        <w:tc>
          <w:tcPr>
            <w:tcW w:w="562" w:type="dxa"/>
            <w:vAlign w:val="center"/>
          </w:tcPr>
          <w:p w:rsidR="00CF0B21" w:rsidRPr="00E946F0" w:rsidRDefault="00CF0B2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CF0B21" w:rsidRPr="00206321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Нариманова, д. 46</w:t>
            </w:r>
          </w:p>
        </w:tc>
        <w:tc>
          <w:tcPr>
            <w:tcW w:w="851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2268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F0B21" w:rsidRPr="00E946F0" w:rsidRDefault="00CF0B2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60</w:t>
            </w:r>
          </w:p>
        </w:tc>
        <w:tc>
          <w:tcPr>
            <w:tcW w:w="851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532,4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60</w:t>
            </w:r>
          </w:p>
        </w:tc>
        <w:tc>
          <w:tcPr>
            <w:tcW w:w="851" w:type="dxa"/>
            <w:vAlign w:val="center"/>
          </w:tcPr>
          <w:p w:rsidR="00A915F1" w:rsidRPr="00084618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8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 xml:space="preserve">РТ, г. Чистополь, Ленина,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171,6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К.Маркса, д.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614,2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A915F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5F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A915F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5F1">
              <w:rPr>
                <w:rFonts w:ascii="Times New Roman" w:hAnsi="Times New Roman" w:cs="Times New Roman"/>
                <w:sz w:val="20"/>
                <w:szCs w:val="20"/>
              </w:rPr>
              <w:t>РТ, г. Чистополь, К.Либкнехта, д. 22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Мира, д. 48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eastAsia="TimesNewRomanPSMT" w:hAnsi="Times New Roman" w:cs="Times New Roman"/>
                <w:sz w:val="20"/>
                <w:szCs w:val="20"/>
              </w:rPr>
              <w:t>771,4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B94EFD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4E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Решением Чистопольского </w:t>
            </w:r>
            <w:r w:rsidRPr="00B94E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городского Совета от 15.12.2020 № 4/5 включено в прогнозный план приватизации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образование «Город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20632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321">
              <w:rPr>
                <w:rFonts w:ascii="Times New Roman" w:hAnsi="Times New Roman" w:cs="Times New Roman"/>
                <w:sz w:val="20"/>
                <w:szCs w:val="20"/>
              </w:rPr>
              <w:t>РТ, г. Чистополь, Фрунзе, д. 117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1750CF">
              <w:rPr>
                <w:rFonts w:ascii="Times New Roman" w:eastAsia="TimesNewRomanPSMT" w:hAnsi="Times New Roman" w:cs="Times New Roman"/>
                <w:sz w:val="20"/>
                <w:szCs w:val="20"/>
              </w:rPr>
              <w:t>3065,0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многоквартирная жилая застройка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«Город «Чистополь»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Татарское Адельшино, Сатдарова, 32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Аренда – 32,7кв.м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«Адельшинское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Четыре Двора, Клубная, 21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«Адельшинское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Четыре Двора, Клубная, 21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3175,0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размещения объектов культуры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«Адельшинское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с.Большой Толкиш, Набережная, 39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545,3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Аренда – 40,2кв.м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«Большетолкишское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с.Большой Толкиш, Набережная, 39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нежилого строения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«Большетолкишское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Пожарное депо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Большой Толкиш, Центральная, д. 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«Большетолкишское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Юлдуз, Центральная 1А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Булдырь, Центральная, 51Д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Булдырь, Центральная, 51Д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3546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Юлдуз, Центральная, 1А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Юлдуз, Центральная, 1А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2896,0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нежилого строения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Булдырь, Центральная, 23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«Булдырское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Верхняя Кондрата, Чалмаева, 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«Верхнекондратинское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Верхняя Кондрата, Чалмаева, 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«Верхнекондратинское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РТ, Чистопольский район, д. Верхняя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Кондрата, Чалмаева, 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«Верхнекондратинское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Верхняя Кондрата, Чалмаева, 3А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«Верхнекондратинское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Данауровка,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Центральная, 20А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844,4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Аренда – 12,3кв.м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«Данауровское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Данауровка,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Центральная, 20А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«Данауровское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Данауровка,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уч. 4А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11968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сельхозпроизводства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«Данауровское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Исляйкино,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 Марта, 19Б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Аренда – 7,5кв.м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«Исляйкинское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Исляйкино,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 Марта, 19Б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«Исляйкинское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Каргали, Чапаева, 12а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«Каргалинское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Каргали, Чапаева,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«Каргалинское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Каргали, Чапаева,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«Каргалинское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Каргали, Чапаева, 7В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474,3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«Каргалинское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Каргали, Чапаева, 7В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МФЦ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«Каргалинское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Клубная, 8Б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389,4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Клубная, 8Б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2406,0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МФЦ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Г. Исхакый, 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Школьная, 17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Школьная, 17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Клубная,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«Кутлушкинское  сельское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Клубная,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Полевая, 11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Полевая, 11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Кутлушкино, Полевая, 11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«Кутлушкинское 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Кубассы,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Центральная, 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791,6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Кубассы,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Центральная, 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5346,0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дома культуры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Байтеряково, Речная, 19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162,4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Байтеряково, Речная, 19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Старое Иванаево, Овражная, 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Старое Иванаево, Овражная, 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1067,0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«Кубасское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Малый Толкиш, Центральная, 17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«Малотолкишское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Малый Толкиш, Центральная, 17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«Малотолкишское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Средний Толкиш, Широкая, 1 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«Малотолкишское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Средний Толкиш, Широкая, 1 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«Малотолкишское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МФЦ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Малый Толкиш, Центральная, 19Б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«Малотолкишское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Малый Толкиш, Центральная, 19Б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«Малотолкишское сельское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пожарного ДЕПО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Муслюмкино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«Муслюмкинское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Муслюмкино, Пионерская,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«Муслюмкинское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Муслюмкино, Пионерская, 10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2142,0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«Муслюмкинское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Бахта, Широкая, 48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260,4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«Муслюмкинское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Нарат-Елга, Большая, 9А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«Нарат-Елгинское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Нарат-Елга, Центральная, 1А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286,3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«Нарат-Елгинское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Нарат-Елга, Центральная, 1А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1235,0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«Нарат-Елгинское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Нижняя Кондрата, Комсомольская, 31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846,6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«Нижне-Кондратинское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Нижняя Кондрата, Комсомольская, 31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4906,0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«Нижне-Кондратинское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Нижняя Кондрата, Комсомольская, 31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«Нижне-Кондратинское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 д.Нижняя Кондрата, Комсомольская, 31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«Нижне-Кондратинское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с.Александровка, Школьная, 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677,1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Аренда – 4,8к.м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«Совхозно-Галактионовское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с.Александровка, Школьная, 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3003,0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«Совхозно-Галактионовское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Фиков Колок, Нагорная, 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«Совхозно-Галактионовское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Татарская Багана, Центральная, 35а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Татарская Багана, Центральная, 35а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382,7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Культурно-развлекательного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пользование, Аренда – 6,7кв.м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«Татарско-Баганинское сельское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Татарская Багана, Центральная, 35а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5007,0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Чулпан,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Театральная, 2а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230,3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Татарская Багана, Советская, 18а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268,4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 – 22,4кв.м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Татарская Багана, Советская, 18а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4617,0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с.Татарская Багана, Советская, 18а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с.Татарская Багана, Советская, 18а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«Татарско-Баганинское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Хамзина, 50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 - 9,5кв.м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Хамзина, 50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Хамзина, 48/г-1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Хамзина, 48/г-1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гаража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Изгары, Школьная, 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Кооперативная, 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329,6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 – 18,8кв.м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Татарский Елтан, Кооперативная, 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1863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Изгары, Школьная, 13/2А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производственного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Изгары, Школьная, 13/1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1172,5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сарая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Изгары, Школьная, 13/3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Татарский Сарсаз, Центральная, д. 13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Аренда – 12,3кв.м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Татарский Сарсаз, Центральная, д. 13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дома культуры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Уракчи, Советская, 7б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320,1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д. Уракчи, Советская, 7б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7509,0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Татарский Сарсаз, Зеленая, д. 22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trHeight w:val="660"/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д. Татарский Сарсаз, Зеленая, д. 22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с.Татарский Сарсаз, Центральная, д.4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с.Татарский Сарсаз, Центральная, д.4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«Татарско-Сарсазское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Татарский Толкиш, Советская, 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472,8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Кзыл- Ялан, Набережная, д. 29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Кзыл- Ялан, Набережная, д. 29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 Чистопольский район, д. Кзыл-Ялан, Гиниятуллина, 22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476,9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Аренда – 9,4кв.м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Кзыл-Болгар, Зеленая, 16а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с. Кзыл-Болгар, Зеленая, 16а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«Татарско-Толкишское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Четырчи, Зеленая, 12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367,3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«Четырчинское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Четырчи, Зеленая, 12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«Четырчинское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Четырчи, Зеленая, 14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«Четырчинское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Четырчи, Зеленая,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«Четырчинское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Чистопольские Выселки,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Гагарина, 69Б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Административное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«Чистопольско-Высельское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CE4324" w:rsidRDefault="00CE4324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Чистопольские Выселки, Гагарина, 69Б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административного здания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«Чистопольско-Высельское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с.Чистопольские Выселки, Гагарина,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65К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«Чистопольско-Высельское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с.Чистопольские Выселки, Гагарина,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65К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дома культуры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«Чистопольско-Высельское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п. Луч,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Победы, 16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366,8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 п. Луч,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Победы, 16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2216,0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клуба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«Чистопольское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Чувашский Елтан, Школьная, 15в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557,7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Аренда – 17,7кв.м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«Чувашско-Елтанское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Ишалькино, Пионерская, 47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Объект свободного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«Чувашско-Елтанское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здание дома культуры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Акбулатово, Октябрьская, 6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233,2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Культурно-развлекательного назначения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«Чувашско-Елтанское сельское поселение»</w:t>
            </w:r>
          </w:p>
        </w:tc>
      </w:tr>
      <w:tr w:rsidR="00A915F1" w:rsidRPr="00E946F0" w:rsidTr="00CE4324">
        <w:trPr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Акбулатово, Октябрьская, 6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1355,0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обслуживания здания дома культуры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«Чувашско-Елтанское сельское поселение»</w:t>
            </w:r>
          </w:p>
        </w:tc>
      </w:tr>
      <w:tr w:rsidR="00A915F1" w:rsidRPr="009A1026" w:rsidTr="00CE4324">
        <w:trPr>
          <w:trHeight w:val="306"/>
          <w:jc w:val="center"/>
        </w:trPr>
        <w:tc>
          <w:tcPr>
            <w:tcW w:w="562" w:type="dxa"/>
            <w:vAlign w:val="center"/>
          </w:tcPr>
          <w:p w:rsidR="00A915F1" w:rsidRPr="00E946F0" w:rsidRDefault="00A915F1" w:rsidP="00CE432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69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РТ, Чистопольский район,</w:t>
            </w:r>
          </w:p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с. Старое Ромашкино, Центральная, 25В</w:t>
            </w:r>
          </w:p>
        </w:tc>
        <w:tc>
          <w:tcPr>
            <w:tcW w:w="851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2088,0</w:t>
            </w:r>
          </w:p>
        </w:tc>
        <w:tc>
          <w:tcPr>
            <w:tcW w:w="2268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>Для строительства МФЦ</w:t>
            </w:r>
          </w:p>
        </w:tc>
        <w:tc>
          <w:tcPr>
            <w:tcW w:w="2693" w:type="dxa"/>
            <w:vAlign w:val="center"/>
          </w:tcPr>
          <w:p w:rsidR="00A915F1" w:rsidRPr="00E946F0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915F1" w:rsidRPr="009A1026" w:rsidRDefault="00A915F1" w:rsidP="00CE43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6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«Староромашкинское сельское </w:t>
            </w:r>
            <w:r w:rsidRPr="00E9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поселение»</w:t>
            </w:r>
          </w:p>
        </w:tc>
      </w:tr>
    </w:tbl>
    <w:p w:rsidR="00BE1914" w:rsidRPr="00490DA7" w:rsidRDefault="00BE1914" w:rsidP="00E8167D">
      <w:pPr>
        <w:pStyle w:val="a4"/>
        <w:rPr>
          <w:rFonts w:ascii="Times New Roman" w:hAnsi="Times New Roman" w:cs="Times New Roman"/>
          <w:sz w:val="18"/>
          <w:szCs w:val="18"/>
        </w:rPr>
      </w:pPr>
    </w:p>
    <w:sectPr w:rsidR="00BE1914" w:rsidRPr="00490DA7" w:rsidSect="00CE432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A24"/>
    <w:multiLevelType w:val="hybridMultilevel"/>
    <w:tmpl w:val="01FEE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19B"/>
    <w:multiLevelType w:val="hybridMultilevel"/>
    <w:tmpl w:val="9590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4C26"/>
    <w:multiLevelType w:val="hybridMultilevel"/>
    <w:tmpl w:val="287C75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3255E"/>
    <w:multiLevelType w:val="hybridMultilevel"/>
    <w:tmpl w:val="9F6A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64C"/>
    <w:multiLevelType w:val="hybridMultilevel"/>
    <w:tmpl w:val="61B60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6371"/>
    <w:multiLevelType w:val="hybridMultilevel"/>
    <w:tmpl w:val="45BC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107"/>
    <w:multiLevelType w:val="hybridMultilevel"/>
    <w:tmpl w:val="A71A0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266D9"/>
    <w:multiLevelType w:val="hybridMultilevel"/>
    <w:tmpl w:val="BF34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42A5B"/>
    <w:multiLevelType w:val="hybridMultilevel"/>
    <w:tmpl w:val="C414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B70B9"/>
    <w:multiLevelType w:val="hybridMultilevel"/>
    <w:tmpl w:val="951854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8A485E"/>
    <w:multiLevelType w:val="hybridMultilevel"/>
    <w:tmpl w:val="EA901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0E"/>
    <w:rsid w:val="00041D7A"/>
    <w:rsid w:val="00084618"/>
    <w:rsid w:val="000931AF"/>
    <w:rsid w:val="000B2AB0"/>
    <w:rsid w:val="000D06B7"/>
    <w:rsid w:val="000E15D6"/>
    <w:rsid w:val="000E239F"/>
    <w:rsid w:val="001211C0"/>
    <w:rsid w:val="0015753D"/>
    <w:rsid w:val="00172D4E"/>
    <w:rsid w:val="001750CF"/>
    <w:rsid w:val="00181A53"/>
    <w:rsid w:val="001855AD"/>
    <w:rsid w:val="00196D78"/>
    <w:rsid w:val="001A274C"/>
    <w:rsid w:val="001B3803"/>
    <w:rsid w:val="001B38A5"/>
    <w:rsid w:val="001E5676"/>
    <w:rsid w:val="001F2A57"/>
    <w:rsid w:val="00206321"/>
    <w:rsid w:val="00216B14"/>
    <w:rsid w:val="002564FA"/>
    <w:rsid w:val="00257F45"/>
    <w:rsid w:val="00265ABA"/>
    <w:rsid w:val="00271424"/>
    <w:rsid w:val="002A5445"/>
    <w:rsid w:val="002A7836"/>
    <w:rsid w:val="002C01E6"/>
    <w:rsid w:val="002C0E2C"/>
    <w:rsid w:val="002D1DB3"/>
    <w:rsid w:val="00301BBB"/>
    <w:rsid w:val="00332C87"/>
    <w:rsid w:val="003665F5"/>
    <w:rsid w:val="003670FA"/>
    <w:rsid w:val="00373956"/>
    <w:rsid w:val="00386D25"/>
    <w:rsid w:val="003C567C"/>
    <w:rsid w:val="003D2510"/>
    <w:rsid w:val="00427A09"/>
    <w:rsid w:val="00433A05"/>
    <w:rsid w:val="00437B88"/>
    <w:rsid w:val="0044772A"/>
    <w:rsid w:val="004515A8"/>
    <w:rsid w:val="00462CD1"/>
    <w:rsid w:val="00490DA7"/>
    <w:rsid w:val="004A0914"/>
    <w:rsid w:val="004D4401"/>
    <w:rsid w:val="004E23C3"/>
    <w:rsid w:val="005140DD"/>
    <w:rsid w:val="0054334E"/>
    <w:rsid w:val="005643D1"/>
    <w:rsid w:val="00566D3E"/>
    <w:rsid w:val="00570F19"/>
    <w:rsid w:val="00571922"/>
    <w:rsid w:val="00582ACC"/>
    <w:rsid w:val="00584548"/>
    <w:rsid w:val="005850CB"/>
    <w:rsid w:val="005A3490"/>
    <w:rsid w:val="005B1193"/>
    <w:rsid w:val="005C1678"/>
    <w:rsid w:val="005D2B6F"/>
    <w:rsid w:val="005F071F"/>
    <w:rsid w:val="005F379A"/>
    <w:rsid w:val="0060288F"/>
    <w:rsid w:val="00602EAE"/>
    <w:rsid w:val="006047E4"/>
    <w:rsid w:val="006265F3"/>
    <w:rsid w:val="00641142"/>
    <w:rsid w:val="00647823"/>
    <w:rsid w:val="00653CA3"/>
    <w:rsid w:val="006769F3"/>
    <w:rsid w:val="00690DC0"/>
    <w:rsid w:val="00694D5A"/>
    <w:rsid w:val="006A31E5"/>
    <w:rsid w:val="006A569C"/>
    <w:rsid w:val="006C5EB3"/>
    <w:rsid w:val="006D0866"/>
    <w:rsid w:val="006D4084"/>
    <w:rsid w:val="0071715C"/>
    <w:rsid w:val="00740BF3"/>
    <w:rsid w:val="007511E3"/>
    <w:rsid w:val="00754707"/>
    <w:rsid w:val="00777819"/>
    <w:rsid w:val="007C0F5D"/>
    <w:rsid w:val="007C2D9F"/>
    <w:rsid w:val="007E678F"/>
    <w:rsid w:val="007F05DA"/>
    <w:rsid w:val="007F5547"/>
    <w:rsid w:val="00812C5D"/>
    <w:rsid w:val="0085531D"/>
    <w:rsid w:val="00871FE7"/>
    <w:rsid w:val="00880F36"/>
    <w:rsid w:val="00891B47"/>
    <w:rsid w:val="008A156A"/>
    <w:rsid w:val="008A5739"/>
    <w:rsid w:val="008E14C2"/>
    <w:rsid w:val="008E2545"/>
    <w:rsid w:val="008E5673"/>
    <w:rsid w:val="0094130B"/>
    <w:rsid w:val="009571EB"/>
    <w:rsid w:val="0096333D"/>
    <w:rsid w:val="009723D8"/>
    <w:rsid w:val="00993279"/>
    <w:rsid w:val="009A1026"/>
    <w:rsid w:val="009B188E"/>
    <w:rsid w:val="009D13D3"/>
    <w:rsid w:val="009D1436"/>
    <w:rsid w:val="009E4E6C"/>
    <w:rsid w:val="009F03A6"/>
    <w:rsid w:val="00A07114"/>
    <w:rsid w:val="00A15262"/>
    <w:rsid w:val="00A778E4"/>
    <w:rsid w:val="00A9003B"/>
    <w:rsid w:val="00A915F1"/>
    <w:rsid w:val="00A96E57"/>
    <w:rsid w:val="00AB7A07"/>
    <w:rsid w:val="00AE12EF"/>
    <w:rsid w:val="00AE5B83"/>
    <w:rsid w:val="00AE7510"/>
    <w:rsid w:val="00B21A54"/>
    <w:rsid w:val="00B34F3A"/>
    <w:rsid w:val="00B35200"/>
    <w:rsid w:val="00B65F52"/>
    <w:rsid w:val="00B67FE6"/>
    <w:rsid w:val="00B71A32"/>
    <w:rsid w:val="00B73FB7"/>
    <w:rsid w:val="00B7565E"/>
    <w:rsid w:val="00B77B1F"/>
    <w:rsid w:val="00B94EFD"/>
    <w:rsid w:val="00BB0AF2"/>
    <w:rsid w:val="00BB2AF5"/>
    <w:rsid w:val="00BC4BAF"/>
    <w:rsid w:val="00BE1914"/>
    <w:rsid w:val="00BE5387"/>
    <w:rsid w:val="00C06E31"/>
    <w:rsid w:val="00C44B40"/>
    <w:rsid w:val="00C651C9"/>
    <w:rsid w:val="00C84765"/>
    <w:rsid w:val="00C872F8"/>
    <w:rsid w:val="00C934D9"/>
    <w:rsid w:val="00CD1699"/>
    <w:rsid w:val="00CE4324"/>
    <w:rsid w:val="00CF0B21"/>
    <w:rsid w:val="00CF450E"/>
    <w:rsid w:val="00D23D9C"/>
    <w:rsid w:val="00D361EC"/>
    <w:rsid w:val="00D60F37"/>
    <w:rsid w:val="00D74E9D"/>
    <w:rsid w:val="00D90938"/>
    <w:rsid w:val="00DE06DF"/>
    <w:rsid w:val="00DE21E0"/>
    <w:rsid w:val="00DE5F33"/>
    <w:rsid w:val="00E00BA2"/>
    <w:rsid w:val="00E13BAF"/>
    <w:rsid w:val="00E257C0"/>
    <w:rsid w:val="00E47637"/>
    <w:rsid w:val="00E656F8"/>
    <w:rsid w:val="00E65F2D"/>
    <w:rsid w:val="00E74267"/>
    <w:rsid w:val="00E76E3C"/>
    <w:rsid w:val="00E8167D"/>
    <w:rsid w:val="00E870A9"/>
    <w:rsid w:val="00E946F0"/>
    <w:rsid w:val="00EC11A9"/>
    <w:rsid w:val="00F117DF"/>
    <w:rsid w:val="00F30BCE"/>
    <w:rsid w:val="00F84F84"/>
    <w:rsid w:val="00FA4550"/>
    <w:rsid w:val="00FB755C"/>
    <w:rsid w:val="00FE4CC6"/>
    <w:rsid w:val="00FF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EEF77-E9C4-4ECA-A22D-1092972F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E1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4AA0-BC44-41A7-894A-ED07F420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5694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2021-03-26T11:30:00Z</dcterms:created>
  <dcterms:modified xsi:type="dcterms:W3CDTF">2021-03-26T11:30:00Z</dcterms:modified>
</cp:coreProperties>
</file>