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E0" w:rsidRDefault="00C07CE0" w:rsidP="00C07CE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noProof/>
          <w:lang w:bidi="ar-SA"/>
        </w:rPr>
        <w:drawing>
          <wp:inline distT="0" distB="0" distL="0" distR="0" wp14:anchorId="65FF3814" wp14:editId="0B17421E">
            <wp:extent cx="5936615" cy="2280560"/>
            <wp:effectExtent l="0" t="0" r="6985" b="571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2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BA41AA" w:rsidRPr="00DA6710" w:rsidRDefault="00BA41AA" w:rsidP="00C07CE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</w:t>
      </w:r>
      <w:r w:rsidR="00C07CE0">
        <w:rPr>
          <w:rFonts w:ascii="Times New Roman" w:hAnsi="Times New Roman" w:cs="Times New Roman"/>
          <w:sz w:val="28"/>
          <w:szCs w:val="28"/>
        </w:rPr>
        <w:t xml:space="preserve">  ПРОЕКТ постановления 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A41AA" w:rsidRPr="00DA6710" w:rsidRDefault="00C07CE0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Галактионовском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BA41AA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1A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A6710" w:rsidRDefault="00BA41AA" w:rsidP="00C07CE0">
      <w:pPr>
        <w:shd w:val="clear" w:color="auto" w:fill="FFFFFF"/>
        <w:rPr>
          <w:b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r w:rsidRPr="00DA6710">
        <w:rPr>
          <w:sz w:val="28"/>
          <w:szCs w:val="28"/>
        </w:rPr>
        <w:t> </w:t>
      </w:r>
      <w:r w:rsidRPr="00DA6710">
        <w:rPr>
          <w:sz w:val="28"/>
          <w:szCs w:val="28"/>
        </w:rPr>
        <w:tab/>
      </w:r>
      <w:proofErr w:type="gramStart"/>
      <w:r w:rsidRPr="00DA6710">
        <w:rPr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C07CE0">
        <w:rPr>
          <w:b/>
          <w:sz w:val="28"/>
          <w:szCs w:val="28"/>
        </w:rPr>
        <w:t xml:space="preserve"> </w:t>
      </w:r>
      <w:r w:rsidR="00C07CE0" w:rsidRPr="00C07CE0">
        <w:rPr>
          <w:sz w:val="28"/>
          <w:szCs w:val="28"/>
        </w:rPr>
        <w:t>на территории Совхозно-</w:t>
      </w:r>
      <w:proofErr w:type="spellStart"/>
      <w:r w:rsidR="00C07CE0" w:rsidRPr="00C07CE0">
        <w:rPr>
          <w:sz w:val="28"/>
          <w:szCs w:val="28"/>
        </w:rPr>
        <w:t>Галактионовского</w:t>
      </w:r>
      <w:proofErr w:type="spellEnd"/>
      <w:r w:rsidRPr="00DA6710">
        <w:rPr>
          <w:sz w:val="28"/>
          <w:szCs w:val="28"/>
        </w:rPr>
        <w:t xml:space="preserve"> сельского поселения </w:t>
      </w:r>
      <w:proofErr w:type="spellStart"/>
      <w:r w:rsidRPr="00DA6710">
        <w:rPr>
          <w:sz w:val="28"/>
          <w:szCs w:val="28"/>
        </w:rPr>
        <w:t>Чистопольского</w:t>
      </w:r>
      <w:proofErr w:type="spellEnd"/>
      <w:r w:rsidRPr="00DA6710">
        <w:rPr>
          <w:sz w:val="28"/>
          <w:szCs w:val="28"/>
        </w:rPr>
        <w:t xml:space="preserve"> муниципального района в соответствии с Федеральным законом от 06.10.2003 </w:t>
      </w:r>
      <w:hyperlink r:id="rId7" w:history="1">
        <w:r w:rsidR="00DA6710" w:rsidRPr="00DA6710">
          <w:rPr>
            <w:rStyle w:val="a6"/>
            <w:color w:val="auto"/>
            <w:sz w:val="28"/>
            <w:szCs w:val="28"/>
            <w:u w:val="none"/>
          </w:rPr>
          <w:t>№</w:t>
        </w:r>
      </w:hyperlink>
      <w:r w:rsidRPr="00DA6710">
        <w:rPr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A6710">
        <w:rPr>
          <w:sz w:val="28"/>
          <w:szCs w:val="28"/>
        </w:rPr>
        <w:t xml:space="preserve"> </w:t>
      </w:r>
      <w:r w:rsidRPr="00DA6710">
        <w:rPr>
          <w:sz w:val="28"/>
          <w:szCs w:val="28"/>
        </w:rPr>
        <w:t>209-ФЗ «О развитии малого и среднего предпринимательства в Российской Федерации», Законом</w:t>
      </w:r>
      <w:proofErr w:type="gramEnd"/>
      <w:r w:rsidRPr="00DA6710">
        <w:rPr>
          <w:sz w:val="28"/>
          <w:szCs w:val="28"/>
        </w:rPr>
        <w:t xml:space="preserve"> Республики Татарстан </w:t>
      </w:r>
      <w:r w:rsidRPr="00DA6710">
        <w:rPr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A6710">
        <w:rPr>
          <w:spacing w:val="1"/>
          <w:sz w:val="28"/>
          <w:szCs w:val="28"/>
          <w:shd w:val="clear" w:color="auto" w:fill="FFFFFF"/>
        </w:rPr>
        <w:t>№</w:t>
      </w:r>
      <w:r w:rsidRPr="00DA6710">
        <w:rPr>
          <w:spacing w:val="1"/>
          <w:sz w:val="28"/>
          <w:szCs w:val="28"/>
          <w:shd w:val="clear" w:color="auto" w:fill="FFFFFF"/>
        </w:rPr>
        <w:t xml:space="preserve"> 7-ЗРТ</w:t>
      </w:r>
      <w:r w:rsidRPr="00DA6710">
        <w:rPr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A6710">
        <w:rPr>
          <w:sz w:val="28"/>
          <w:szCs w:val="28"/>
        </w:rPr>
        <w:t xml:space="preserve">, </w:t>
      </w:r>
      <w:r w:rsidR="00DA6710" w:rsidRPr="00C07CE0">
        <w:rPr>
          <w:sz w:val="28"/>
          <w:szCs w:val="28"/>
        </w:rPr>
        <w:t>Испо</w:t>
      </w:r>
      <w:r w:rsidR="00C07CE0" w:rsidRPr="00C07CE0">
        <w:rPr>
          <w:sz w:val="28"/>
          <w:szCs w:val="28"/>
        </w:rPr>
        <w:t>лнительный комитет Совхозно-</w:t>
      </w:r>
      <w:proofErr w:type="spellStart"/>
      <w:r w:rsidR="00C07CE0" w:rsidRPr="00C07CE0">
        <w:rPr>
          <w:sz w:val="28"/>
          <w:szCs w:val="28"/>
        </w:rPr>
        <w:t>Галактионовского</w:t>
      </w:r>
      <w:proofErr w:type="spellEnd"/>
      <w:r w:rsidR="00DA6710" w:rsidRPr="00C07CE0">
        <w:rPr>
          <w:sz w:val="28"/>
          <w:szCs w:val="28"/>
        </w:rPr>
        <w:t xml:space="preserve"> </w:t>
      </w:r>
      <w:r w:rsidR="00DA6710" w:rsidRPr="00DA6710">
        <w:rPr>
          <w:sz w:val="28"/>
          <w:szCs w:val="28"/>
        </w:rPr>
        <w:t xml:space="preserve">сельского поселения </w:t>
      </w:r>
      <w:proofErr w:type="spellStart"/>
      <w:r w:rsidR="00DA6710" w:rsidRPr="00DA6710">
        <w:rPr>
          <w:sz w:val="28"/>
          <w:szCs w:val="28"/>
        </w:rPr>
        <w:t>Чистопольского</w:t>
      </w:r>
      <w:proofErr w:type="spellEnd"/>
      <w:r w:rsidR="00DA6710" w:rsidRPr="00DA6710">
        <w:rPr>
          <w:sz w:val="28"/>
          <w:szCs w:val="28"/>
        </w:rPr>
        <w:t xml:space="preserve"> муниципального района </w:t>
      </w:r>
      <w:r w:rsidRPr="00DA6710">
        <w:rPr>
          <w:sz w:val="28"/>
          <w:szCs w:val="28"/>
        </w:rPr>
        <w:t xml:space="preserve"> </w:t>
      </w:r>
    </w:p>
    <w:p w:rsidR="00BA41AA" w:rsidRPr="00DA6710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1. Утвердить муниципальную  программу «Развитие малого и</w:t>
      </w:r>
      <w:r w:rsidR="00C07CE0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в</w:t>
      </w:r>
      <w:r w:rsidR="00C07CE0" w:rsidRPr="00C07CE0">
        <w:rPr>
          <w:b/>
          <w:sz w:val="28"/>
          <w:szCs w:val="28"/>
        </w:rPr>
        <w:t xml:space="preserve"> </w:t>
      </w:r>
      <w:r w:rsidR="00C07CE0" w:rsidRPr="00C07CE0">
        <w:rPr>
          <w:sz w:val="28"/>
          <w:szCs w:val="28"/>
        </w:rPr>
        <w:t>Совхозно-</w:t>
      </w:r>
      <w:proofErr w:type="spellStart"/>
      <w:r w:rsidR="00C07CE0" w:rsidRPr="00C07CE0">
        <w:rPr>
          <w:sz w:val="28"/>
          <w:szCs w:val="28"/>
        </w:rPr>
        <w:t>Галактионовском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BA41AA" w:rsidRPr="00DA6710" w:rsidRDefault="00C07CE0" w:rsidP="00DA6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Pr="00C07CE0">
        <w:rPr>
          <w:sz w:val="28"/>
          <w:szCs w:val="28"/>
        </w:rPr>
        <w:t>Совхозно-</w:t>
      </w:r>
      <w:proofErr w:type="spellStart"/>
      <w:r w:rsidRPr="00C07CE0">
        <w:rPr>
          <w:sz w:val="28"/>
          <w:szCs w:val="28"/>
        </w:rPr>
        <w:t>Галактионовского</w:t>
      </w:r>
      <w:proofErr w:type="spellEnd"/>
    </w:p>
    <w:p w:rsidR="00BA41AA" w:rsidRPr="00DA6710" w:rsidRDefault="00E636C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</w:t>
      </w:r>
      <w:r w:rsidR="00C07CE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    _____________</w:t>
      </w:r>
      <w:r w:rsidR="00C07CE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07CE0"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 постановлению исполните</w:t>
      </w:r>
      <w:r w:rsidR="00C07CE0">
        <w:rPr>
          <w:rFonts w:ascii="Times New Roman" w:hAnsi="Times New Roman" w:cs="Times New Roman"/>
          <w:sz w:val="28"/>
          <w:szCs w:val="28"/>
        </w:rPr>
        <w:t xml:space="preserve">льного комитета </w:t>
      </w:r>
      <w:r w:rsidR="00C07CE0" w:rsidRPr="00C07CE0">
        <w:rPr>
          <w:sz w:val="28"/>
          <w:szCs w:val="28"/>
        </w:rPr>
        <w:t>Совхозно-</w:t>
      </w:r>
      <w:proofErr w:type="spellStart"/>
      <w:r w:rsidR="00C07CE0" w:rsidRPr="00C07CE0">
        <w:rPr>
          <w:sz w:val="28"/>
          <w:szCs w:val="28"/>
        </w:rPr>
        <w:t>Галактионовского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C07CE0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Совхозно-</w:t>
      </w:r>
      <w:proofErr w:type="spellStart"/>
      <w:r>
        <w:rPr>
          <w:b/>
          <w:sz w:val="28"/>
          <w:szCs w:val="28"/>
        </w:rPr>
        <w:t>Галактионовском</w:t>
      </w:r>
      <w:proofErr w:type="spellEnd"/>
      <w:r w:rsidR="00C860BB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C07CE0">
          <w:pgSz w:w="11900" w:h="16840"/>
          <w:pgMar w:top="709" w:right="850" w:bottom="1134" w:left="1701" w:header="0" w:footer="3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0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0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C07CE0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sz w:val="28"/>
          <w:szCs w:val="28"/>
        </w:rPr>
        <w:t>Совхозно-</w:t>
      </w:r>
      <w:proofErr w:type="spellStart"/>
      <w:r>
        <w:rPr>
          <w:b w:val="0"/>
          <w:sz w:val="28"/>
          <w:szCs w:val="28"/>
        </w:rPr>
        <w:t>Галактионовском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DA6710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r w:rsidR="00C07CE0" w:rsidRPr="00C07CE0">
              <w:rPr>
                <w:sz w:val="28"/>
                <w:szCs w:val="28"/>
              </w:rPr>
              <w:t>Совхозно-</w:t>
            </w:r>
            <w:proofErr w:type="spellStart"/>
            <w:r w:rsidR="00C07CE0" w:rsidRPr="00C07CE0">
              <w:rPr>
                <w:sz w:val="28"/>
                <w:szCs w:val="28"/>
              </w:rPr>
              <w:t>Галактионовском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07CE0" w:rsidRPr="00C07CE0">
              <w:rPr>
                <w:sz w:val="28"/>
                <w:szCs w:val="28"/>
              </w:rPr>
              <w:t>Совхозно-</w:t>
            </w:r>
            <w:proofErr w:type="spellStart"/>
            <w:r w:rsidR="00C07CE0" w:rsidRPr="00C07CE0">
              <w:rPr>
                <w:sz w:val="28"/>
                <w:szCs w:val="28"/>
              </w:rPr>
              <w:t>Галактионовского</w:t>
            </w:r>
            <w:proofErr w:type="spellEnd"/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93CD7" w:rsidRPr="00A93CD7" w:rsidTr="00A93CD7">
        <w:trPr>
          <w:trHeight w:hRule="exact" w:val="1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CD7" w:rsidRPr="00C07CE0" w:rsidRDefault="00A93CD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7C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CD7" w:rsidRPr="00C07CE0" w:rsidRDefault="00A93CD7" w:rsidP="00DA6710">
            <w:pPr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7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Программа занятости населения </w:t>
            </w:r>
            <w:proofErr w:type="spellStart"/>
            <w:r w:rsidRPr="00C07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C07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муниципального района.</w:t>
            </w:r>
          </w:p>
          <w:p w:rsidR="00A93CD7" w:rsidRPr="00C07CE0" w:rsidRDefault="00A93CD7" w:rsidP="00DA6710">
            <w:pPr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7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Кредитные средства и собственные средства предпринимателей. </w:t>
            </w:r>
          </w:p>
          <w:p w:rsidR="00A93CD7" w:rsidRPr="00C07CE0" w:rsidRDefault="00A93CD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7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Финансирование за </w:t>
            </w:r>
            <w:proofErr w:type="spellStart"/>
            <w:r w:rsidRPr="00C07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счѐт</w:t>
            </w:r>
            <w:proofErr w:type="spellEnd"/>
            <w:r w:rsidRPr="00C07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средств местного бюджета</w:t>
            </w:r>
          </w:p>
        </w:tc>
      </w:tr>
      <w:tr w:rsidR="004A66F7" w:rsidRPr="00DA6710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07CE0" w:rsidRPr="00C07CE0">
              <w:rPr>
                <w:sz w:val="28"/>
                <w:szCs w:val="28"/>
              </w:rPr>
              <w:t>Совхозно-</w:t>
            </w:r>
            <w:proofErr w:type="spellStart"/>
            <w:r w:rsidR="00C07CE0" w:rsidRPr="00C07CE0">
              <w:rPr>
                <w:sz w:val="28"/>
                <w:szCs w:val="28"/>
              </w:rPr>
              <w:t>Галактионовского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A66F7" w:rsidRPr="00DA6710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осуществляющих деятельность на территории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1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r w:rsidR="00C07CE0" w:rsidRPr="00C07CE0">
        <w:rPr>
          <w:sz w:val="28"/>
          <w:szCs w:val="28"/>
        </w:rPr>
        <w:t>Совхозно-</w:t>
      </w:r>
      <w:proofErr w:type="spellStart"/>
      <w:r w:rsidR="00C07CE0" w:rsidRPr="00C07CE0">
        <w:rPr>
          <w:sz w:val="28"/>
          <w:szCs w:val="28"/>
        </w:rPr>
        <w:t>Галактионовском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15BE6">
        <w:rPr>
          <w:rFonts w:ascii="Times New Roman" w:hAnsi="Times New Roman" w:cs="Times New Roman"/>
          <w:sz w:val="28"/>
          <w:szCs w:val="28"/>
        </w:rPr>
        <w:t xml:space="preserve">4 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малых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E15BE6">
        <w:rPr>
          <w:rFonts w:ascii="Times New Roman" w:hAnsi="Times New Roman" w:cs="Times New Roman"/>
          <w:sz w:val="28"/>
          <w:szCs w:val="28"/>
        </w:rPr>
        <w:t>1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E15BE6" w:rsidRPr="00E15BE6">
        <w:rPr>
          <w:rFonts w:ascii="Times New Roman" w:hAnsi="Times New Roman" w:cs="Times New Roman"/>
          <w:sz w:val="28"/>
          <w:szCs w:val="28"/>
        </w:rPr>
        <w:t>больше</w:t>
      </w:r>
      <w:r w:rsidRPr="00DA6710">
        <w:rPr>
          <w:rFonts w:ascii="Times New Roman" w:hAnsi="Times New Roman" w:cs="Times New Roman"/>
          <w:sz w:val="28"/>
          <w:szCs w:val="28"/>
        </w:rPr>
        <w:t>, чем в 2019 году),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E15BE6">
        <w:rPr>
          <w:rFonts w:ascii="Times New Roman" w:hAnsi="Times New Roman" w:cs="Times New Roman"/>
          <w:sz w:val="28"/>
          <w:szCs w:val="28"/>
        </w:rPr>
        <w:t>9</w:t>
      </w:r>
      <w:r w:rsidRPr="00DA671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прошедших рег</w:t>
      </w:r>
      <w:r w:rsidR="00087458">
        <w:rPr>
          <w:rFonts w:ascii="Times New Roman" w:hAnsi="Times New Roman" w:cs="Times New Roman"/>
          <w:sz w:val="28"/>
          <w:szCs w:val="28"/>
        </w:rPr>
        <w:t>истрацию в налоговом органе (изменений по сравнению с 2019 годом нет</w:t>
      </w:r>
      <w:r w:rsidR="00DF3756">
        <w:rPr>
          <w:rFonts w:ascii="Times New Roman" w:hAnsi="Times New Roman" w:cs="Times New Roman"/>
          <w:sz w:val="28"/>
          <w:szCs w:val="28"/>
        </w:rPr>
        <w:t>).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C07CE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</w:t>
      </w:r>
      <w:r w:rsidR="00C07CE0">
        <w:rPr>
          <w:b/>
          <w:sz w:val="28"/>
          <w:szCs w:val="28"/>
        </w:rPr>
        <w:t>Совхозно-</w:t>
      </w:r>
      <w:proofErr w:type="spellStart"/>
      <w:r w:rsidR="00C07CE0">
        <w:rPr>
          <w:b/>
          <w:sz w:val="28"/>
          <w:szCs w:val="28"/>
        </w:rPr>
        <w:t>Галактионовском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B3577F" w:rsidRDefault="00CC6F3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B3577F" w:rsidRDefault="00CC6F3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B3577F" w:rsidRDefault="00F8382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B3577F" w:rsidRDefault="00CC6F3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B3577F" w:rsidRDefault="00CC6F3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B3577F" w:rsidRDefault="00CC6F3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B3577F" w:rsidRDefault="00CC6F3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B3577F" w:rsidRDefault="00CC6F3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B3577F" w:rsidRDefault="00CC6F3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B3577F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B3577F" w:rsidRDefault="00567958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B3577F" w:rsidRDefault="00567958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7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F3756" w:rsidRDefault="00DF3756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DA6710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433B3F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9934E5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A520C" w:rsidRPr="00DA6710" w:rsidTr="00433B3F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9934E5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9934E5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9934E5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9934E5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9934E5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9934E5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свидетельствует о </w:t>
      </w:r>
      <w:r w:rsidR="00B64C0C" w:rsidRPr="00B64C0C">
        <w:rPr>
          <w:rFonts w:ascii="Times New Roman" w:hAnsi="Times New Roman" w:cs="Times New Roman"/>
          <w:sz w:val="28"/>
          <w:szCs w:val="28"/>
        </w:rPr>
        <w:t xml:space="preserve">положительной </w:t>
      </w:r>
      <w:r w:rsidRPr="00DA6710">
        <w:rPr>
          <w:rFonts w:ascii="Times New Roman" w:hAnsi="Times New Roman" w:cs="Times New Roman"/>
          <w:sz w:val="28"/>
          <w:szCs w:val="28"/>
        </w:rPr>
        <w:t xml:space="preserve"> 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2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C07CE0" w:rsidRPr="00C07CE0">
        <w:rPr>
          <w:sz w:val="28"/>
          <w:szCs w:val="28"/>
        </w:rPr>
        <w:t>Совхозно-</w:t>
      </w:r>
      <w:proofErr w:type="spellStart"/>
      <w:r w:rsidR="00C07CE0" w:rsidRPr="00C07CE0">
        <w:rPr>
          <w:sz w:val="28"/>
          <w:szCs w:val="28"/>
        </w:rPr>
        <w:t>Галактионовского</w:t>
      </w:r>
      <w:proofErr w:type="spellEnd"/>
      <w:r w:rsidR="00C07CE0" w:rsidRPr="00DA6710">
        <w:rPr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Вовлечение экономически активного населения в 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3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4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r w:rsidR="00C07CE0" w:rsidRPr="00C07CE0">
        <w:rPr>
          <w:sz w:val="28"/>
          <w:szCs w:val="28"/>
        </w:rPr>
        <w:t>Совхозно-</w:t>
      </w:r>
      <w:proofErr w:type="spellStart"/>
      <w:r w:rsidR="00C07CE0" w:rsidRPr="00C07CE0">
        <w:rPr>
          <w:sz w:val="28"/>
          <w:szCs w:val="28"/>
        </w:rPr>
        <w:t>Галактионовского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r w:rsidR="00C07CE0">
        <w:rPr>
          <w:b/>
          <w:sz w:val="28"/>
          <w:szCs w:val="28"/>
        </w:rPr>
        <w:t>Совхозно-</w:t>
      </w:r>
      <w:proofErr w:type="spellStart"/>
      <w:r w:rsidR="00C07CE0">
        <w:rPr>
          <w:b/>
          <w:sz w:val="28"/>
          <w:szCs w:val="28"/>
        </w:rPr>
        <w:t>Галактионовского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6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6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="00C07CE0">
        <w:rPr>
          <w:rFonts w:ascii="Times New Roman" w:hAnsi="Times New Roman" w:cs="Times New Roman"/>
          <w:sz w:val="28"/>
          <w:szCs w:val="28"/>
        </w:rPr>
        <w:t xml:space="preserve"> </w:t>
      </w:r>
      <w:r w:rsidR="00C07CE0">
        <w:rPr>
          <w:b/>
          <w:sz w:val="28"/>
          <w:szCs w:val="28"/>
        </w:rPr>
        <w:t>Совхозно-</w:t>
      </w:r>
      <w:proofErr w:type="spellStart"/>
      <w:r w:rsidR="00C07CE0">
        <w:rPr>
          <w:b/>
          <w:sz w:val="28"/>
          <w:szCs w:val="28"/>
        </w:rPr>
        <w:t>Галактионовском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1"/>
        <w:gridCol w:w="1641"/>
        <w:gridCol w:w="3081"/>
        <w:gridCol w:w="1592"/>
        <w:gridCol w:w="3258"/>
        <w:gridCol w:w="691"/>
        <w:gridCol w:w="692"/>
        <w:gridCol w:w="692"/>
        <w:gridCol w:w="707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C07CE0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C07CE0" w:rsidRPr="00DA6710" w:rsidTr="007F637B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07CE0">
              <w:rPr>
                <w:b/>
                <w:sz w:val="28"/>
                <w:szCs w:val="28"/>
              </w:rPr>
              <w:t>Совхозно-</w:t>
            </w:r>
            <w:proofErr w:type="spellStart"/>
            <w:r w:rsidR="00C07CE0">
              <w:rPr>
                <w:b/>
                <w:sz w:val="28"/>
                <w:szCs w:val="28"/>
              </w:rPr>
              <w:t>Галактионовского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946E38" w:rsidRDefault="00946E3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946E38" w:rsidRDefault="00946E3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946E38" w:rsidRDefault="00946E3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946E38" w:rsidRDefault="00946E3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7" w:name="_GoBack"/>
            <w:bookmarkEnd w:id="7"/>
          </w:p>
        </w:tc>
      </w:tr>
      <w:tr w:rsidR="00C07CE0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07CE0">
              <w:rPr>
                <w:b/>
                <w:sz w:val="28"/>
                <w:szCs w:val="28"/>
              </w:rPr>
              <w:t>Совхозно-</w:t>
            </w:r>
            <w:proofErr w:type="spellStart"/>
            <w:r w:rsidR="00C07CE0">
              <w:rPr>
                <w:b/>
                <w:sz w:val="28"/>
                <w:szCs w:val="28"/>
              </w:rPr>
              <w:t>Галактионовского</w:t>
            </w:r>
            <w:proofErr w:type="spellEnd"/>
            <w:r w:rsidR="00C07CE0" w:rsidRPr="00DA6710">
              <w:rPr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7CE0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07CE0">
              <w:rPr>
                <w:b/>
                <w:sz w:val="28"/>
                <w:szCs w:val="28"/>
              </w:rPr>
              <w:t>Совхозно-</w:t>
            </w:r>
            <w:proofErr w:type="spellStart"/>
            <w:r w:rsidR="00C07CE0">
              <w:rPr>
                <w:b/>
                <w:sz w:val="28"/>
                <w:szCs w:val="28"/>
              </w:rPr>
              <w:t>Галактионовского</w:t>
            </w:r>
            <w:proofErr w:type="spellEnd"/>
            <w:r w:rsidR="00C07CE0" w:rsidRPr="00DA6710">
              <w:rPr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7CE0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07CE0">
              <w:rPr>
                <w:b/>
                <w:sz w:val="28"/>
                <w:szCs w:val="28"/>
              </w:rPr>
              <w:t>Совхозно-</w:t>
            </w:r>
            <w:proofErr w:type="spellStart"/>
            <w:r w:rsidR="00C07CE0">
              <w:rPr>
                <w:b/>
                <w:sz w:val="28"/>
                <w:szCs w:val="28"/>
              </w:rPr>
              <w:t>Галактионовского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CE2627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87458"/>
    <w:rsid w:val="003114EA"/>
    <w:rsid w:val="003F1482"/>
    <w:rsid w:val="0043160B"/>
    <w:rsid w:val="00433B3F"/>
    <w:rsid w:val="004A66F7"/>
    <w:rsid w:val="00567958"/>
    <w:rsid w:val="006B0119"/>
    <w:rsid w:val="007D792D"/>
    <w:rsid w:val="007F637B"/>
    <w:rsid w:val="00870454"/>
    <w:rsid w:val="008A520C"/>
    <w:rsid w:val="00946E38"/>
    <w:rsid w:val="009750A4"/>
    <w:rsid w:val="009934E5"/>
    <w:rsid w:val="00A93CD7"/>
    <w:rsid w:val="00A979AE"/>
    <w:rsid w:val="00B3577F"/>
    <w:rsid w:val="00B64C0C"/>
    <w:rsid w:val="00BA41AA"/>
    <w:rsid w:val="00C04686"/>
    <w:rsid w:val="00C07CE0"/>
    <w:rsid w:val="00C24DF1"/>
    <w:rsid w:val="00C860BB"/>
    <w:rsid w:val="00C920D4"/>
    <w:rsid w:val="00CC6F30"/>
    <w:rsid w:val="00CE2627"/>
    <w:rsid w:val="00D72F3A"/>
    <w:rsid w:val="00D91C51"/>
    <w:rsid w:val="00DA6710"/>
    <w:rsid w:val="00DF3756"/>
    <w:rsid w:val="00E15BE6"/>
    <w:rsid w:val="00E636CA"/>
    <w:rsid w:val="00E73A7B"/>
    <w:rsid w:val="00F05DF8"/>
    <w:rsid w:val="00F53B48"/>
    <w:rsid w:val="00F83825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C07C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07CE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C07C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07CE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13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galak</cp:lastModifiedBy>
  <cp:revision>29</cp:revision>
  <dcterms:created xsi:type="dcterms:W3CDTF">2021-03-02T06:31:00Z</dcterms:created>
  <dcterms:modified xsi:type="dcterms:W3CDTF">2021-03-11T07:40:00Z</dcterms:modified>
</cp:coreProperties>
</file>