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1C7CB2" w:rsidRPr="00771E17" w:rsidRDefault="001C7CB2" w:rsidP="001C7C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71E1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Карар </w:t>
      </w:r>
    </w:p>
    <w:p w:rsidR="001C7CB2" w:rsidRPr="00771E17" w:rsidRDefault="001C7CB2" w:rsidP="001C7C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Адельшинского </w:t>
      </w:r>
      <w:r w:rsidRPr="00771E17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1C7CB2" w:rsidRPr="00771E17" w:rsidRDefault="001C7CB2" w:rsidP="001C7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CB2" w:rsidRPr="00771E17" w:rsidRDefault="001C7CB2" w:rsidP="001C7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CB2" w:rsidRPr="00771E17" w:rsidRDefault="001C7CB2" w:rsidP="001C7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от ____    № ____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1C7CB2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>О</w:t>
      </w:r>
      <w:r w:rsidR="00FE3DE9" w:rsidRPr="001C7CB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1C7CB2">
        <w:rPr>
          <w:rFonts w:ascii="Times New Roman" w:hAnsi="Times New Roman" w:cs="Times New Roman"/>
          <w:sz w:val="28"/>
          <w:szCs w:val="28"/>
        </w:rPr>
        <w:t>Порядк</w:t>
      </w:r>
      <w:r w:rsidR="00FE3DE9" w:rsidRPr="001C7CB2">
        <w:rPr>
          <w:rFonts w:ascii="Times New Roman" w:hAnsi="Times New Roman" w:cs="Times New Roman"/>
          <w:sz w:val="28"/>
          <w:szCs w:val="28"/>
        </w:rPr>
        <w:t>а</w:t>
      </w:r>
    </w:p>
    <w:p w:rsidR="00FE3DE9" w:rsidRPr="001C7CB2" w:rsidRDefault="00FE3DE9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r w:rsidR="00ED3F43" w:rsidRPr="001C7C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ED3F43" w:rsidRPr="001C7CB2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ED3F43" w:rsidRPr="001C7CB2" w:rsidRDefault="00ED3F43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15F8" w:rsidRPr="001C7CB2" w:rsidRDefault="001C7CB2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Адельшинское </w:t>
      </w:r>
      <w:r w:rsidR="00FA15F8" w:rsidRPr="001C7CB2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695529" w:rsidRPr="001C7CB2" w:rsidRDefault="00FA15F8" w:rsidP="008E02A3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>Чистопольского муниципального</w:t>
      </w:r>
      <w:r w:rsidR="00ED3F43" w:rsidRPr="001C7CB2">
        <w:rPr>
          <w:rFonts w:ascii="Times New Roman" w:hAnsi="Times New Roman" w:cs="Times New Roman"/>
          <w:sz w:val="28"/>
          <w:szCs w:val="28"/>
        </w:rPr>
        <w:t xml:space="preserve"> </w:t>
      </w:r>
      <w:r w:rsidRPr="001C7CB2">
        <w:rPr>
          <w:rFonts w:ascii="Times New Roman" w:hAnsi="Times New Roman" w:cs="Times New Roman"/>
          <w:sz w:val="28"/>
          <w:szCs w:val="28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1C7CB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1C7CB2" w:rsidRDefault="00ED3F43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>Р</w:t>
      </w:r>
      <w:r w:rsidR="00FC27EB" w:rsidRPr="001C7CB2">
        <w:rPr>
          <w:rFonts w:ascii="Times New Roman" w:hAnsi="Times New Roman" w:cs="Times New Roman"/>
          <w:sz w:val="28"/>
          <w:szCs w:val="28"/>
        </w:rPr>
        <w:t>ассмотрев представление Чистопо</w:t>
      </w:r>
      <w:r w:rsidR="009159B4">
        <w:rPr>
          <w:rFonts w:ascii="Times New Roman" w:hAnsi="Times New Roman" w:cs="Times New Roman"/>
          <w:sz w:val="28"/>
          <w:szCs w:val="28"/>
        </w:rPr>
        <w:t xml:space="preserve">льского городского прокурора от </w:t>
      </w:r>
      <w:r w:rsidR="001C7CB2" w:rsidRPr="001C7CB2">
        <w:rPr>
          <w:rFonts w:ascii="Times New Roman" w:hAnsi="Times New Roman" w:cs="Times New Roman"/>
          <w:sz w:val="28"/>
          <w:szCs w:val="28"/>
        </w:rPr>
        <w:t>05.05.2019</w:t>
      </w:r>
      <w:r w:rsidR="00FC27EB" w:rsidRPr="001C7CB2">
        <w:rPr>
          <w:rFonts w:ascii="Times New Roman" w:hAnsi="Times New Roman" w:cs="Times New Roman"/>
          <w:sz w:val="28"/>
          <w:szCs w:val="28"/>
        </w:rPr>
        <w:t>, р</w:t>
      </w:r>
      <w:r w:rsidRPr="001C7CB2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</w:t>
      </w:r>
      <w:r w:rsidR="009A3880" w:rsidRPr="001C7CB2">
        <w:rPr>
          <w:rFonts w:ascii="Times New Roman" w:hAnsi="Times New Roman" w:cs="Times New Roman"/>
          <w:sz w:val="28"/>
          <w:szCs w:val="28"/>
        </w:rPr>
        <w:t>0</w:t>
      </w:r>
      <w:r w:rsidRPr="001C7CB2">
        <w:rPr>
          <w:rFonts w:ascii="Times New Roman" w:hAnsi="Times New Roman" w:cs="Times New Roman"/>
          <w:sz w:val="28"/>
          <w:szCs w:val="28"/>
        </w:rPr>
        <w:t xml:space="preserve">6 октября 2003 года № </w:t>
      </w:r>
      <w:r w:rsidR="001A0926" w:rsidRPr="001C7CB2">
        <w:rPr>
          <w:rFonts w:ascii="Times New Roman" w:hAnsi="Times New Roman" w:cs="Times New Roman"/>
          <w:sz w:val="28"/>
          <w:szCs w:val="28"/>
        </w:rPr>
        <w:t xml:space="preserve">131-ФЗ </w:t>
      </w:r>
      <w:r w:rsidR="00FE5696" w:rsidRPr="001C7CB2">
        <w:rPr>
          <w:rFonts w:ascii="Times New Roman" w:hAnsi="Times New Roman" w:cs="Times New Roman"/>
          <w:sz w:val="28"/>
          <w:szCs w:val="28"/>
        </w:rPr>
        <w:t>«</w:t>
      </w:r>
      <w:r w:rsidR="001A0926" w:rsidRPr="001C7CB2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1C7CB2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</w:t>
      </w:r>
      <w:r w:rsidR="00FE5696" w:rsidRPr="001C7CB2">
        <w:rPr>
          <w:rFonts w:ascii="Times New Roman" w:hAnsi="Times New Roman" w:cs="Times New Roman"/>
          <w:sz w:val="28"/>
          <w:szCs w:val="28"/>
        </w:rPr>
        <w:t>»</w:t>
      </w:r>
      <w:r w:rsidRPr="001C7CB2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28 июля 2004 года № 45-ЗРТ </w:t>
      </w:r>
      <w:r w:rsidR="00FE5696" w:rsidRPr="001C7CB2">
        <w:rPr>
          <w:rFonts w:ascii="Times New Roman" w:hAnsi="Times New Roman" w:cs="Times New Roman"/>
          <w:sz w:val="28"/>
          <w:szCs w:val="28"/>
        </w:rPr>
        <w:t>«</w:t>
      </w:r>
      <w:r w:rsidRPr="001C7CB2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</w:t>
      </w:r>
      <w:r w:rsidR="00FE5696" w:rsidRPr="001C7CB2">
        <w:rPr>
          <w:rFonts w:ascii="Times New Roman" w:hAnsi="Times New Roman" w:cs="Times New Roman"/>
          <w:sz w:val="28"/>
          <w:szCs w:val="28"/>
        </w:rPr>
        <w:t>»</w:t>
      </w:r>
      <w:r w:rsidRPr="001C7CB2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FA15F8" w:rsidRPr="001C7C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E5696" w:rsidRPr="001C7CB2">
        <w:rPr>
          <w:rFonts w:ascii="Times New Roman" w:hAnsi="Times New Roman" w:cs="Times New Roman"/>
          <w:sz w:val="28"/>
          <w:szCs w:val="28"/>
        </w:rPr>
        <w:t>«</w:t>
      </w:r>
      <w:r w:rsidR="001C7CB2" w:rsidRPr="001C7CB2">
        <w:rPr>
          <w:rFonts w:ascii="Times New Roman" w:hAnsi="Times New Roman" w:cs="Times New Roman"/>
          <w:sz w:val="28"/>
          <w:szCs w:val="28"/>
        </w:rPr>
        <w:t xml:space="preserve">Адельшинское </w:t>
      </w:r>
      <w:r w:rsidR="00FA15F8" w:rsidRPr="001C7CB2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E5696" w:rsidRPr="001C7CB2">
        <w:rPr>
          <w:rFonts w:ascii="Times New Roman" w:hAnsi="Times New Roman" w:cs="Times New Roman"/>
          <w:sz w:val="28"/>
          <w:szCs w:val="28"/>
        </w:rPr>
        <w:t>»</w:t>
      </w:r>
      <w:r w:rsidR="00FA15F8" w:rsidRPr="001C7CB2">
        <w:rPr>
          <w:rFonts w:ascii="Times New Roman" w:hAnsi="Times New Roman" w:cs="Times New Roman"/>
          <w:sz w:val="28"/>
          <w:szCs w:val="28"/>
        </w:rPr>
        <w:t xml:space="preserve"> </w:t>
      </w:r>
      <w:r w:rsidRPr="001C7CB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Татарстан, в целях </w:t>
      </w:r>
      <w:r w:rsidR="00695529" w:rsidRPr="001C7CB2">
        <w:rPr>
          <w:rFonts w:ascii="Times New Roman" w:hAnsi="Times New Roman" w:cs="Times New Roman"/>
          <w:sz w:val="28"/>
          <w:szCs w:val="28"/>
        </w:rPr>
        <w:t xml:space="preserve">эффективной реализации </w:t>
      </w:r>
      <w:r w:rsidRPr="001C7CB2">
        <w:rPr>
          <w:rFonts w:ascii="Times New Roman" w:hAnsi="Times New Roman" w:cs="Times New Roman"/>
          <w:sz w:val="28"/>
          <w:szCs w:val="28"/>
        </w:rPr>
        <w:t>муниципаль</w:t>
      </w:r>
      <w:r w:rsidR="001A0926" w:rsidRPr="001C7CB2">
        <w:rPr>
          <w:rFonts w:ascii="Times New Roman" w:hAnsi="Times New Roman" w:cs="Times New Roman"/>
          <w:sz w:val="28"/>
          <w:szCs w:val="28"/>
        </w:rPr>
        <w:t>ного имущества</w:t>
      </w:r>
      <w:r w:rsidR="00695529" w:rsidRPr="001C7CB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C7CB2" w:rsidRPr="001C7CB2">
        <w:rPr>
          <w:rFonts w:ascii="Times New Roman" w:hAnsi="Times New Roman" w:cs="Times New Roman"/>
          <w:sz w:val="28"/>
          <w:szCs w:val="28"/>
        </w:rPr>
        <w:t xml:space="preserve">Адельшинского </w:t>
      </w:r>
      <w:r w:rsidR="00FA15F8" w:rsidRPr="001C7C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5529" w:rsidRPr="001C7CB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</w:p>
    <w:p w:rsidR="008E02A3" w:rsidRPr="001C7CB2" w:rsidRDefault="008E02A3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95529" w:rsidRPr="001C7CB2" w:rsidRDefault="00695529" w:rsidP="008E02A3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>РЕШАЕТ:</w:t>
      </w:r>
    </w:p>
    <w:p w:rsidR="008E02A3" w:rsidRPr="001C7CB2" w:rsidRDefault="008E02A3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95529" w:rsidRPr="001C7CB2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"/>
      <w:r w:rsidRPr="001C7C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24224" w:rsidRPr="001C7CB2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Утвердить Положение о </w:t>
      </w:r>
      <w:r w:rsidR="005C6D7B" w:rsidRPr="001C7CB2">
        <w:rPr>
          <w:rFonts w:ascii="Times New Roman" w:eastAsiaTheme="minorEastAsia" w:hAnsi="Times New Roman" w:cs="Times New Roman"/>
          <w:sz w:val="28"/>
          <w:szCs w:val="28"/>
        </w:rPr>
        <w:t>п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1C7CB2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1C7CB2" w:rsidRPr="001C7CB2">
        <w:rPr>
          <w:rFonts w:ascii="Times New Roman" w:eastAsiaTheme="minorEastAsia" w:hAnsi="Times New Roman" w:cs="Times New Roman"/>
          <w:sz w:val="28"/>
          <w:szCs w:val="28"/>
        </w:rPr>
        <w:t xml:space="preserve">Адельшинское </w:t>
      </w:r>
      <w:r w:rsidR="00734492" w:rsidRPr="001C7CB2">
        <w:rPr>
          <w:rFonts w:ascii="Times New Roman" w:eastAsiaTheme="minorEastAsia" w:hAnsi="Times New Roman" w:cs="Times New Roman"/>
          <w:sz w:val="28"/>
          <w:szCs w:val="28"/>
        </w:rPr>
        <w:t>сельское поселение</w:t>
      </w:r>
      <w:r w:rsidR="00FE5696" w:rsidRPr="001C7CB2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734492" w:rsidRPr="001C7C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>Чистопольск</w:t>
      </w:r>
      <w:r w:rsidR="00734492" w:rsidRPr="001C7CB2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</w:t>
      </w:r>
      <w:r w:rsidR="00734492" w:rsidRPr="001C7CB2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734492" w:rsidRPr="001C7CB2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 согласно </w:t>
      </w:r>
      <w:hyperlink w:anchor="sub_100" w:history="1">
        <w:r w:rsidRPr="001C7CB2">
          <w:rPr>
            <w:rFonts w:ascii="Times New Roman" w:eastAsiaTheme="minorEastAsia" w:hAnsi="Times New Roman" w:cs="Times New Roman"/>
            <w:sz w:val="28"/>
            <w:szCs w:val="28"/>
          </w:rPr>
          <w:t>приложению</w:t>
        </w:r>
      </w:hyperlink>
      <w:r w:rsidRPr="001C7CB2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решению.</w:t>
      </w:r>
    </w:p>
    <w:bookmarkEnd w:id="0"/>
    <w:p w:rsidR="00695529" w:rsidRPr="001C7CB2" w:rsidRDefault="00695529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="00FE5696" w:rsidRPr="001C7CB2">
          <w:rPr>
            <w:rStyle w:val="a5"/>
            <w:color w:val="auto"/>
            <w:sz w:val="28"/>
            <w:szCs w:val="28"/>
          </w:rPr>
          <w:t>Обнародовать</w:t>
        </w:r>
      </w:hyperlink>
      <w:r w:rsidR="00FE5696" w:rsidRPr="001C7CB2">
        <w:rPr>
          <w:rFonts w:ascii="Times New Roman" w:hAnsi="Times New Roman" w:cs="Times New Roman"/>
          <w:sz w:val="28"/>
          <w:szCs w:val="28"/>
        </w:rPr>
        <w:t xml:space="preserve"> настоящее решение в установленном порядке </w:t>
      </w:r>
      <w:r w:rsidRPr="001C7CB2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1C7CB2">
          <w:rPr>
            <w:rStyle w:val="a5"/>
            <w:color w:val="auto"/>
            <w:sz w:val="28"/>
            <w:szCs w:val="28"/>
          </w:rPr>
          <w:t>разместить</w:t>
        </w:r>
      </w:hyperlink>
      <w:r w:rsidRPr="001C7CB2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695529" w:rsidRPr="001C7CB2" w:rsidRDefault="00695529" w:rsidP="008E02A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1C7CB2">
        <w:rPr>
          <w:rFonts w:ascii="Times New Roman" w:hAnsi="Times New Roman" w:cs="Times New Roman"/>
          <w:sz w:val="28"/>
          <w:szCs w:val="28"/>
        </w:rPr>
        <w:t xml:space="preserve">3. </w:t>
      </w:r>
      <w:r w:rsidR="00E97B72" w:rsidRPr="001C7C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1C7CB2" w:rsidRPr="001C7CB2">
        <w:rPr>
          <w:rFonts w:ascii="Times New Roman" w:hAnsi="Times New Roman" w:cs="Times New Roman"/>
          <w:sz w:val="28"/>
          <w:szCs w:val="28"/>
        </w:rPr>
        <w:t>Адельшинского</w:t>
      </w:r>
      <w:r w:rsidR="00E97B72" w:rsidRPr="001C7CB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bookmarkEnd w:id="1"/>
    <w:p w:rsidR="00695529" w:rsidRPr="001C7CB2" w:rsidRDefault="00695529" w:rsidP="008E0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5529" w:rsidRPr="001C7CB2" w:rsidRDefault="00695529" w:rsidP="008E0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7CB2" w:rsidRPr="001C7CB2" w:rsidRDefault="00695529" w:rsidP="0073449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7CB2" w:rsidRPr="001C7CB2">
        <w:rPr>
          <w:rFonts w:ascii="Times New Roman" w:hAnsi="Times New Roman" w:cs="Times New Roman"/>
          <w:sz w:val="28"/>
          <w:szCs w:val="28"/>
        </w:rPr>
        <w:t>Адельшинского</w:t>
      </w:r>
    </w:p>
    <w:p w:rsidR="00695529" w:rsidRPr="001C7CB2" w:rsidRDefault="001C7CB2" w:rsidP="001C7CB2">
      <w:pPr>
        <w:pStyle w:val="a3"/>
        <w:ind w:firstLine="0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C7CB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CB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34492" w:rsidRPr="001C7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C7C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4492" w:rsidRPr="001C7CB2">
        <w:rPr>
          <w:rFonts w:ascii="Times New Roman" w:hAnsi="Times New Roman" w:cs="Times New Roman"/>
          <w:sz w:val="28"/>
          <w:szCs w:val="28"/>
        </w:rPr>
        <w:t xml:space="preserve"> </w:t>
      </w:r>
      <w:r w:rsidRPr="001C7CB2">
        <w:rPr>
          <w:rFonts w:ascii="Times New Roman" w:hAnsi="Times New Roman" w:cs="Times New Roman"/>
          <w:sz w:val="28"/>
          <w:szCs w:val="28"/>
        </w:rPr>
        <w:t>И.А.Нуретдинов</w:t>
      </w:r>
    </w:p>
    <w:p w:rsidR="00695529" w:rsidRPr="001C7CB2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1C7CB2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1C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Адельшинского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7CB2">
        <w:rPr>
          <w:rFonts w:ascii="Times New Roman" w:eastAsiaTheme="minorEastAsia" w:hAnsi="Times New Roman" w:cs="Times New Roman"/>
        </w:rPr>
        <w:t xml:space="preserve">Адельшинское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0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7CB2">
        <w:rPr>
          <w:rFonts w:ascii="Times New Roman" w:eastAsiaTheme="minorEastAsia" w:hAnsi="Times New Roman" w:cs="Times New Roman"/>
        </w:rPr>
        <w:t>Адельшинское</w:t>
      </w:r>
      <w:r w:rsidR="001C7CB2"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7CB2">
        <w:rPr>
          <w:rFonts w:ascii="Times New Roman" w:eastAsiaTheme="minorEastAsia" w:hAnsi="Times New Roman" w:cs="Times New Roman"/>
        </w:rPr>
        <w:t>Адельшинское</w:t>
      </w:r>
      <w:r w:rsidR="001C7CB2" w:rsidRPr="00FE5696">
        <w:rPr>
          <w:rFonts w:ascii="Times New Roman" w:eastAsiaTheme="minorEastAsia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3"/>
      <w:bookmarkEnd w:id="2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4"/>
      <w:bookmarkEnd w:id="3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319"/>
      <w:bookmarkEnd w:id="4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20"/>
      <w:bookmarkEnd w:id="5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1"/>
      <w:bookmarkEnd w:id="6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3"/>
      <w:bookmarkEnd w:id="7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4"/>
      <w:bookmarkEnd w:id="8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5"/>
      <w:bookmarkEnd w:id="9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6"/>
      <w:bookmarkEnd w:id="10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7"/>
      <w:bookmarkEnd w:id="11"/>
      <w:r w:rsidRPr="00FE5696">
        <w:rPr>
          <w:rFonts w:ascii="Times New Roman" w:eastAsiaTheme="minorEastAsia" w:hAnsi="Times New Roman" w:cs="Times New Roman"/>
        </w:rPr>
        <w:lastRenderedPageBreak/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3" w:name="sub_1328"/>
      <w:bookmarkEnd w:id="12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4" w:name="sub_1329"/>
      <w:bookmarkEnd w:id="13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30"/>
      <w:bookmarkEnd w:id="14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5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7" w:name="sub_116"/>
      <w:bookmarkEnd w:id="16"/>
    </w:p>
    <w:bookmarkEnd w:id="17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бенефициарный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8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0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1.10. Особенности участия нотариусов и нотариальных палат в приватизации имущества, 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0" w:name="sub_102"/>
      <w:bookmarkEnd w:id="19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0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1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2"/>
      <w:bookmarkEnd w:id="21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3"/>
      <w:bookmarkEnd w:id="22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4"/>
      <w:bookmarkEnd w:id="23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5"/>
      <w:bookmarkEnd w:id="24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5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6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6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1C7CB2">
        <w:t xml:space="preserve">Адельшинское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1C7CB2">
        <w:t xml:space="preserve">Адельшинского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7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2"/>
      <w:bookmarkEnd w:id="27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8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4"/>
      <w:bookmarkEnd w:id="29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0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bookmarkStart w:id="31" w:name="_GoBack"/>
      <w:bookmarkEnd w:id="31"/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находящихся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>5</w:t>
      </w:r>
      <w:r w:rsidR="00D0677F" w:rsidRPr="00FE5696">
        <w:rPr>
          <w:rFonts w:ascii="Times New Roman" w:hAnsi="Times New Roman" w:cs="Times New Roman"/>
        </w:rPr>
        <w:t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7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8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29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0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3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lastRenderedPageBreak/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>с 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5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6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7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8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39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2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B2" w:rsidRDefault="007A63B2" w:rsidP="00695529">
      <w:pPr>
        <w:spacing w:after="0" w:line="240" w:lineRule="auto"/>
      </w:pPr>
      <w:r>
        <w:separator/>
      </w:r>
    </w:p>
  </w:endnote>
  <w:endnote w:type="continuationSeparator" w:id="1">
    <w:p w:rsidR="007A63B2" w:rsidRDefault="007A63B2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B2" w:rsidRDefault="007A63B2" w:rsidP="00695529">
      <w:pPr>
        <w:spacing w:after="0" w:line="240" w:lineRule="auto"/>
      </w:pPr>
      <w:r>
        <w:separator/>
      </w:r>
    </w:p>
  </w:footnote>
  <w:footnote w:type="continuationSeparator" w:id="1">
    <w:p w:rsidR="007A63B2" w:rsidRDefault="007A63B2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C7CB2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46118"/>
    <w:rsid w:val="00570D9B"/>
    <w:rsid w:val="0058361C"/>
    <w:rsid w:val="00596802"/>
    <w:rsid w:val="005A0358"/>
    <w:rsid w:val="005C4366"/>
    <w:rsid w:val="005C5E07"/>
    <w:rsid w:val="005C6D7B"/>
    <w:rsid w:val="00605E10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7A63B2"/>
    <w:rsid w:val="008E02A3"/>
    <w:rsid w:val="008E1362"/>
    <w:rsid w:val="009144FB"/>
    <w:rsid w:val="009159B4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64F46"/>
    <w:rsid w:val="00A90736"/>
    <w:rsid w:val="00A96936"/>
    <w:rsid w:val="00AD53CB"/>
    <w:rsid w:val="00B10D2D"/>
    <w:rsid w:val="00B4706C"/>
    <w:rsid w:val="00B61E56"/>
    <w:rsid w:val="00B70F15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D6BC2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13AB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978D9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yperlink" Target="http://mobileonline.garant.ru/document/redirect/12112509/0" TargetMode="External"/><Relationship Id="rId18" Type="http://schemas.openxmlformats.org/officeDocument/2006/relationships/hyperlink" Target="http://mobileonline.garant.ru/document/redirect/70831204/0" TargetMode="External"/><Relationship Id="rId26" Type="http://schemas.openxmlformats.org/officeDocument/2006/relationships/hyperlink" Target="http://mobileonline.garant.ru/document/redirect/10180093/0" TargetMode="External"/><Relationship Id="rId39" Type="http://schemas.openxmlformats.org/officeDocument/2006/relationships/hyperlink" Target="kodeks://link/d?nd=901809128&amp;prevdoc=901809128&amp;point=mark=000000000000000000000000000000000000000000000000007E60KD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0164072/0" TargetMode="External"/><Relationship Id="rId34" Type="http://schemas.openxmlformats.org/officeDocument/2006/relationships/hyperlink" Target="kodeks://link/d?nd=90180912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7DQ0K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86367/0" TargetMode="External"/><Relationship Id="rId17" Type="http://schemas.openxmlformats.org/officeDocument/2006/relationships/hyperlink" Target="http://mobileonline.garant.ru/document/redirect/10105712/848" TargetMode="External"/><Relationship Id="rId25" Type="http://schemas.openxmlformats.org/officeDocument/2006/relationships/hyperlink" Target="http://mobileonline.garant.ru/document/redirect/12125505/11" TargetMode="External"/><Relationship Id="rId33" Type="http://schemas.openxmlformats.org/officeDocument/2006/relationships/hyperlink" Target="kodeks://link/d?nd=9000108&amp;prevdoc=546854912" TargetMode="External"/><Relationship Id="rId38" Type="http://schemas.openxmlformats.org/officeDocument/2006/relationships/hyperlink" Target="kodeks://link/d?nd=901714433&amp;prevdoc=901809128&amp;point=mark=0000000000000000000000000000000000000000000000000064U0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7" TargetMode="External"/><Relationship Id="rId20" Type="http://schemas.openxmlformats.org/officeDocument/2006/relationships/hyperlink" Target="http://mobileonline.garant.ru/document/redirect/12125505/0" TargetMode="External"/><Relationship Id="rId29" Type="http://schemas.openxmlformats.org/officeDocument/2006/relationships/hyperlink" Target="kodeks://link/d?nd=901809128&amp;prevdoc=901809128&amp;point=mark=000000000000000000000000000000000000000000000000008PC0LU" TargetMode="External"/><Relationship Id="rId41" Type="http://schemas.openxmlformats.org/officeDocument/2006/relationships/hyperlink" Target="kodeks://link/d?nd=901809128&amp;prevdoc=901809128&amp;point=mark=000000000000000000000000000000000000000000000000008PE0L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505/0" TargetMode="External"/><Relationship Id="rId24" Type="http://schemas.openxmlformats.org/officeDocument/2006/relationships/hyperlink" Target="http://mobileonline.garant.ru/document/redirect/12112509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901714433&amp;prevdoc=546854912" TargetMode="External"/><Relationship Id="rId40" Type="http://schemas.openxmlformats.org/officeDocument/2006/relationships/hyperlink" Target="kodeks://link/d?nd=901809128&amp;prevdoc=901809128&amp;point=mark=000000000000000000000000000000000000000000000000008PE0M0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0105712/842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kodeks://link/d?nd=901809128&amp;prevdoc=901809128&amp;point=mark=000000000000000000000000000000000000000000000000007DQ0K9" TargetMode="External"/><Relationship Id="rId36" Type="http://schemas.openxmlformats.org/officeDocument/2006/relationships/hyperlink" Target="kodeks://link/d?nd=420287404&amp;prevdoc=901809128" TargetMode="External"/><Relationship Id="rId10" Type="http://schemas.openxmlformats.org/officeDocument/2006/relationships/hyperlink" Target="http://mobileonline.garant.ru/document/redirect/10164072/0" TargetMode="External"/><Relationship Id="rId19" Type="http://schemas.openxmlformats.org/officeDocument/2006/relationships/hyperlink" Target="http://mobileonline.garant.ru/document/redirect/12125505/25" TargetMode="External"/><Relationship Id="rId31" Type="http://schemas.openxmlformats.org/officeDocument/2006/relationships/hyperlink" Target="javascript: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22570655/10000" TargetMode="External"/><Relationship Id="rId22" Type="http://schemas.openxmlformats.org/officeDocument/2006/relationships/hyperlink" Target="http://mobileonline.garant.ru/document/redirect/12125505/0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kodeks://link/d?nd=901713538&amp;prevdoc=54685491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20DE-73C8-446A-A22A-2599B423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7355</Words>
  <Characters>41927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2019-09-18T08:57:00Z</cp:lastPrinted>
  <dcterms:created xsi:type="dcterms:W3CDTF">2019-09-17T18:48:00Z</dcterms:created>
  <dcterms:modified xsi:type="dcterms:W3CDTF">2019-09-18T09:18:00Z</dcterms:modified>
</cp:coreProperties>
</file>