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52" w:rsidRDefault="009E30C0" w:rsidP="00264752">
      <w:pPr>
        <w:pStyle w:val="a6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E3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4752">
        <w:rPr>
          <w:rFonts w:ascii="Times New Roman" w:hAnsi="Times New Roman" w:cs="Times New Roman"/>
          <w:sz w:val="28"/>
          <w:szCs w:val="28"/>
        </w:rPr>
        <w:t>Проект</w:t>
      </w:r>
    </w:p>
    <w:p w:rsidR="00264752" w:rsidRPr="00264752" w:rsidRDefault="00264752" w:rsidP="00264752">
      <w:pPr>
        <w:pStyle w:val="a6"/>
        <w:jc w:val="right"/>
        <w:rPr>
          <w:rFonts w:eastAsiaTheme="minorHAnsi"/>
          <w:sz w:val="28"/>
          <w:szCs w:val="28"/>
          <w:lang w:eastAsia="en-US"/>
        </w:rPr>
      </w:pPr>
    </w:p>
    <w:p w:rsidR="00264752" w:rsidRPr="00264752" w:rsidRDefault="00264752" w:rsidP="00264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752">
        <w:rPr>
          <w:rFonts w:ascii="Times New Roman" w:hAnsi="Times New Roman" w:cs="Times New Roman"/>
          <w:sz w:val="28"/>
          <w:szCs w:val="28"/>
        </w:rPr>
        <w:t>Решение</w:t>
      </w:r>
    </w:p>
    <w:p w:rsidR="00264752" w:rsidRPr="00264752" w:rsidRDefault="00264752" w:rsidP="00264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752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264752" w:rsidRPr="00264752" w:rsidRDefault="00264752" w:rsidP="00264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7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4752" w:rsidRPr="00264752" w:rsidRDefault="00264752" w:rsidP="00264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752">
        <w:rPr>
          <w:rFonts w:ascii="Times New Roman" w:hAnsi="Times New Roman" w:cs="Times New Roman"/>
          <w:sz w:val="28"/>
          <w:szCs w:val="28"/>
        </w:rPr>
        <w:t>от 17 апреля 2019 года</w:t>
      </w:r>
    </w:p>
    <w:p w:rsidR="009E30C0" w:rsidRPr="009E30C0" w:rsidRDefault="009E30C0" w:rsidP="009E3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Pr="009E30C0" w:rsidRDefault="009E30C0" w:rsidP="009E30C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38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7/3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сдачи в аренду имущества, находящегося в собственности муниципального образования «Чистопольск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FAB" w:rsidRPr="009E30C0" w:rsidRDefault="003A1FAB" w:rsidP="009E3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Федеральный  закон  от 24 июля 2007 года </w:t>
      </w:r>
      <w:r w:rsidR="003A1F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209-ФЗ «О развитии малого и среднего предпринимательства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Чистопольского муниципального района </w:t>
      </w:r>
    </w:p>
    <w:p w:rsidR="009E30C0" w:rsidRPr="003A1FAB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3A1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30C0" w:rsidRPr="003A1FAB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9E30C0" w:rsidRPr="009E30C0" w:rsidRDefault="009E30C0" w:rsidP="00FE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1" w:name="_GoBack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bookmarkStart w:id="2" w:name="sub_2"/>
      <w:bookmarkEnd w:id="0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Чистопольского муниципального района от 31.03.2016 №7/3 «О порядке сдачи в аренду имущества, находящегося в собственности муниципального образования «Чистопольский муниципальный район» Республики Татарстан</w:t>
      </w:r>
      <w:r w:rsidR="00FF6C5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изменениями, внесёнными решением Совета Чистопольского муниципального района от 20.09.2016 №13/4)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E30C0" w:rsidRPr="009E30C0" w:rsidRDefault="009E30C0" w:rsidP="00FE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к решению изложить в следующей редакции:</w:t>
      </w:r>
    </w:p>
    <w:bookmarkEnd w:id="2"/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предоставления в аренду муниципального имущества, находящегося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включенного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Татарстан, свободного от прав третьих лиц (за исключением права хозяйственного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A1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FAB" w:rsidRPr="003A1FAB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F15C6E" w:rsidRPr="003A1FAB" w:rsidRDefault="00F15C6E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в аренду муниципального имущества, находящегося в собственности муниципального образования «Чистопольский муниципальный район» Республики Татарстан, включенного в Перечень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«Чистопольский муниципальный район» Республики Татарстан, свободного от прав третьих лиц (за исключением права хозяйственного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Гражданским кодексом Российской Федерации, Федеральным законом от 06 октября 2003 года № 131- ФЗ «Об общих принципах организации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26 июля 2006 года № 135-ФЗ «О защите конкуренции», иными нормативными правовыми актами Российской Федерации и муниципальными правовыми актами муниципального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proofErr w:type="spell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Собственником имущества, включенного в перечень, является муниципальное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Формирование, ведение, обязательное опубликование перечня определяются муниципальными правовыми актами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район»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устанавливает процедуру предоставления в аренду имущества,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условия предоставления такого имущества в аренду субъектам малого и среднего предпринимательства по льготным ставкам арендной платы.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Арендодателем муниципального имущества выступает орган, уполномоченный осуществлять полномочия собственника муниципального имущества муниципального образования «Чистопольск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район»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Арендаторами имущества, включенного в перечень,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 июля 2007 года № 209-ФЗ «О развитии малого и среднего предпринимательства в Российской Федерации» не может оказываться поддержка.</w:t>
      </w:r>
    </w:p>
    <w:p w:rsidR="003A1FAB" w:rsidRPr="009E30C0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муниципального имущества в аренду</w:t>
      </w:r>
    </w:p>
    <w:p w:rsidR="00F15C6E" w:rsidRPr="003A1FAB" w:rsidRDefault="00F15C6E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Арендодатель осуществляет функции по организации и проведению торгов.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указанного имущества запрещаются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2006 года 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конкуренции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законом от 24 июля 2007 года № 209-ФЗ «О развитии малого и среднего предпринимательства в Российской Федерации».</w:t>
      </w:r>
    </w:p>
    <w:p w:rsidR="003A1FAB" w:rsidRPr="009E30C0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Арендная плата и порядок ее внесения</w:t>
      </w:r>
    </w:p>
    <w:p w:rsidR="003A1FAB" w:rsidRPr="003A1FAB" w:rsidRDefault="003A1FAB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заключении договора аренды имущества, включенного в перечень, на срок пять лет арендная плата вносится арендатором: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первый год аренды – 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 второй год аренды - 0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третий год аренды - 25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четвертый год аренды - 50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пятый год аренды и далее - 75 процентов от размера арендной платы, установленного в договоре аренды.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досрочном расторжении договора арендатору необходимо оплатить весь срок пользования имуществом в полном объеме исходя из рыночной стоимости, определенной оценщиком.</w:t>
      </w:r>
    </w:p>
    <w:p w:rsidR="00CF69E3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Арендная плата за использование муниципального имущества перечисляется в бюджет муниципального образования «Чистопольск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proofErr w:type="gramStart"/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9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F69E3" w:rsidRPr="00B06C5E" w:rsidRDefault="00B06C5E" w:rsidP="00FE5836">
      <w:pPr>
        <w:pStyle w:val="a6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3"/>
      <w:r>
        <w:rPr>
          <w:rFonts w:ascii="Times New Roman" w:hAnsi="Times New Roman" w:cs="Times New Roman"/>
          <w:sz w:val="28"/>
          <w:szCs w:val="28"/>
        </w:rPr>
        <w:t>2</w:t>
      </w:r>
      <w:r w:rsidR="00CF69E3" w:rsidRPr="00B06C5E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CF69E3" w:rsidRPr="00B06C5E">
          <w:rPr>
            <w:rStyle w:val="a5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</w:t>
      </w:r>
      <w:proofErr w:type="spellStart"/>
      <w:r w:rsidR="00CF69E3" w:rsidRPr="00B06C5E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известия» </w:t>
      </w:r>
      <w:r w:rsidR="00FE5836">
        <w:rPr>
          <w:rFonts w:ascii="Times New Roman" w:hAnsi="Times New Roman" w:cs="Times New Roman"/>
          <w:sz w:val="28"/>
          <w:szCs w:val="28"/>
          <w:lang w:eastAsia="en-US"/>
        </w:rPr>
        <w:t xml:space="preserve">или на </w:t>
      </w:r>
      <w:r w:rsidR="00CF69E3" w:rsidRPr="00B06C5E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 (pravo.tatarstan.ru) </w:t>
      </w:r>
      <w:r w:rsidR="00CF69E3" w:rsidRPr="00B06C5E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="00CF69E3" w:rsidRPr="00B06C5E">
          <w:rPr>
            <w:rStyle w:val="a5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CF69E3" w:rsidRPr="00B06C5E" w:rsidRDefault="00B06C5E" w:rsidP="00FE5836">
      <w:pPr>
        <w:pStyle w:val="a6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CF69E3" w:rsidRPr="00B06C5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9" w:history="1">
        <w:r w:rsidR="00CF69E3" w:rsidRPr="00B06C5E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CF69E3" w:rsidRPr="00B06C5E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CF69E3" w:rsidRPr="006705EA" w:rsidRDefault="00B06C5E" w:rsidP="00FE5836">
      <w:pPr>
        <w:pStyle w:val="a6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CF69E3" w:rsidRPr="006705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69E3" w:rsidRPr="006705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69E3" w:rsidRPr="006705E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5"/>
    <w:bookmarkEnd w:id="1"/>
    <w:p w:rsidR="00CF69E3" w:rsidRDefault="00CF69E3" w:rsidP="00CF69E3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</w:p>
    <w:p w:rsidR="00B06C5E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</w:p>
    <w:p w:rsidR="004A5623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6705EA">
        <w:rPr>
          <w:rFonts w:ascii="Times New Roman" w:hAnsi="Times New Roman" w:cs="Times New Roman"/>
          <w:sz w:val="28"/>
          <w:szCs w:val="28"/>
        </w:rPr>
        <w:t>Глава Чистопольского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5E" w:rsidRPr="006705EA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6705E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56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A1FAB">
        <w:rPr>
          <w:rFonts w:ascii="Times New Roman" w:hAnsi="Times New Roman" w:cs="Times New Roman"/>
          <w:sz w:val="28"/>
          <w:szCs w:val="28"/>
        </w:rPr>
        <w:t xml:space="preserve">   </w:t>
      </w:r>
      <w:r w:rsidRPr="006705EA">
        <w:rPr>
          <w:rFonts w:ascii="Times New Roman" w:hAnsi="Times New Roman" w:cs="Times New Roman"/>
          <w:sz w:val="28"/>
          <w:szCs w:val="28"/>
        </w:rPr>
        <w:t>Д.А. Иванов</w:t>
      </w:r>
    </w:p>
    <w:p w:rsidR="00B06C5E" w:rsidRPr="006705EA" w:rsidRDefault="00B06C5E" w:rsidP="00B06C5E">
      <w:pPr>
        <w:pStyle w:val="a6"/>
        <w:ind w:left="6663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CF69E3" w:rsidRDefault="00CF69E3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5E" w:rsidRDefault="00B06C5E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5E" w:rsidRPr="009E30C0" w:rsidRDefault="00B06C5E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Pr="009E30C0" w:rsidRDefault="009E30C0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0C" w:rsidRDefault="00A46D0C"/>
    <w:sectPr w:rsidR="00A46D0C" w:rsidSect="00211A00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D5" w:rsidRDefault="00FE76D5">
      <w:pPr>
        <w:spacing w:after="0" w:line="240" w:lineRule="auto"/>
      </w:pPr>
      <w:r>
        <w:separator/>
      </w:r>
    </w:p>
  </w:endnote>
  <w:endnote w:type="continuationSeparator" w:id="0">
    <w:p w:rsidR="00FE76D5" w:rsidRDefault="00FE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D5" w:rsidRDefault="00FE76D5">
      <w:pPr>
        <w:spacing w:after="0" w:line="240" w:lineRule="auto"/>
      </w:pPr>
      <w:r>
        <w:separator/>
      </w:r>
    </w:p>
  </w:footnote>
  <w:footnote w:type="continuationSeparator" w:id="0">
    <w:p w:rsidR="00FE76D5" w:rsidRDefault="00FE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C0"/>
    <w:rsid w:val="00264752"/>
    <w:rsid w:val="003864AD"/>
    <w:rsid w:val="003A1FAB"/>
    <w:rsid w:val="004A5623"/>
    <w:rsid w:val="00677B6A"/>
    <w:rsid w:val="007B2663"/>
    <w:rsid w:val="00832A85"/>
    <w:rsid w:val="009E30C0"/>
    <w:rsid w:val="00A46D0C"/>
    <w:rsid w:val="00B06C5E"/>
    <w:rsid w:val="00BA50AC"/>
    <w:rsid w:val="00C729BD"/>
    <w:rsid w:val="00CF69E3"/>
    <w:rsid w:val="00F15C6E"/>
    <w:rsid w:val="00FE5836"/>
    <w:rsid w:val="00FE76D5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E3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CF69E3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CF69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06C5E"/>
    <w:rPr>
      <w:b/>
      <w:color w:val="26282F"/>
    </w:rPr>
  </w:style>
  <w:style w:type="paragraph" w:styleId="a8">
    <w:name w:val="footer"/>
    <w:basedOn w:val="a"/>
    <w:link w:val="a9"/>
    <w:uiPriority w:val="99"/>
    <w:unhideWhenUsed/>
    <w:rsid w:val="0026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E3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CF69E3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CF69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06C5E"/>
    <w:rPr>
      <w:b/>
      <w:color w:val="26282F"/>
    </w:rPr>
  </w:style>
  <w:style w:type="paragraph" w:styleId="a8">
    <w:name w:val="footer"/>
    <w:basedOn w:val="a"/>
    <w:link w:val="a9"/>
    <w:uiPriority w:val="99"/>
    <w:unhideWhenUsed/>
    <w:rsid w:val="0026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53244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9</cp:revision>
  <dcterms:created xsi:type="dcterms:W3CDTF">2019-03-18T07:59:00Z</dcterms:created>
  <dcterms:modified xsi:type="dcterms:W3CDTF">2019-04-16T13:21:00Z</dcterms:modified>
</cp:coreProperties>
</file>