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FE" w:rsidRPr="008673FB" w:rsidRDefault="00C926FE" w:rsidP="00192215">
      <w:pPr>
        <w:ind w:right="3542"/>
        <w:rPr>
          <w:rFonts w:ascii="Times New Roman" w:hAnsi="Times New Roman" w:cs="Times New Roman"/>
          <w:sz w:val="28"/>
          <w:szCs w:val="28"/>
        </w:rPr>
      </w:pPr>
    </w:p>
    <w:p w:rsidR="00C926FE" w:rsidRPr="008673FB" w:rsidRDefault="00C926FE" w:rsidP="00192215">
      <w:pPr>
        <w:jc w:val="right"/>
        <w:rPr>
          <w:rFonts w:ascii="Times New Roman" w:hAnsi="Times New Roman" w:cs="Times New Roman"/>
          <w:sz w:val="22"/>
          <w:szCs w:val="22"/>
        </w:rPr>
      </w:pPr>
      <w:r w:rsidRPr="008673FB">
        <w:rPr>
          <w:rFonts w:ascii="Times New Roman" w:hAnsi="Times New Roman" w:cs="Times New Roman"/>
          <w:sz w:val="22"/>
          <w:szCs w:val="22"/>
        </w:rPr>
        <w:t xml:space="preserve">ПРОЕКТ </w:t>
      </w:r>
    </w:p>
    <w:p w:rsidR="00C926FE" w:rsidRPr="00192215" w:rsidRDefault="00C926FE" w:rsidP="00192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215">
        <w:rPr>
          <w:rFonts w:ascii="Times New Roman" w:hAnsi="Times New Roman" w:cs="Times New Roman"/>
          <w:sz w:val="28"/>
          <w:szCs w:val="28"/>
        </w:rPr>
        <w:t>Совет Каргалинского сельского поселения</w:t>
      </w:r>
    </w:p>
    <w:p w:rsidR="00C926FE" w:rsidRPr="00192215" w:rsidRDefault="00C926FE" w:rsidP="00192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215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926FE" w:rsidRPr="00192215" w:rsidRDefault="00C926FE" w:rsidP="0019221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26FE" w:rsidRPr="008673FB" w:rsidRDefault="00C926FE" w:rsidP="001922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215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33534C">
        <w:rPr>
          <w:rFonts w:ascii="Times New Roman" w:hAnsi="Times New Roman" w:cs="Times New Roman"/>
          <w:b/>
          <w:sz w:val="28"/>
          <w:szCs w:val="28"/>
        </w:rPr>
        <w:t>Решение                                                                              Карар</w:t>
      </w:r>
    </w:p>
    <w:p w:rsidR="00C926FE" w:rsidRDefault="00C926FE" w:rsidP="00192215">
      <w:pPr>
        <w:jc w:val="both"/>
        <w:rPr>
          <w:rFonts w:ascii="Times New Roman" w:hAnsi="Times New Roman" w:cs="Times New Roman"/>
          <w:sz w:val="28"/>
          <w:szCs w:val="28"/>
        </w:rPr>
      </w:pPr>
      <w:r w:rsidRPr="00192215">
        <w:rPr>
          <w:rFonts w:ascii="Times New Roman" w:hAnsi="Times New Roman" w:cs="Times New Roman"/>
          <w:sz w:val="28"/>
          <w:szCs w:val="28"/>
        </w:rPr>
        <w:t xml:space="preserve">   № ______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«__»______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sz w:val="28"/>
            <w:szCs w:val="28"/>
          </w:rPr>
          <w:t>2019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C926FE" w:rsidRDefault="00C926FE" w:rsidP="001922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33534C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О единовременном денежном поощрении </w:t>
      </w:r>
    </w:p>
    <w:p w:rsidR="00C926FE" w:rsidRPr="00A96D3D" w:rsidRDefault="00C926FE" w:rsidP="0033534C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лица, замещающего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муниципальную</w:t>
      </w:r>
    </w:p>
    <w:p w:rsidR="00C926FE" w:rsidRPr="00A96D3D" w:rsidRDefault="00C926FE" w:rsidP="0033534C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должность, и муниципального служащего </w:t>
      </w:r>
    </w:p>
    <w:p w:rsidR="00C926FE" w:rsidRPr="00A96D3D" w:rsidRDefault="00C926FE" w:rsidP="0033534C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в связи с выходом на пенсию</w:t>
      </w:r>
    </w:p>
    <w:p w:rsidR="00C926FE" w:rsidRDefault="00C926FE" w:rsidP="001922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96D3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</w:rPr>
        <w:t xml:space="preserve"> Республики Татарстан от 12 февраля 2009 года  № 15-ЗРТ «О гарантиях осуществления полномочий депутата представительн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A96D3D">
        <w:rPr>
          <w:rFonts w:ascii="Times New Roman" w:hAnsi="Times New Roman" w:cs="Times New Roman"/>
          <w:sz w:val="28"/>
          <w:szCs w:val="28"/>
        </w:rPr>
        <w:t>с</w:t>
      </w:r>
      <w:r w:rsidRPr="00A96D3D">
        <w:rPr>
          <w:rFonts w:ascii="Times New Roman" w:hAnsi="Times New Roman" w:cs="Times New Roman"/>
          <w:sz w:val="28"/>
          <w:szCs w:val="28"/>
        </w:rPr>
        <w:t xml:space="preserve">публике Татарстан», </w:t>
      </w:r>
      <w:hyperlink r:id="rId6" w:history="1">
        <w:r w:rsidRPr="00A96D3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96D3D">
        <w:rPr>
          <w:rFonts w:ascii="Times New Roman" w:hAnsi="Times New Roman" w:cs="Times New Roman"/>
          <w:sz w:val="28"/>
          <w:szCs w:val="28"/>
        </w:rPr>
        <w:t>ом Республики Татарстан о муниципальной слу</w:t>
      </w:r>
      <w:r w:rsidRPr="00A96D3D">
        <w:rPr>
          <w:rFonts w:ascii="Times New Roman" w:hAnsi="Times New Roman" w:cs="Times New Roman"/>
          <w:sz w:val="28"/>
          <w:szCs w:val="28"/>
        </w:rPr>
        <w:t>ж</w:t>
      </w:r>
      <w:r w:rsidRPr="00A96D3D">
        <w:rPr>
          <w:rFonts w:ascii="Times New Roman" w:hAnsi="Times New Roman" w:cs="Times New Roman"/>
          <w:sz w:val="28"/>
          <w:szCs w:val="28"/>
        </w:rPr>
        <w:t>бе, Уставом муниципального образования «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Чистопольский муниципальный район» Республики Татарстан, </w:t>
      </w:r>
      <w:r>
        <w:rPr>
          <w:rFonts w:ascii="Times New Roman" w:hAnsi="Times New Roman" w:cs="Times New Roman"/>
          <w:sz w:val="28"/>
          <w:szCs w:val="28"/>
        </w:rPr>
        <w:t>Совет Каргалинского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Чи</w:t>
      </w:r>
      <w:r w:rsidRPr="00A96D3D">
        <w:rPr>
          <w:rFonts w:ascii="Times New Roman" w:hAnsi="Times New Roman" w:cs="Times New Roman"/>
          <w:sz w:val="28"/>
          <w:szCs w:val="28"/>
        </w:rPr>
        <w:t>с</w:t>
      </w:r>
      <w:r w:rsidRPr="00A96D3D">
        <w:rPr>
          <w:rFonts w:ascii="Times New Roman" w:hAnsi="Times New Roman" w:cs="Times New Roman"/>
          <w:sz w:val="28"/>
          <w:szCs w:val="28"/>
        </w:rPr>
        <w:t xml:space="preserve">топольского муниципального района </w:t>
      </w:r>
    </w:p>
    <w:p w:rsidR="00C926FE" w:rsidRPr="00A96D3D" w:rsidRDefault="00C926FE" w:rsidP="00014FF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6FE" w:rsidRPr="00A96D3D" w:rsidRDefault="00C926FE" w:rsidP="00014FF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3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926FE" w:rsidRPr="00A96D3D" w:rsidRDefault="00C926FE" w:rsidP="00014FF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1. Утвердить:</w:t>
      </w:r>
    </w:p>
    <w:p w:rsidR="00C926FE" w:rsidRPr="00A96D3D" w:rsidRDefault="00C926FE" w:rsidP="00014F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 о порядке выплаты лицу, замещающему муниципальную должность в муниципальном образовании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Каргалинское 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на постоянной основе, единовреме</w:t>
      </w:r>
      <w:r w:rsidRPr="00A96D3D">
        <w:rPr>
          <w:rFonts w:ascii="Times New Roman" w:hAnsi="Times New Roman" w:cs="Times New Roman"/>
          <w:bCs/>
          <w:sz w:val="28"/>
          <w:szCs w:val="28"/>
        </w:rPr>
        <w:t>н</w:t>
      </w:r>
      <w:r w:rsidRPr="00A96D3D">
        <w:rPr>
          <w:rFonts w:ascii="Times New Roman" w:hAnsi="Times New Roman" w:cs="Times New Roman"/>
          <w:bCs/>
          <w:sz w:val="28"/>
          <w:szCs w:val="28"/>
        </w:rPr>
        <w:t>ного денежного поощрения в связи с выходом на пенсию (приложение №1).</w:t>
      </w:r>
    </w:p>
    <w:p w:rsidR="00C926FE" w:rsidRPr="00A96D3D" w:rsidRDefault="00C926FE" w:rsidP="00014FFB">
      <w:pPr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Положение о порядке выплаты  муниципальному служащему муниципал</w:t>
      </w:r>
      <w:r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Pr="00A96D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Каргалинское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</w:t>
      </w:r>
      <w:r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Pr="00A96D3D">
        <w:rPr>
          <w:rFonts w:ascii="Times New Roman" w:hAnsi="Times New Roman" w:cs="Times New Roman"/>
          <w:bCs/>
          <w:sz w:val="28"/>
          <w:szCs w:val="28"/>
        </w:rPr>
        <w:t>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единовременного поощрения в связи с выходом на пенсию за выслугу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(приложение №2). </w:t>
      </w:r>
    </w:p>
    <w:p w:rsidR="00C926FE" w:rsidRPr="00A96D3D" w:rsidRDefault="00C926FE" w:rsidP="00014FFB">
      <w:pPr>
        <w:pStyle w:val="BodyText"/>
        <w:spacing w:after="0"/>
        <w:ind w:firstLine="53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2. Обнародовать настоящее решение путем вывешивания в местах масс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вого скопления жителей сельского поселения, на стендах и досках объявлений</w:t>
      </w:r>
      <w:r w:rsidRPr="00A96D3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 разместить на официальном сайте Чистопольского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A96D3D"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муниципального района в информационно-коммуникационной сети «Интернет».</w:t>
      </w:r>
    </w:p>
    <w:p w:rsidR="00C926FE" w:rsidRPr="00A96D3D" w:rsidRDefault="00C926FE" w:rsidP="00014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Признать утратившим силу:</w:t>
      </w:r>
    </w:p>
    <w:p w:rsidR="00C926FE" w:rsidRPr="0003700E" w:rsidRDefault="00C926FE" w:rsidP="00014FFB">
      <w:pPr>
        <w:pStyle w:val="NoSpacing"/>
        <w:ind w:right="-1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решение Совета Каргалинского</w:t>
      </w:r>
      <w:r w:rsidRPr="00A96D3D">
        <w:rPr>
          <w:sz w:val="28"/>
          <w:szCs w:val="28"/>
        </w:rPr>
        <w:t xml:space="preserve"> сельского поселения </w:t>
      </w:r>
      <w:r w:rsidRPr="00A96D3D">
        <w:rPr>
          <w:bCs/>
          <w:sz w:val="28"/>
          <w:szCs w:val="28"/>
        </w:rPr>
        <w:t>Чистопольского муниц</w:t>
      </w:r>
      <w:r w:rsidRPr="00A96D3D">
        <w:rPr>
          <w:bCs/>
          <w:sz w:val="28"/>
          <w:szCs w:val="28"/>
        </w:rPr>
        <w:t>и</w:t>
      </w:r>
      <w:r w:rsidRPr="00A96D3D">
        <w:rPr>
          <w:bCs/>
          <w:sz w:val="28"/>
          <w:szCs w:val="28"/>
        </w:rPr>
        <w:t xml:space="preserve">пального района </w:t>
      </w:r>
      <w:r>
        <w:rPr>
          <w:bCs/>
          <w:sz w:val="28"/>
          <w:szCs w:val="28"/>
        </w:rPr>
        <w:t>от 29 марта 2017 года № 31.</w:t>
      </w:r>
    </w:p>
    <w:p w:rsidR="00C926FE" w:rsidRPr="00A96D3D" w:rsidRDefault="00C926FE" w:rsidP="00014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решения возложить на постоянную депутатскую комиссию по вопросам законности, правопорядка. </w:t>
      </w:r>
    </w:p>
    <w:p w:rsidR="00C926FE" w:rsidRPr="00A96D3D" w:rsidRDefault="00C926FE" w:rsidP="00014FFB">
      <w:pPr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C926FE" w:rsidRPr="008673FB" w:rsidRDefault="00C926FE" w:rsidP="00014FF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673FB">
        <w:rPr>
          <w:rFonts w:ascii="Times New Roman" w:hAnsi="Times New Roman" w:cs="Times New Roman"/>
          <w:bCs/>
          <w:sz w:val="28"/>
          <w:szCs w:val="28"/>
        </w:rPr>
        <w:t>Г</w:t>
      </w:r>
      <w:r w:rsidRPr="008673FB">
        <w:rPr>
          <w:rFonts w:ascii="Times New Roman" w:hAnsi="Times New Roman" w:cs="Times New Roman"/>
          <w:sz w:val="28"/>
          <w:szCs w:val="28"/>
        </w:rPr>
        <w:t>лава Каргалинского</w:t>
      </w:r>
    </w:p>
    <w:p w:rsidR="00C926FE" w:rsidRPr="008673FB" w:rsidRDefault="00C926FE" w:rsidP="008673FB">
      <w:pPr>
        <w:pStyle w:val="ConsPlusNormal"/>
        <w:rPr>
          <w:rStyle w:val="a"/>
          <w:rFonts w:ascii="Times New Roman" w:hAnsi="Times New Roman" w:cs="Times New Roman"/>
          <w:b w:val="0"/>
          <w:color w:val="auto"/>
          <w:sz w:val="28"/>
          <w:szCs w:val="28"/>
        </w:rPr>
      </w:pPr>
      <w:r w:rsidRPr="008673FB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М.А. Загидуллин</w:t>
      </w:r>
    </w:p>
    <w:p w:rsidR="00C926FE" w:rsidRPr="00A96D3D" w:rsidRDefault="00C926FE" w:rsidP="00014FFB">
      <w:pPr>
        <w:pStyle w:val="NoSpacing"/>
        <w:ind w:left="6237"/>
        <w:rPr>
          <w:sz w:val="28"/>
          <w:szCs w:val="28"/>
        </w:rPr>
      </w:pPr>
      <w:r w:rsidRPr="00A96D3D">
        <w:rPr>
          <w:rStyle w:val="a"/>
          <w:b w:val="0"/>
          <w:bCs/>
          <w:color w:val="auto"/>
          <w:sz w:val="28"/>
          <w:szCs w:val="28"/>
        </w:rPr>
        <w:t>Приложение № 1</w:t>
      </w:r>
    </w:p>
    <w:p w:rsidR="00C926FE" w:rsidRPr="00A96D3D" w:rsidRDefault="00C926FE" w:rsidP="00014FFB">
      <w:pPr>
        <w:pStyle w:val="NoSpacing"/>
        <w:ind w:left="6237"/>
        <w:rPr>
          <w:bCs/>
          <w:sz w:val="28"/>
          <w:szCs w:val="28"/>
        </w:rPr>
      </w:pPr>
      <w:r w:rsidRPr="00A96D3D">
        <w:rPr>
          <w:rStyle w:val="a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0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"/>
          <w:b w:val="0"/>
          <w:bCs/>
          <w:color w:val="auto"/>
          <w:sz w:val="28"/>
          <w:szCs w:val="28"/>
        </w:rPr>
        <w:t xml:space="preserve"> Совета </w:t>
      </w:r>
      <w:r>
        <w:rPr>
          <w:sz w:val="28"/>
          <w:szCs w:val="28"/>
        </w:rPr>
        <w:t>Карг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линского</w:t>
      </w:r>
      <w:r w:rsidRPr="00A96D3D">
        <w:rPr>
          <w:sz w:val="28"/>
          <w:szCs w:val="28"/>
        </w:rPr>
        <w:t xml:space="preserve"> сельского посел</w:t>
      </w:r>
      <w:r w:rsidRPr="00A96D3D">
        <w:rPr>
          <w:sz w:val="28"/>
          <w:szCs w:val="28"/>
        </w:rPr>
        <w:t>е</w:t>
      </w:r>
      <w:r w:rsidRPr="00A96D3D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A96D3D">
        <w:rPr>
          <w:bCs/>
          <w:sz w:val="28"/>
          <w:szCs w:val="28"/>
        </w:rPr>
        <w:t>Чистопольского мун</w:t>
      </w:r>
      <w:r w:rsidRPr="00A96D3D">
        <w:rPr>
          <w:bCs/>
          <w:sz w:val="28"/>
          <w:szCs w:val="28"/>
        </w:rPr>
        <w:t>и</w:t>
      </w:r>
      <w:r w:rsidRPr="00A96D3D">
        <w:rPr>
          <w:bCs/>
          <w:sz w:val="28"/>
          <w:szCs w:val="28"/>
        </w:rPr>
        <w:t>ципального района</w:t>
      </w:r>
    </w:p>
    <w:p w:rsidR="00C926FE" w:rsidRPr="00A96D3D" w:rsidRDefault="00C926FE" w:rsidP="00014FFB">
      <w:pPr>
        <w:pStyle w:val="NoSpacing"/>
        <w:ind w:left="6237"/>
        <w:rPr>
          <w:sz w:val="28"/>
          <w:szCs w:val="28"/>
        </w:rPr>
      </w:pPr>
      <w:r w:rsidRPr="00A96D3D">
        <w:rPr>
          <w:rStyle w:val="a"/>
          <w:b w:val="0"/>
          <w:bCs/>
          <w:color w:val="auto"/>
          <w:sz w:val="28"/>
          <w:szCs w:val="28"/>
        </w:rPr>
        <w:t>от «___»____ 2019г.  № __</w:t>
      </w:r>
    </w:p>
    <w:p w:rsidR="00C926FE" w:rsidRPr="00A96D3D" w:rsidRDefault="00C926FE" w:rsidP="00014FFB">
      <w:pPr>
        <w:ind w:left="5954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926FE" w:rsidRPr="00A96D3D" w:rsidRDefault="00C926FE" w:rsidP="00014FFB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A96D3D">
        <w:rPr>
          <w:rFonts w:ascii="Times New Roman" w:hAnsi="Times New Roman" w:cs="Times New Roman"/>
          <w:bCs/>
          <w:sz w:val="28"/>
          <w:szCs w:val="28"/>
        </w:rPr>
        <w:br/>
        <w:t>о порядке выплаты лицу, замещающему муниципальную должность в</w:t>
      </w:r>
    </w:p>
    <w:p w:rsidR="00C926FE" w:rsidRPr="00A96D3D" w:rsidRDefault="00C926FE" w:rsidP="00014FFB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Каргалинское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96D3D">
        <w:rPr>
          <w:rFonts w:ascii="Times New Roman" w:hAnsi="Times New Roman" w:cs="Times New Roman"/>
          <w:bCs/>
          <w:sz w:val="28"/>
          <w:szCs w:val="28"/>
        </w:rPr>
        <w:t>Чистопол</w:t>
      </w:r>
      <w:r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>ского муниципального района на постоянной основе, единовременного дене</w:t>
      </w:r>
      <w:r w:rsidRPr="00A96D3D">
        <w:rPr>
          <w:rFonts w:ascii="Times New Roman" w:hAnsi="Times New Roman" w:cs="Times New Roman"/>
          <w:bCs/>
          <w:sz w:val="28"/>
          <w:szCs w:val="28"/>
        </w:rPr>
        <w:t>ж</w:t>
      </w:r>
      <w:r w:rsidRPr="00A96D3D">
        <w:rPr>
          <w:rFonts w:ascii="Times New Roman" w:hAnsi="Times New Roman" w:cs="Times New Roman"/>
          <w:bCs/>
          <w:sz w:val="28"/>
          <w:szCs w:val="28"/>
        </w:rPr>
        <w:t>ного поощрения в связи с выходом на пенсию</w:t>
      </w:r>
    </w:p>
    <w:p w:rsidR="00C926FE" w:rsidRPr="00A96D3D" w:rsidRDefault="00C926FE" w:rsidP="00014FFB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926FE" w:rsidRPr="00A96D3D" w:rsidRDefault="00C926FE" w:rsidP="00014FFB">
      <w:pPr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      1. Настоящее Положение </w:t>
      </w:r>
      <w:r w:rsidRPr="00A96D3D">
        <w:rPr>
          <w:rFonts w:ascii="Times New Roman" w:hAnsi="Times New Roman" w:cs="Times New Roman"/>
          <w:bCs/>
          <w:sz w:val="28"/>
          <w:szCs w:val="28"/>
        </w:rPr>
        <w:t>о порядке выплаты лицу, замещающему мун</w:t>
      </w:r>
      <w:r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Pr="00A96D3D">
        <w:rPr>
          <w:rFonts w:ascii="Times New Roman" w:hAnsi="Times New Roman" w:cs="Times New Roman"/>
          <w:bCs/>
          <w:sz w:val="28"/>
          <w:szCs w:val="28"/>
        </w:rPr>
        <w:t>ципальную должность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Каргалинское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Чистопольского муниципального района на постоянной основе, единовременного денежного поощрения в связи с выходом на пенсию </w:t>
      </w:r>
      <w:r w:rsidRPr="00A96D3D">
        <w:rPr>
          <w:rFonts w:ascii="Times New Roman" w:hAnsi="Times New Roman" w:cs="Times New Roman"/>
          <w:sz w:val="28"/>
          <w:szCs w:val="28"/>
        </w:rPr>
        <w:t>(далее - единовременное поощрение)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разработано в соответствии с Законом Республики Татарстан от 12 февраля 2009 года № 15-ЗРТ «О гарантиях осуществления по</w:t>
      </w:r>
      <w:r w:rsidRPr="00A96D3D">
        <w:rPr>
          <w:rFonts w:ascii="Times New Roman" w:hAnsi="Times New Roman" w:cs="Times New Roman"/>
          <w:sz w:val="28"/>
          <w:szCs w:val="28"/>
        </w:rPr>
        <w:t>л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Уставом </w:t>
      </w:r>
      <w:r w:rsidRPr="00A96D3D">
        <w:rPr>
          <w:rFonts w:ascii="Times New Roman" w:hAnsi="Times New Roman" w:cs="Times New Roman"/>
          <w:bCs/>
          <w:sz w:val="28"/>
          <w:szCs w:val="28"/>
        </w:rPr>
        <w:t>муниц</w:t>
      </w:r>
      <w:r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Pr="00A96D3D">
        <w:rPr>
          <w:rFonts w:ascii="Times New Roman" w:hAnsi="Times New Roman" w:cs="Times New Roman"/>
          <w:bCs/>
          <w:sz w:val="28"/>
          <w:szCs w:val="28"/>
        </w:rPr>
        <w:t>пального образования «</w:t>
      </w:r>
      <w:r>
        <w:rPr>
          <w:rFonts w:ascii="Times New Roman" w:hAnsi="Times New Roman" w:cs="Times New Roman"/>
          <w:sz w:val="28"/>
          <w:szCs w:val="28"/>
        </w:rPr>
        <w:t>Каргалинское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96D3D">
        <w:rPr>
          <w:rFonts w:ascii="Times New Roman" w:hAnsi="Times New Roman" w:cs="Times New Roman"/>
          <w:bCs/>
          <w:sz w:val="28"/>
          <w:szCs w:val="28"/>
        </w:rPr>
        <w:t>Чистопольского м</w:t>
      </w:r>
      <w:r w:rsidRPr="00A96D3D">
        <w:rPr>
          <w:rFonts w:ascii="Times New Roman" w:hAnsi="Times New Roman" w:cs="Times New Roman"/>
          <w:bCs/>
          <w:sz w:val="28"/>
          <w:szCs w:val="28"/>
        </w:rPr>
        <w:t>у</w:t>
      </w:r>
      <w:r w:rsidRPr="00A96D3D">
        <w:rPr>
          <w:rFonts w:ascii="Times New Roman" w:hAnsi="Times New Roman" w:cs="Times New Roman"/>
          <w:bCs/>
          <w:sz w:val="28"/>
          <w:szCs w:val="28"/>
        </w:rPr>
        <w:t>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2. Лицу, замещающему муниципальную должность на постоянной основе в муниципальном образовании </w:t>
      </w:r>
      <w:r w:rsidRPr="00A96D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Каргалинское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96D3D">
        <w:rPr>
          <w:rFonts w:ascii="Times New Roman" w:hAnsi="Times New Roman" w:cs="Times New Roman"/>
          <w:bCs/>
          <w:sz w:val="28"/>
          <w:szCs w:val="28"/>
        </w:rPr>
        <w:t>Чистопол</w:t>
      </w:r>
      <w:r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>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bCs/>
          <w:sz w:val="28"/>
          <w:szCs w:val="28"/>
        </w:rPr>
        <w:t>на постоянной основе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(далее – лицо, замеща</w:t>
      </w:r>
      <w:r w:rsidRPr="00A96D3D">
        <w:rPr>
          <w:rFonts w:ascii="Times New Roman" w:hAnsi="Times New Roman" w:cs="Times New Roman"/>
          <w:sz w:val="28"/>
          <w:szCs w:val="28"/>
        </w:rPr>
        <w:t>ю</w:t>
      </w:r>
      <w:r w:rsidRPr="00A96D3D">
        <w:rPr>
          <w:rFonts w:ascii="Times New Roman" w:hAnsi="Times New Roman" w:cs="Times New Roman"/>
          <w:sz w:val="28"/>
          <w:szCs w:val="28"/>
        </w:rPr>
        <w:t>щее муниципальную должность), при увольнении (прекращении полномочий) в связи с выходом на пенсию в соответствии с Федеральным законом от 17 д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 xml:space="preserve">кабря 2001 года № 173-ФЗ «О трудовых </w:t>
      </w:r>
      <w:r>
        <w:rPr>
          <w:rFonts w:ascii="Times New Roman" w:hAnsi="Times New Roman" w:cs="Times New Roman"/>
          <w:sz w:val="28"/>
          <w:szCs w:val="28"/>
        </w:rPr>
        <w:t>пенсиях в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ции»</w:t>
      </w:r>
      <w:r w:rsidRPr="00A96D3D">
        <w:rPr>
          <w:rFonts w:ascii="Times New Roman" w:hAnsi="Times New Roman" w:cs="Times New Roman"/>
          <w:sz w:val="28"/>
          <w:szCs w:val="28"/>
        </w:rPr>
        <w:t>выплачивается единовременное поощрение в семикратном размере его м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сячного денежного содержания, установленного по замещаемой должности, з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нимаемой на день увольнения, при условии замещения муниципальной дол</w:t>
      </w:r>
      <w:r w:rsidRPr="00A96D3D">
        <w:rPr>
          <w:rFonts w:ascii="Times New Roman" w:hAnsi="Times New Roman" w:cs="Times New Roman"/>
          <w:sz w:val="28"/>
          <w:szCs w:val="28"/>
        </w:rPr>
        <w:t>ж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ности 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не менее одного полного срока полномочий органа местного самоупра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ления в муниципальном образовании </w:t>
      </w:r>
      <w:r w:rsidRPr="00A96D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Каргалинское </w:t>
      </w:r>
      <w:r w:rsidRPr="00A96D3D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Pr="00A96D3D">
        <w:rPr>
          <w:rFonts w:ascii="Times New Roman" w:hAnsi="Times New Roman" w:cs="Times New Roman"/>
          <w:bCs/>
          <w:sz w:val="28"/>
          <w:szCs w:val="28"/>
        </w:rPr>
        <w:t>Чи</w:t>
      </w:r>
      <w:r w:rsidRPr="00A96D3D">
        <w:rPr>
          <w:rFonts w:ascii="Times New Roman" w:hAnsi="Times New Roman" w:cs="Times New Roman"/>
          <w:bCs/>
          <w:sz w:val="28"/>
          <w:szCs w:val="28"/>
        </w:rPr>
        <w:t>с</w:t>
      </w:r>
      <w:r w:rsidRPr="00A96D3D">
        <w:rPr>
          <w:rFonts w:ascii="Times New Roman" w:hAnsi="Times New Roman" w:cs="Times New Roman"/>
          <w:bCs/>
          <w:sz w:val="28"/>
          <w:szCs w:val="28"/>
        </w:rPr>
        <w:t>топольского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и за каждый последующий полный год замещения муниципальной должности дополнительно по 0,5 месячного дене</w:t>
      </w:r>
      <w:r w:rsidRPr="00A96D3D">
        <w:rPr>
          <w:rFonts w:ascii="Times New Roman" w:hAnsi="Times New Roman" w:cs="Times New Roman"/>
          <w:sz w:val="28"/>
          <w:szCs w:val="28"/>
        </w:rPr>
        <w:t>ж</w:t>
      </w:r>
      <w:r w:rsidRPr="00A96D3D">
        <w:rPr>
          <w:rFonts w:ascii="Times New Roman" w:hAnsi="Times New Roman" w:cs="Times New Roman"/>
          <w:sz w:val="28"/>
          <w:szCs w:val="28"/>
        </w:rPr>
        <w:t>ного содержания, но не более десяти размеров месячного денежного содерж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ния лица, замещающего муниципальную должность.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В состав месячного денежного содержания, учитываемого при определ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нии единовременного поощрения лицу, замещающему муниципальную дол</w:t>
      </w:r>
      <w:r w:rsidRPr="00A96D3D">
        <w:rPr>
          <w:rFonts w:ascii="Times New Roman" w:hAnsi="Times New Roman" w:cs="Times New Roman"/>
          <w:sz w:val="28"/>
          <w:szCs w:val="28"/>
        </w:rPr>
        <w:t>ж</w:t>
      </w:r>
      <w:r w:rsidRPr="00A96D3D">
        <w:rPr>
          <w:rFonts w:ascii="Times New Roman" w:hAnsi="Times New Roman" w:cs="Times New Roman"/>
          <w:sz w:val="28"/>
          <w:szCs w:val="28"/>
        </w:rPr>
        <w:t>ность, включаются: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вознаграждение;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4. Единовременное поощрение не выплачивается в случае прекращения полномочий лица, замещающего муниципальную должность, по следующим основаниям: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- удаления в отставку в соответствии со </w:t>
      </w:r>
      <w:hyperlink r:id="rId7" w:history="1">
        <w:r w:rsidRPr="00A96D3D">
          <w:rPr>
            <w:rFonts w:ascii="Times New Roman" w:hAnsi="Times New Roman" w:cs="Times New Roman"/>
            <w:sz w:val="28"/>
            <w:szCs w:val="28"/>
            <w:lang w:eastAsia="en-US"/>
          </w:rPr>
          <w:t>статьей 74.1</w:t>
        </w:r>
      </w:hyperlink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Федерации»;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- отрешения от должности в соответствии со </w:t>
      </w:r>
      <w:hyperlink r:id="rId8" w:history="1">
        <w:r w:rsidRPr="00A96D3D">
          <w:rPr>
            <w:rFonts w:ascii="Times New Roman" w:hAnsi="Times New Roman" w:cs="Times New Roman"/>
            <w:sz w:val="28"/>
            <w:szCs w:val="28"/>
            <w:lang w:eastAsia="en-US"/>
          </w:rPr>
          <w:t>статьей 74</w:t>
        </w:r>
      </w:hyperlink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кона «Об общих принципах организации местного самоуправления в Росси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ской Федерации»;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- вступления в отношении </w:t>
      </w:r>
      <w:r w:rsidRPr="00A96D3D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 в законную силу обвинительного приговора суда;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>- выезда за пределы Российской Федерации на постоянное место жительс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ва;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>- прекращения гражданства Российской Федерации, прекращения гражда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ства иностранного государства - участника международного договора Росси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ской Федерации, в соответствии с которым иностранный гражданин имеет пр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во быть избранным в органы местного самоуправления, приобретения им гра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ж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данства иностранного государства либо получения им вида на жительство или иного документа, подтверждающего право на постоянное проживание гражд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нина Российской Федерации на территории иностранного государства, не я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ляющегося участником международного договора Российской Федерации, в с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ответствии с которым гражданин Российской Федерации, имеющий гражданс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во иностранного государства, имеет право быть избранным в органы местного самоуправления;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>- отзыва избирателями;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>- досрочного прекращения его полномочий в случае несоблюдения огран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чений, запретов, неисполнения обязанностей, установленных Федеральным </w:t>
      </w:r>
      <w:hyperlink r:id="rId9" w:history="1">
        <w:r w:rsidRPr="00A96D3D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 от 25 декабря 2008 года № 273-ФЗ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, Федеральным </w:t>
      </w:r>
      <w:hyperlink r:id="rId10" w:history="1">
        <w:r w:rsidRPr="00A96D3D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 от 3 декабря 2012 года № 230-ФЗ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О контроле за соо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, Федеральным </w:t>
      </w:r>
      <w:hyperlink r:id="rId11" w:history="1">
        <w:r w:rsidRPr="00A96D3D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 от 7 мая 2013 года № 79-ФЗ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О запрете о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дельным категориям лиц открывать и иметь счета (вклады), хранить наличные денежные средства и ценности в иностранных банках, расположенных за пр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делами территории Российской Федерации, владеть и (или) пользоваться ин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>-досрочного прекращения полномочий в случае несоблюдения огранич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ний, установленных Федеральным законом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>- досрочного прекращения полномочий в связи с утратой доверия През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дента Российской Федерации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>- досрочного прекращения полномочий представительного органа муниц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пального образования в случае нарушения срока издания муниципального пр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вового акта, требуемого для реализации решения, принятого путем прямого в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леизъявления граждан;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>- прекращения полномочий представительного органа муниципального о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разования в связи с вступлением в силу закона Республики Татарстан о роспу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ке представительного органа муниципального образования, принятого в соо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ветствии с ч.1 ст.73 Федерального закона «Об общих принципах организации местного самоуправления в Российской Федерации».</w:t>
      </w:r>
    </w:p>
    <w:p w:rsidR="00C926FE" w:rsidRPr="00A96D3D" w:rsidRDefault="00C926FE" w:rsidP="00014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Pr="00A96D3D">
        <w:rPr>
          <w:rFonts w:ascii="Times New Roman" w:hAnsi="Times New Roman" w:cs="Times New Roman"/>
          <w:sz w:val="28"/>
          <w:szCs w:val="28"/>
        </w:rPr>
        <w:t>у</w:t>
      </w:r>
      <w:r w:rsidRPr="00A96D3D">
        <w:rPr>
          <w:rFonts w:ascii="Times New Roman" w:hAnsi="Times New Roman" w:cs="Times New Roman"/>
          <w:sz w:val="28"/>
          <w:szCs w:val="28"/>
        </w:rPr>
        <w:t>довой книжке. При замещении муниципальной должности или при поступл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нии гражданина на муниципальную службу после выхода на пенсию и посл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дующем прекращении полномочий лица, замещающего муниципальную дол</w:t>
      </w:r>
      <w:r w:rsidRPr="00A96D3D">
        <w:rPr>
          <w:rFonts w:ascii="Times New Roman" w:hAnsi="Times New Roman" w:cs="Times New Roman"/>
          <w:sz w:val="28"/>
          <w:szCs w:val="28"/>
        </w:rPr>
        <w:t>ж</w:t>
      </w:r>
      <w:r w:rsidRPr="00A96D3D">
        <w:rPr>
          <w:rFonts w:ascii="Times New Roman" w:hAnsi="Times New Roman" w:cs="Times New Roman"/>
          <w:sz w:val="28"/>
          <w:szCs w:val="28"/>
        </w:rPr>
        <w:t>ность, или увольнении с муниципальной службы единовременное поощрение в связи с выходом на пенсию за выслугу лет повторно не выплачивается.</w:t>
      </w:r>
    </w:p>
    <w:p w:rsidR="00C926FE" w:rsidRPr="00A96D3D" w:rsidRDefault="00C926FE" w:rsidP="00014F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Лицам, которым уже выплачивалось единовременное поощрение в связи с выходом на государственную или муниципальную пенсию за выслугу лет в соответствии с законодательством о государственной гражданской и муниц</w:t>
      </w:r>
      <w:r w:rsidRPr="00A96D3D">
        <w:rPr>
          <w:rFonts w:ascii="Times New Roman" w:hAnsi="Times New Roman" w:cs="Times New Roman"/>
          <w:sz w:val="28"/>
          <w:szCs w:val="28"/>
        </w:rPr>
        <w:t>и</w:t>
      </w:r>
      <w:r w:rsidRPr="00A96D3D">
        <w:rPr>
          <w:rFonts w:ascii="Times New Roman" w:hAnsi="Times New Roman" w:cs="Times New Roman"/>
          <w:sz w:val="28"/>
          <w:szCs w:val="28"/>
        </w:rPr>
        <w:t>пальной службе или единовременн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денежн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ыплата </w:t>
      </w:r>
      <w:r w:rsidRPr="00A96D3D">
        <w:rPr>
          <w:rFonts w:ascii="Times New Roman" w:hAnsi="Times New Roman" w:cs="Times New Roman"/>
          <w:sz w:val="28"/>
          <w:szCs w:val="28"/>
        </w:rPr>
        <w:t>в связи с выходом на пенсию с государственной должности, единовременное поощрение при увол</w:t>
      </w:r>
      <w:r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нении с муниципальной должности в муниципальном образовании </w:t>
      </w:r>
      <w:r w:rsidRPr="00A96D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Каргали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в связи с выходом на пенсию не выплачивается.</w:t>
      </w:r>
    </w:p>
    <w:p w:rsidR="00C926FE" w:rsidRPr="00A96D3D" w:rsidRDefault="00C926FE" w:rsidP="00014FF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96D3D">
        <w:rPr>
          <w:rFonts w:ascii="Times New Roman" w:hAnsi="Times New Roman" w:cs="Times New Roman"/>
          <w:sz w:val="28"/>
          <w:szCs w:val="28"/>
        </w:rPr>
        <w:t>. Решение о выплате единовременного поощрения утверждается  реш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нием Совета Каргалинского </w:t>
      </w:r>
      <w:r w:rsidRPr="00A96D3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</w:t>
      </w:r>
      <w:r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>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одновременно с решением о прекращении полномочий лица, з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мещающего муниципальную должность на постоянной основе, в связи с вых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дом на пенсию.</w:t>
      </w:r>
    </w:p>
    <w:p w:rsidR="00C926FE" w:rsidRPr="0085027D" w:rsidRDefault="00C926FE" w:rsidP="00014FF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6FE" w:rsidRPr="00A96D3D" w:rsidRDefault="00C926FE" w:rsidP="00014FF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96D3D">
        <w:rPr>
          <w:rFonts w:ascii="Times New Roman" w:hAnsi="Times New Roman" w:cs="Times New Roman"/>
          <w:sz w:val="28"/>
          <w:szCs w:val="28"/>
        </w:rPr>
        <w:t>. Выплата единовременного поощрения осуществляется из средств бю</w:t>
      </w:r>
      <w:r w:rsidRPr="00A96D3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жета Каргалинского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C926FE" w:rsidRPr="00A96D3D" w:rsidRDefault="00C926FE" w:rsidP="00014FFB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866D5B" w:rsidRDefault="00C926FE" w:rsidP="00014FFB">
      <w:pPr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>Приложение</w:t>
      </w:r>
    </w:p>
    <w:p w:rsidR="00C926FE" w:rsidRPr="00866D5B" w:rsidRDefault="00C926FE" w:rsidP="00014FF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 xml:space="preserve">к </w:t>
      </w:r>
      <w:r w:rsidRPr="00866D5B">
        <w:rPr>
          <w:rFonts w:ascii="Times New Roman" w:hAnsi="Times New Roman" w:cs="Times New Roman"/>
          <w:bCs/>
          <w:sz w:val="24"/>
          <w:szCs w:val="24"/>
        </w:rPr>
        <w:t>Положению</w:t>
      </w:r>
      <w:r w:rsidRPr="00866D5B">
        <w:rPr>
          <w:rFonts w:ascii="Times New Roman" w:hAnsi="Times New Roman" w:cs="Times New Roman"/>
          <w:bCs/>
          <w:sz w:val="24"/>
          <w:szCs w:val="24"/>
        </w:rPr>
        <w:br/>
        <w:t>о порядке выплаты лицу, замеща</w:t>
      </w:r>
      <w:r w:rsidRPr="00866D5B">
        <w:rPr>
          <w:rFonts w:ascii="Times New Roman" w:hAnsi="Times New Roman" w:cs="Times New Roman"/>
          <w:bCs/>
          <w:sz w:val="24"/>
          <w:szCs w:val="24"/>
        </w:rPr>
        <w:t>ю</w:t>
      </w:r>
      <w:r w:rsidRPr="00866D5B">
        <w:rPr>
          <w:rFonts w:ascii="Times New Roman" w:hAnsi="Times New Roman" w:cs="Times New Roman"/>
          <w:bCs/>
          <w:sz w:val="24"/>
          <w:szCs w:val="24"/>
        </w:rPr>
        <w:t>щему муниципальную должность в</w:t>
      </w:r>
    </w:p>
    <w:p w:rsidR="00C926FE" w:rsidRPr="00866D5B" w:rsidRDefault="00C926FE" w:rsidP="00014FF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галинское</w:t>
      </w:r>
      <w:r w:rsidRPr="00866D5B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866D5B">
        <w:rPr>
          <w:rFonts w:ascii="Times New Roman" w:hAnsi="Times New Roman" w:cs="Times New Roman"/>
          <w:bCs/>
          <w:sz w:val="24"/>
          <w:szCs w:val="24"/>
        </w:rPr>
        <w:t>Чи</w:t>
      </w:r>
      <w:r w:rsidRPr="00866D5B">
        <w:rPr>
          <w:rFonts w:ascii="Times New Roman" w:hAnsi="Times New Roman" w:cs="Times New Roman"/>
          <w:bCs/>
          <w:sz w:val="24"/>
          <w:szCs w:val="24"/>
        </w:rPr>
        <w:t>с</w:t>
      </w:r>
      <w:r w:rsidRPr="00866D5B">
        <w:rPr>
          <w:rFonts w:ascii="Times New Roman" w:hAnsi="Times New Roman" w:cs="Times New Roman"/>
          <w:bCs/>
          <w:sz w:val="24"/>
          <w:szCs w:val="24"/>
        </w:rPr>
        <w:t>топольского муниципального района на постоянной основе, единовреме</w:t>
      </w:r>
      <w:r w:rsidRPr="00866D5B">
        <w:rPr>
          <w:rFonts w:ascii="Times New Roman" w:hAnsi="Times New Roman" w:cs="Times New Roman"/>
          <w:bCs/>
          <w:sz w:val="24"/>
          <w:szCs w:val="24"/>
        </w:rPr>
        <w:t>н</w:t>
      </w:r>
      <w:r w:rsidRPr="00866D5B">
        <w:rPr>
          <w:rFonts w:ascii="Times New Roman" w:hAnsi="Times New Roman" w:cs="Times New Roman"/>
          <w:bCs/>
          <w:sz w:val="24"/>
          <w:szCs w:val="24"/>
        </w:rPr>
        <w:t>ного денежного поощрения в связи с выходом на пенсию</w:t>
      </w:r>
    </w:p>
    <w:p w:rsidR="00C926FE" w:rsidRPr="00A96D3D" w:rsidRDefault="00C926FE" w:rsidP="00014FFB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D97105" w:rsidRDefault="00C926FE" w:rsidP="00014F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Расчет</w:t>
      </w:r>
    </w:p>
    <w:p w:rsidR="00C926FE" w:rsidRDefault="00C926FE" w:rsidP="00014F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единовременно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C926FE" w:rsidRPr="0085027D" w:rsidRDefault="00C926FE" w:rsidP="00014FFB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37"/>
        <w:gridCol w:w="3119"/>
      </w:tblGrid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CB7D51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CB7D51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CB7D51" w:rsidRDefault="00C926FE" w:rsidP="00014FFB">
            <w:pPr>
              <w:widowControl/>
              <w:overflowPunct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Размер месячного денежного содержания в соответствии с Положением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CB7D51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Срок (стаж) замещения муниципальной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CB7D51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полномочий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CB7D51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Кратность единовременного денежного вознаграждения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CB7D51" w:rsidRDefault="00C926FE" w:rsidP="00014F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единовременного </w:t>
            </w:r>
            <w:r w:rsidRPr="00D97105">
              <w:rPr>
                <w:rFonts w:ascii="Times New Roman" w:hAnsi="Times New Roman" w:cs="Times New Roman"/>
                <w:sz w:val="28"/>
                <w:szCs w:val="28"/>
              </w:rPr>
              <w:t>денежно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поощр</w:t>
            </w:r>
            <w:r w:rsidRPr="00D971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7105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926FE" w:rsidRPr="0085027D" w:rsidRDefault="00C926FE" w:rsidP="00014F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Pr="0085027D">
        <w:rPr>
          <w:rFonts w:ascii="Times New Roman" w:hAnsi="Times New Roman" w:cs="Times New Roman"/>
          <w:sz w:val="24"/>
          <w:szCs w:val="28"/>
        </w:rPr>
        <w:tab/>
        <w:t>______________        _________________________</w:t>
      </w: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(инициалы, фамилия)</w:t>
      </w: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______________        _________________________</w:t>
      </w: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 (инициалы, фамилия)</w:t>
      </w: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МП</w:t>
      </w: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pStyle w:val="NoSpacing"/>
        <w:ind w:left="6237"/>
        <w:rPr>
          <w:sz w:val="28"/>
          <w:szCs w:val="28"/>
        </w:rPr>
      </w:pPr>
      <w:r w:rsidRPr="00A96D3D">
        <w:rPr>
          <w:rStyle w:val="a"/>
          <w:b w:val="0"/>
          <w:bCs/>
          <w:color w:val="auto"/>
          <w:sz w:val="28"/>
          <w:szCs w:val="28"/>
        </w:rPr>
        <w:t>Приложение № 2</w:t>
      </w:r>
    </w:p>
    <w:p w:rsidR="00C926FE" w:rsidRPr="00A96D3D" w:rsidRDefault="00C926FE" w:rsidP="00014FFB">
      <w:pPr>
        <w:pStyle w:val="NoSpacing"/>
        <w:ind w:left="6237"/>
        <w:rPr>
          <w:sz w:val="28"/>
          <w:szCs w:val="28"/>
        </w:rPr>
      </w:pPr>
      <w:r w:rsidRPr="00A96D3D">
        <w:rPr>
          <w:rStyle w:val="a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0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"/>
          <w:b w:val="0"/>
          <w:bCs/>
          <w:color w:val="auto"/>
          <w:sz w:val="28"/>
          <w:szCs w:val="28"/>
        </w:rPr>
        <w:t xml:space="preserve"> Совета </w:t>
      </w:r>
      <w:r>
        <w:rPr>
          <w:sz w:val="28"/>
          <w:szCs w:val="28"/>
        </w:rPr>
        <w:t>Карг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линского </w:t>
      </w:r>
      <w:r w:rsidRPr="00A96D3D">
        <w:rPr>
          <w:sz w:val="28"/>
          <w:szCs w:val="28"/>
        </w:rPr>
        <w:t>сельского посел</w:t>
      </w:r>
      <w:r w:rsidRPr="00A96D3D">
        <w:rPr>
          <w:sz w:val="28"/>
          <w:szCs w:val="28"/>
        </w:rPr>
        <w:t>е</w:t>
      </w:r>
      <w:r w:rsidRPr="00A96D3D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A96D3D">
        <w:rPr>
          <w:bCs/>
          <w:sz w:val="28"/>
          <w:szCs w:val="28"/>
        </w:rPr>
        <w:t>Чистопольского мун</w:t>
      </w:r>
      <w:r w:rsidRPr="00A96D3D">
        <w:rPr>
          <w:bCs/>
          <w:sz w:val="28"/>
          <w:szCs w:val="28"/>
        </w:rPr>
        <w:t>и</w:t>
      </w:r>
      <w:r w:rsidRPr="00A96D3D">
        <w:rPr>
          <w:bCs/>
          <w:sz w:val="28"/>
          <w:szCs w:val="28"/>
        </w:rPr>
        <w:t>ципального района</w:t>
      </w:r>
    </w:p>
    <w:p w:rsidR="00C926FE" w:rsidRPr="00A96D3D" w:rsidRDefault="00C926FE" w:rsidP="00014FFB">
      <w:pPr>
        <w:pStyle w:val="NoSpacing"/>
        <w:ind w:left="6237"/>
        <w:rPr>
          <w:sz w:val="28"/>
          <w:szCs w:val="28"/>
        </w:rPr>
      </w:pPr>
      <w:r w:rsidRPr="00A96D3D">
        <w:rPr>
          <w:rStyle w:val="a"/>
          <w:b w:val="0"/>
          <w:bCs/>
          <w:color w:val="auto"/>
          <w:sz w:val="28"/>
          <w:szCs w:val="28"/>
        </w:rPr>
        <w:t>от «___»____ 2017г.  № __</w:t>
      </w:r>
    </w:p>
    <w:p w:rsidR="00C926FE" w:rsidRPr="00A96D3D" w:rsidRDefault="00C926FE" w:rsidP="00014FFB">
      <w:pPr>
        <w:pStyle w:val="BodyText3"/>
        <w:ind w:firstLine="540"/>
        <w:rPr>
          <w:sz w:val="28"/>
          <w:szCs w:val="28"/>
        </w:rPr>
      </w:pPr>
    </w:p>
    <w:p w:rsidR="00C926FE" w:rsidRPr="00A96D3D" w:rsidRDefault="00C926FE" w:rsidP="00014FFB">
      <w:pPr>
        <w:pStyle w:val="BodyText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Положение</w:t>
      </w:r>
    </w:p>
    <w:p w:rsidR="00C926FE" w:rsidRPr="00A96D3D" w:rsidRDefault="00C926FE" w:rsidP="00014FFB">
      <w:pPr>
        <w:pStyle w:val="BodyText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о порядке выплаты  муниципальному служащему муниципального</w:t>
      </w:r>
    </w:p>
    <w:p w:rsidR="00C926FE" w:rsidRPr="00A96D3D" w:rsidRDefault="00C926FE" w:rsidP="00014FFB">
      <w:pPr>
        <w:pStyle w:val="BodyText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образования </w:t>
      </w:r>
      <w:r w:rsidRPr="00A96D3D"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Каргалинское </w:t>
      </w:r>
      <w:r w:rsidRPr="00A96D3D">
        <w:rPr>
          <w:sz w:val="28"/>
          <w:szCs w:val="28"/>
        </w:rPr>
        <w:t xml:space="preserve">сельское поселение» </w:t>
      </w:r>
      <w:r w:rsidRPr="00A96D3D">
        <w:rPr>
          <w:bCs/>
          <w:sz w:val="28"/>
          <w:szCs w:val="28"/>
        </w:rPr>
        <w:t>Чистопольского муниц</w:t>
      </w:r>
      <w:r w:rsidRPr="00A96D3D">
        <w:rPr>
          <w:bCs/>
          <w:sz w:val="28"/>
          <w:szCs w:val="28"/>
        </w:rPr>
        <w:t>и</w:t>
      </w:r>
      <w:r w:rsidRPr="00A96D3D">
        <w:rPr>
          <w:bCs/>
          <w:sz w:val="28"/>
          <w:szCs w:val="28"/>
        </w:rPr>
        <w:t>пального района</w:t>
      </w:r>
      <w:r>
        <w:rPr>
          <w:bCs/>
          <w:sz w:val="28"/>
          <w:szCs w:val="28"/>
        </w:rPr>
        <w:t xml:space="preserve"> </w:t>
      </w:r>
      <w:r w:rsidRPr="00A96D3D">
        <w:rPr>
          <w:sz w:val="28"/>
          <w:szCs w:val="28"/>
        </w:rPr>
        <w:t xml:space="preserve">единовременного поощрения в связи с выходом на пенсию </w:t>
      </w:r>
    </w:p>
    <w:p w:rsidR="00C926FE" w:rsidRPr="00A96D3D" w:rsidRDefault="00C926FE" w:rsidP="00014FFB">
      <w:pPr>
        <w:pStyle w:val="BodyText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за выслугу лет</w:t>
      </w:r>
    </w:p>
    <w:p w:rsidR="00C926FE" w:rsidRPr="00A96D3D" w:rsidRDefault="00C926FE" w:rsidP="00014FFB">
      <w:pPr>
        <w:pStyle w:val="BodyText3"/>
        <w:ind w:firstLine="540"/>
        <w:rPr>
          <w:sz w:val="28"/>
          <w:szCs w:val="28"/>
        </w:rPr>
      </w:pPr>
    </w:p>
    <w:p w:rsidR="00C926FE" w:rsidRPr="00A96D3D" w:rsidRDefault="00C926FE" w:rsidP="00014F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выплаты муниципальному служащему муниципального образования </w:t>
      </w:r>
      <w:r w:rsidRPr="00A96D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Каргалинское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96D3D">
        <w:rPr>
          <w:rFonts w:ascii="Times New Roman" w:hAnsi="Times New Roman" w:cs="Times New Roman"/>
          <w:bCs/>
          <w:sz w:val="28"/>
          <w:szCs w:val="28"/>
        </w:rPr>
        <w:t>Чистопол</w:t>
      </w:r>
      <w:r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>ского муниципального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>(далее - муниципальный служащий) единовр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менного поощрения в связи с выходом на пенсию за выслугу лет (далее - ед</w:t>
      </w:r>
      <w:r w:rsidRPr="00A96D3D">
        <w:rPr>
          <w:rFonts w:ascii="Times New Roman" w:hAnsi="Times New Roman" w:cs="Times New Roman"/>
          <w:sz w:val="28"/>
          <w:szCs w:val="28"/>
        </w:rPr>
        <w:t>и</w:t>
      </w:r>
      <w:r w:rsidRPr="00A96D3D">
        <w:rPr>
          <w:rFonts w:ascii="Times New Roman" w:hAnsi="Times New Roman" w:cs="Times New Roman"/>
          <w:sz w:val="28"/>
          <w:szCs w:val="28"/>
        </w:rPr>
        <w:t>новременное поощрение) разработано в соответствии со статьей 27 Кодекса Республики Татарстан о муниципальной службе,  Уставом муниципального о</w:t>
      </w:r>
      <w:r w:rsidRPr="00A96D3D">
        <w:rPr>
          <w:rFonts w:ascii="Times New Roman" w:hAnsi="Times New Roman" w:cs="Times New Roman"/>
          <w:sz w:val="28"/>
          <w:szCs w:val="28"/>
        </w:rPr>
        <w:t>б</w:t>
      </w:r>
      <w:r w:rsidRPr="00A96D3D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Pr="00A96D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Каргалинское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</w:t>
      </w:r>
      <w:r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Pr="00A96D3D">
        <w:rPr>
          <w:rFonts w:ascii="Times New Roman" w:hAnsi="Times New Roman" w:cs="Times New Roman"/>
          <w:bCs/>
          <w:sz w:val="28"/>
          <w:szCs w:val="28"/>
        </w:rPr>
        <w:t>го района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C926FE" w:rsidRPr="00A96D3D" w:rsidRDefault="00C926FE" w:rsidP="00014F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2. Муниципальному служащему при увольнении с муниципальной службы в связи с выходом на пенсию за выслугу лет выплачивается единовременное поощрение в семикратном размере его месячного денежного содержания по должности муниципальной службы, занимаемой на день увольнения, при нал</w:t>
      </w:r>
      <w:r w:rsidRPr="00A96D3D">
        <w:rPr>
          <w:rFonts w:ascii="Times New Roman" w:hAnsi="Times New Roman" w:cs="Times New Roman"/>
          <w:sz w:val="28"/>
          <w:szCs w:val="28"/>
        </w:rPr>
        <w:t>и</w:t>
      </w:r>
      <w:r w:rsidRPr="00A96D3D">
        <w:rPr>
          <w:rFonts w:ascii="Times New Roman" w:hAnsi="Times New Roman" w:cs="Times New Roman"/>
          <w:sz w:val="28"/>
          <w:szCs w:val="28"/>
        </w:rPr>
        <w:t>чии стажа муниципальной службы, продолжительность которого для назнач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ния пенсии за выслугу лет в соответствующем году определяется согласно К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дексу о муниципальной службе в Республике Татарстан, и за каждый посл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дующий полный год муниципальной службы дополнительно по 0,5 денежного содержания, но не более десяти размеров денежного содержания муниципал</w:t>
      </w:r>
      <w:r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>ного служащего. Стаж муниципальной службы определяется на день увольн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ния муниципального служащего с муниципальной службы.</w:t>
      </w:r>
    </w:p>
    <w:p w:rsidR="00C926FE" w:rsidRPr="00A96D3D" w:rsidRDefault="00C926FE" w:rsidP="00014FFB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  <w:lang w:eastAsia="en-US"/>
        </w:rPr>
        <w:t>Для целей настоящего Положения под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вой пенсии по старости досрочно или страховой пенсии по инвалидности в с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ответствии с Федеральным </w:t>
      </w:r>
      <w:hyperlink r:id="rId12" w:history="1">
        <w:r w:rsidRPr="00A96D3D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 от 28 декабря 2013 года № 400-ФЗ «О стр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>ховых пенсиях» и при наличии стажа муниципальной службы, необходимого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  <w:lang w:eastAsia="en-US"/>
        </w:rPr>
        <w:t xml:space="preserve">для назначения пенсии за выслугу лет в соответствии с </w:t>
      </w:r>
      <w:r w:rsidRPr="00A96D3D">
        <w:rPr>
          <w:rFonts w:ascii="Times New Roman" w:hAnsi="Times New Roman" w:cs="Times New Roman"/>
          <w:sz w:val="28"/>
          <w:szCs w:val="28"/>
        </w:rPr>
        <w:t>Кодексом о муниц</w:t>
      </w:r>
      <w:r w:rsidRPr="00A96D3D">
        <w:rPr>
          <w:rFonts w:ascii="Times New Roman" w:hAnsi="Times New Roman" w:cs="Times New Roman"/>
          <w:sz w:val="28"/>
          <w:szCs w:val="28"/>
        </w:rPr>
        <w:t>и</w:t>
      </w:r>
      <w:r w:rsidRPr="00A96D3D">
        <w:rPr>
          <w:rFonts w:ascii="Times New Roman" w:hAnsi="Times New Roman" w:cs="Times New Roman"/>
          <w:sz w:val="28"/>
          <w:szCs w:val="28"/>
        </w:rPr>
        <w:t>пальной службе в Республике Татарстан.</w:t>
      </w:r>
    </w:p>
    <w:p w:rsidR="00C926FE" w:rsidRPr="00A96D3D" w:rsidRDefault="00C926FE" w:rsidP="00014F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Решение о выплате единовременного поощрения оформляется одновр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менно с принятием решения об увольнении муниципального служащего в связи с выходом на пенсию.</w:t>
      </w:r>
    </w:p>
    <w:p w:rsidR="00C926FE" w:rsidRPr="00A96D3D" w:rsidRDefault="00C926FE" w:rsidP="00014F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4. В состав месячного денежного содержания, учитываемого при определ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нии размера единовременного поощрения, включается должностной оклад м</w:t>
      </w:r>
      <w:r w:rsidRPr="00A96D3D">
        <w:rPr>
          <w:rFonts w:ascii="Times New Roman" w:hAnsi="Times New Roman" w:cs="Times New Roman"/>
          <w:sz w:val="28"/>
          <w:szCs w:val="28"/>
        </w:rPr>
        <w:t>у</w:t>
      </w:r>
      <w:r w:rsidRPr="00A96D3D">
        <w:rPr>
          <w:rFonts w:ascii="Times New Roman" w:hAnsi="Times New Roman" w:cs="Times New Roman"/>
          <w:sz w:val="28"/>
          <w:szCs w:val="28"/>
        </w:rPr>
        <w:t>ниципального служащего, в соответствии с замещаемой им должностью мун</w:t>
      </w:r>
      <w:r w:rsidRPr="00A96D3D">
        <w:rPr>
          <w:rFonts w:ascii="Times New Roman" w:hAnsi="Times New Roman" w:cs="Times New Roman"/>
          <w:sz w:val="28"/>
          <w:szCs w:val="28"/>
        </w:rPr>
        <w:t>и</w:t>
      </w:r>
      <w:r w:rsidRPr="00A96D3D">
        <w:rPr>
          <w:rFonts w:ascii="Times New Roman" w:hAnsi="Times New Roman" w:cs="Times New Roman"/>
          <w:sz w:val="28"/>
          <w:szCs w:val="28"/>
        </w:rPr>
        <w:t>ципальной службы, а также ежемесячные и иные дополнительные выплаты.</w:t>
      </w:r>
    </w:p>
    <w:p w:rsidR="00C926FE" w:rsidRPr="0085027D" w:rsidRDefault="00C926FE" w:rsidP="00014F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6FE" w:rsidRPr="009B30CB" w:rsidRDefault="00C926FE" w:rsidP="00014F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Pr="00A96D3D">
        <w:rPr>
          <w:rFonts w:ascii="Times New Roman" w:hAnsi="Times New Roman" w:cs="Times New Roman"/>
          <w:sz w:val="28"/>
          <w:szCs w:val="28"/>
        </w:rPr>
        <w:t>у</w:t>
      </w:r>
      <w:r w:rsidRPr="00A96D3D">
        <w:rPr>
          <w:rFonts w:ascii="Times New Roman" w:hAnsi="Times New Roman" w:cs="Times New Roman"/>
          <w:sz w:val="28"/>
          <w:szCs w:val="28"/>
        </w:rPr>
        <w:t>довой книжке.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 xml:space="preserve">При поступлении гражданина на муниципальную службу после выхода на пенсию за выслугу лет и </w:t>
      </w:r>
      <w:r w:rsidRPr="009B30CB">
        <w:rPr>
          <w:rFonts w:ascii="Times New Roman" w:hAnsi="Times New Roman" w:cs="Times New Roman"/>
          <w:sz w:val="28"/>
          <w:szCs w:val="28"/>
        </w:rPr>
        <w:t>последующем прекращении муниципальной службы единовременное поощрение повторно не выплачивается.</w:t>
      </w:r>
    </w:p>
    <w:p w:rsidR="00C926FE" w:rsidRPr="009B30CB" w:rsidRDefault="00C926FE" w:rsidP="00014FFB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0CB">
        <w:rPr>
          <w:rFonts w:ascii="Times New Roman" w:hAnsi="Times New Roman" w:cs="Times New Roman"/>
          <w:sz w:val="28"/>
          <w:szCs w:val="28"/>
        </w:rPr>
        <w:t>7. Выплата единовременного поощрения осуществляется из средств бю</w:t>
      </w:r>
      <w:r w:rsidRPr="009B30C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жета Каргалинского</w:t>
      </w:r>
      <w:r w:rsidRPr="009B30CB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в соответствии с настоящим Положением.</w:t>
      </w:r>
    </w:p>
    <w:p w:rsidR="00C926FE" w:rsidRPr="009B30CB" w:rsidRDefault="00C926FE" w:rsidP="00014FFB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единовременного поощрения не осуществляется муниципал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ным служащим, уволенным с муниципальной службы за совершение правон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рушений, предусмотренных Трудовым кодексом Российской Федерации, Фед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ральным законом «О противодействии коррупции», законодательством о мун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ципальной службе.</w:t>
      </w:r>
    </w:p>
    <w:p w:rsidR="00C926FE" w:rsidRPr="009B30CB" w:rsidRDefault="00C926FE" w:rsidP="00014FF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6FE" w:rsidRPr="00A96D3D" w:rsidRDefault="00C926FE" w:rsidP="00014FFB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926FE" w:rsidRPr="00CB7D51" w:rsidRDefault="00C926FE" w:rsidP="00014FFB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CB7D51">
        <w:rPr>
          <w:rFonts w:ascii="Times New Roman" w:hAnsi="Times New Roman" w:cs="Times New Roman"/>
          <w:sz w:val="24"/>
          <w:szCs w:val="24"/>
        </w:rPr>
        <w:t>Приложение</w:t>
      </w:r>
    </w:p>
    <w:p w:rsidR="00C926FE" w:rsidRPr="00CB7D51" w:rsidRDefault="00C926FE" w:rsidP="00014FFB">
      <w:pPr>
        <w:pStyle w:val="BodyText3"/>
        <w:ind w:left="4956"/>
        <w:jc w:val="left"/>
        <w:rPr>
          <w:sz w:val="24"/>
        </w:rPr>
      </w:pPr>
      <w:r w:rsidRPr="00CB7D51">
        <w:rPr>
          <w:sz w:val="24"/>
        </w:rPr>
        <w:t>к Положению</w:t>
      </w:r>
      <w:r>
        <w:rPr>
          <w:sz w:val="24"/>
        </w:rPr>
        <w:t xml:space="preserve"> </w:t>
      </w:r>
      <w:r w:rsidRPr="00CB7D51">
        <w:rPr>
          <w:sz w:val="24"/>
        </w:rPr>
        <w:t>о порядке выплаты  муниц</w:t>
      </w:r>
      <w:r w:rsidRPr="00CB7D51">
        <w:rPr>
          <w:sz w:val="24"/>
        </w:rPr>
        <w:t>и</w:t>
      </w:r>
      <w:r w:rsidRPr="00CB7D51">
        <w:rPr>
          <w:sz w:val="24"/>
        </w:rPr>
        <w:t>пальному служащему муниципального</w:t>
      </w:r>
    </w:p>
    <w:p w:rsidR="00C926FE" w:rsidRPr="00CB7D51" w:rsidRDefault="00C926FE" w:rsidP="00014FFB">
      <w:pPr>
        <w:pStyle w:val="BodyText3"/>
        <w:ind w:left="4956"/>
        <w:jc w:val="left"/>
        <w:rPr>
          <w:bCs/>
          <w:sz w:val="24"/>
        </w:rPr>
      </w:pPr>
      <w:r w:rsidRPr="00CB7D51">
        <w:rPr>
          <w:sz w:val="24"/>
        </w:rPr>
        <w:t xml:space="preserve">образования </w:t>
      </w:r>
      <w:r w:rsidRPr="00CB7D51">
        <w:rPr>
          <w:bCs/>
          <w:sz w:val="24"/>
        </w:rPr>
        <w:t>«</w:t>
      </w:r>
      <w:r>
        <w:rPr>
          <w:sz w:val="24"/>
        </w:rPr>
        <w:t>Каргалинское</w:t>
      </w:r>
      <w:r w:rsidRPr="00CB7D51">
        <w:rPr>
          <w:sz w:val="24"/>
        </w:rPr>
        <w:t xml:space="preserve"> сельское пос</w:t>
      </w:r>
      <w:r w:rsidRPr="00CB7D51">
        <w:rPr>
          <w:sz w:val="24"/>
        </w:rPr>
        <w:t>е</w:t>
      </w:r>
      <w:r w:rsidRPr="00CB7D51">
        <w:rPr>
          <w:sz w:val="24"/>
        </w:rPr>
        <w:t xml:space="preserve">ление» </w:t>
      </w:r>
      <w:r w:rsidRPr="00CB7D51">
        <w:rPr>
          <w:bCs/>
          <w:sz w:val="24"/>
        </w:rPr>
        <w:t>Чистопольского муниципального района</w:t>
      </w:r>
      <w:r w:rsidRPr="00CB7D51">
        <w:rPr>
          <w:sz w:val="24"/>
        </w:rPr>
        <w:t xml:space="preserve"> единовременного поощрения в связи с выходом на пенсию</w:t>
      </w:r>
      <w:r>
        <w:rPr>
          <w:sz w:val="24"/>
        </w:rPr>
        <w:t xml:space="preserve"> </w:t>
      </w:r>
      <w:r w:rsidRPr="00CB7D51">
        <w:rPr>
          <w:sz w:val="24"/>
        </w:rPr>
        <w:t>за выслугу лет</w:t>
      </w:r>
    </w:p>
    <w:p w:rsidR="00C926FE" w:rsidRPr="00CB7D51" w:rsidRDefault="00C926FE" w:rsidP="00014FFB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926FE" w:rsidRPr="0085027D" w:rsidRDefault="00C926FE" w:rsidP="00014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6FE" w:rsidRPr="0085027D" w:rsidRDefault="00C926FE" w:rsidP="00014F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Расчет</w:t>
      </w:r>
    </w:p>
    <w:p w:rsidR="00C926FE" w:rsidRPr="0085027D" w:rsidRDefault="00C926FE" w:rsidP="00014F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единовременного </w:t>
      </w:r>
      <w:r w:rsidRPr="00CB7D51">
        <w:rPr>
          <w:rFonts w:ascii="Times New Roman" w:hAnsi="Times New Roman" w:cs="Times New Roman"/>
          <w:sz w:val="24"/>
          <w:szCs w:val="24"/>
        </w:rPr>
        <w:t xml:space="preserve">поощрения </w:t>
      </w:r>
      <w:r w:rsidRPr="0085027D">
        <w:rPr>
          <w:rFonts w:ascii="Times New Roman" w:hAnsi="Times New Roman" w:cs="Times New Roman"/>
          <w:sz w:val="24"/>
          <w:szCs w:val="24"/>
        </w:rPr>
        <w:t>в связи с выходом</w:t>
      </w:r>
    </w:p>
    <w:p w:rsidR="00C926FE" w:rsidRPr="0085027D" w:rsidRDefault="00C926FE" w:rsidP="00014F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на пенсию с муниципальной службы</w:t>
      </w:r>
    </w:p>
    <w:p w:rsidR="00C926FE" w:rsidRPr="0085027D" w:rsidRDefault="00C926FE" w:rsidP="00014FF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37"/>
        <w:gridCol w:w="3119"/>
      </w:tblGrid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Pr="00850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Размер месячного денежного содержания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Стаж муниципальной службы (полных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месячных денежных содержаний для выплаты единовременного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FE" w:rsidRPr="0085027D" w:rsidTr="00014FF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размер единовременного поощрения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6FE" w:rsidRPr="0085027D" w:rsidRDefault="00C926FE" w:rsidP="00014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6FE" w:rsidRPr="0085027D" w:rsidRDefault="00C926FE" w:rsidP="00014F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Руководитель</w:t>
      </w:r>
      <w:r w:rsidRPr="0085027D">
        <w:rPr>
          <w:rFonts w:ascii="Times New Roman" w:hAnsi="Times New Roman" w:cs="Times New Roman"/>
          <w:sz w:val="24"/>
          <w:szCs w:val="24"/>
        </w:rPr>
        <w:tab/>
        <w:t>______________        _________________________</w:t>
      </w: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______________        _________________________</w:t>
      </w: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926FE" w:rsidRPr="0085027D" w:rsidRDefault="00C926FE" w:rsidP="00014F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6FE" w:rsidRPr="00316886" w:rsidRDefault="00C926FE" w:rsidP="00316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C926FE" w:rsidRPr="00316886">
          <w:pgSz w:w="11909" w:h="16834"/>
          <w:pgMar w:top="1134" w:right="1134" w:bottom="1134" w:left="1134" w:header="720" w:footer="720" w:gutter="0"/>
          <w:cols w:space="720"/>
        </w:sectPr>
      </w:pPr>
      <w:r>
        <w:t xml:space="preserve">          </w:t>
      </w:r>
    </w:p>
    <w:p w:rsidR="00C926FE" w:rsidRPr="00A96D3D" w:rsidRDefault="00C926FE" w:rsidP="00316886">
      <w:pPr>
        <w:ind w:right="3542"/>
        <w:rPr>
          <w:rFonts w:ascii="Times New Roman" w:hAnsi="Times New Roman" w:cs="Times New Roman"/>
          <w:sz w:val="28"/>
          <w:szCs w:val="28"/>
        </w:rPr>
      </w:pPr>
    </w:p>
    <w:sectPr w:rsidR="00C926FE" w:rsidRPr="00A96D3D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4FF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215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5A21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624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37AC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E67F0"/>
    <w:rsid w:val="002F0DC9"/>
    <w:rsid w:val="002F0FBA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886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34C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637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5EE3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499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5823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CE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BA2"/>
    <w:rsid w:val="00760E32"/>
    <w:rsid w:val="007637EB"/>
    <w:rsid w:val="00763D9A"/>
    <w:rsid w:val="00763F27"/>
    <w:rsid w:val="0076411D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6FA5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673F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876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2FF3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1D2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1F62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32E9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597F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6FE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1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3D8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6F78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3D85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326AE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26AE2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a">
    <w:name w:val="Цветовое выделение"/>
    <w:uiPriority w:val="99"/>
    <w:rsid w:val="007B049A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7B049A"/>
    <w:rPr>
      <w:rFonts w:cs="Times New Roman"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4598"/>
    <w:rPr>
      <w:rFonts w:ascii="Tahoma" w:hAnsi="Tahoma" w:cs="Tahoma"/>
      <w:sz w:val="16"/>
      <w:szCs w:val="16"/>
      <w:lang w:eastAsia="ru-RU"/>
    </w:rPr>
  </w:style>
  <w:style w:type="paragraph" w:styleId="BodyText3">
    <w:name w:val="Body Text 3"/>
    <w:basedOn w:val="Normal"/>
    <w:link w:val="BodyText3Char"/>
    <w:uiPriority w:val="99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C60EC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7311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31141"/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4D366D137B84A39011CF1A2D0F373969E0AF23DBB8C3B9CAAC853E989E51D26008BD27341485F924728A78059EE0BF177EF1004373773F36UB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0352EF0873A2729200BF8B9669B454613776A8C18CC6F1ED65CA69D04A4F9C505FB569476F200C7251DEB65E4D5FB72A8B6644D6E294FAd8UCN" TargetMode="External"/><Relationship Id="rId12" Type="http://schemas.openxmlformats.org/officeDocument/2006/relationships/hyperlink" Target="consultantplus://offline/ref=F8079D68B1D957D4C1D736FF833DF14CF0D56A5DBF897B89E1D738BFCAm6O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401224.31" TargetMode="External"/><Relationship Id="rId11" Type="http://schemas.openxmlformats.org/officeDocument/2006/relationships/hyperlink" Target="consultantplus://offline/ref=6BC8A7239EA4F3CD83766671D3589BBD796B7630F783769081FB941A9D70D52741ED3778F31574014DEF8C2D42e6WDN" TargetMode="External"/><Relationship Id="rId5" Type="http://schemas.openxmlformats.org/officeDocument/2006/relationships/hyperlink" Target="garantf1://8047596.0/" TargetMode="External"/><Relationship Id="rId10" Type="http://schemas.openxmlformats.org/officeDocument/2006/relationships/hyperlink" Target="consultantplus://offline/ref=6BC8A7239EA4F3CD83766671D3589BBD79637F35F782769081FB941A9D70D52741ED3778F31574014DEF8C2D42e6W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C8A7239EA4F3CD83766671D3589BBD786B7631F080769081FB941A9D70D52753ED6F76F71D3E500AA4832C407AE71A77DDD3A2eDW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9</Pages>
  <Words>2325</Words>
  <Characters>13254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13</cp:revision>
  <cp:lastPrinted>2019-04-01T08:11:00Z</cp:lastPrinted>
  <dcterms:created xsi:type="dcterms:W3CDTF">2019-03-14T13:03:00Z</dcterms:created>
  <dcterms:modified xsi:type="dcterms:W3CDTF">2019-04-01T08:11:00Z</dcterms:modified>
</cp:coreProperties>
</file>