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77" w:rsidRDefault="00C65777" w:rsidP="00C65777">
      <w:pPr>
        <w:tabs>
          <w:tab w:val="left" w:pos="390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>проект</w:t>
      </w:r>
    </w:p>
    <w:p w:rsidR="00C65777" w:rsidRDefault="00C65777" w:rsidP="00C65777">
      <w:pPr>
        <w:tabs>
          <w:tab w:val="left" w:pos="390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Совет</w:t>
      </w:r>
    </w:p>
    <w:p w:rsidR="00C65777" w:rsidRDefault="00C65777" w:rsidP="00C65777">
      <w:pPr>
        <w:tabs>
          <w:tab w:val="left" w:pos="39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40"/>
          <w:szCs w:val="40"/>
        </w:rPr>
        <w:t>Чистопольского сельского поселения</w:t>
      </w:r>
    </w:p>
    <w:p w:rsidR="00C65777" w:rsidRDefault="00C65777" w:rsidP="00C65777">
      <w:pPr>
        <w:tabs>
          <w:tab w:val="left" w:pos="206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Чистопольского муниципального района</w:t>
      </w:r>
    </w:p>
    <w:p w:rsidR="00C65777" w:rsidRDefault="00C65777" w:rsidP="00C65777">
      <w:pPr>
        <w:tabs>
          <w:tab w:val="left" w:pos="206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Республики Татарстан</w:t>
      </w:r>
    </w:p>
    <w:p w:rsidR="00C65777" w:rsidRDefault="00C65777" w:rsidP="00C65777">
      <w:pPr>
        <w:tabs>
          <w:tab w:val="left" w:pos="4000"/>
        </w:tabs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Решение                                                    </w:t>
      </w:r>
      <w:proofErr w:type="spellStart"/>
      <w:r>
        <w:rPr>
          <w:rFonts w:ascii="Times New Roman" w:hAnsi="Times New Roman"/>
          <w:b/>
          <w:sz w:val="40"/>
          <w:szCs w:val="40"/>
        </w:rPr>
        <w:t>Карар</w:t>
      </w:r>
      <w:proofErr w:type="spellEnd"/>
    </w:p>
    <w:p w:rsidR="00C65777" w:rsidRDefault="00C65777" w:rsidP="00C6577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A3DDC" w:rsidRDefault="00C65777" w:rsidP="00C6577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«____»________ 2019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№_____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A3DDC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</w:p>
    <w:p w:rsidR="008A3DDC" w:rsidRDefault="008A3DDC" w:rsidP="008A3DD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A3DDC" w:rsidRDefault="008A3DDC" w:rsidP="008A3DDC">
      <w:pPr>
        <w:pStyle w:val="HEADERTEXT"/>
        <w:ind w:right="510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</w:t>
      </w:r>
      <w:r w:rsidR="00C65777">
        <w:rPr>
          <w:rFonts w:ascii="Times New Roman" w:hAnsi="Times New Roman" w:cs="Times New Roman"/>
          <w:bCs/>
          <w:color w:val="auto"/>
          <w:sz w:val="28"/>
          <w:szCs w:val="28"/>
        </w:rPr>
        <w:t>ий в решение Совета Чистопольского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hyperlink r:id="rId5" w:tooltip="’’Об утверждении Положения о самообложении граждан и порядке сбора и использования средств самообложения ...’’&#10;Решение Совета Адельшинского сельского поселения Чистопольского муниципального района Республики Татарстан от ...&#10;Статус: действующая редакц" w:history="1">
        <w:r w:rsidR="00C6577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 05.05.2014 № 6/3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«Об утверждении Положения о самообложении граждан и порядке сбора и использования средств самообложения граждан на терри</w:t>
        </w:r>
        <w:r w:rsidR="00C6577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тории Чистопольского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сельского поселения Чистопольского муниципального района Республики Татарстан» </w:t>
        </w:r>
      </w:hyperlink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8A3DDC" w:rsidRDefault="008A3DDC" w:rsidP="008A3DDC">
      <w:pPr>
        <w:pStyle w:val="HEADERTEXT"/>
        <w:ind w:right="510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A3DDC" w:rsidRDefault="008A3DDC" w:rsidP="008A3D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tooltip="’’Об общих принципах организации местного самоуправления в Российской Федерации (с изменениями ...’’&#10;Федеральный закон от 06.10.2003 N 131-ФЗ&#10;Статус: действующая редакция (действ. с 08.01.2019)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6 октября 2003 года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>, Уставом муниципально</w:t>
      </w:r>
      <w:r w:rsidR="00C65777">
        <w:rPr>
          <w:rFonts w:ascii="Times New Roman" w:hAnsi="Times New Roman" w:cs="Times New Roman"/>
          <w:sz w:val="28"/>
          <w:szCs w:val="28"/>
        </w:rPr>
        <w:t>го образования «</w:t>
      </w:r>
      <w:proofErr w:type="spellStart"/>
      <w:r w:rsidR="00C65777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</w:t>
      </w:r>
      <w:r w:rsidR="00C65777">
        <w:rPr>
          <w:rFonts w:ascii="Times New Roman" w:hAnsi="Times New Roman" w:cs="Times New Roman"/>
          <w:sz w:val="28"/>
          <w:szCs w:val="28"/>
        </w:rPr>
        <w:t>ки Татарстан, Совет Чистопольского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8A3DDC" w:rsidRDefault="008A3DDC" w:rsidP="008A3D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A3DDC" w:rsidRDefault="008A3DDC" w:rsidP="008A3DDC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8A3DDC" w:rsidRDefault="008A3DDC" w:rsidP="008A3D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A3DDC" w:rsidRDefault="008A3DDC" w:rsidP="008A3D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</w:t>
      </w:r>
      <w:r w:rsidR="00C65777">
        <w:rPr>
          <w:rFonts w:ascii="Times New Roman" w:hAnsi="Times New Roman" w:cs="Times New Roman"/>
          <w:sz w:val="28"/>
          <w:szCs w:val="28"/>
        </w:rPr>
        <w:t>сти в решение Совета Чистопольского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777">
        <w:rPr>
          <w:rFonts w:ascii="Times New Roman" w:hAnsi="Times New Roman" w:cs="Times New Roman"/>
          <w:sz w:val="28"/>
          <w:szCs w:val="28"/>
        </w:rPr>
        <w:t>сельского поселения от 05.05.2014 №6/3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самообложении граждан и порядке сбора и использования средств самообложения</w:t>
      </w:r>
      <w:r w:rsidR="00C65777">
        <w:rPr>
          <w:rFonts w:ascii="Times New Roman" w:hAnsi="Times New Roman" w:cs="Times New Roman"/>
          <w:sz w:val="28"/>
          <w:szCs w:val="28"/>
        </w:rPr>
        <w:t xml:space="preserve"> граждан на территории Чистопольского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Татарстан» следующие изменения:</w:t>
      </w:r>
    </w:p>
    <w:p w:rsidR="008A3DDC" w:rsidRDefault="008A3DDC" w:rsidP="008A3DDC">
      <w:pPr>
        <w:spacing w:after="0" w:line="240" w:lineRule="auto"/>
        <w:ind w:right="566" w:firstLine="568"/>
        <w:jc w:val="both"/>
        <w:rPr>
          <w:rStyle w:val="apple-converted-space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пункт 1.2. дополнить абзацем следующего содержания:</w:t>
      </w:r>
    </w:p>
    <w:p w:rsidR="008A3DDC" w:rsidRDefault="008A3DDC" w:rsidP="008A3DDC">
      <w:pPr>
        <w:spacing w:after="0" w:line="240" w:lineRule="auto"/>
        <w:ind w:right="-2"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proofErr w:type="gramStart"/>
      <w:r>
        <w:rPr>
          <w:rStyle w:val="apple-converted-space"/>
          <w:rFonts w:ascii="Times New Roman" w:hAnsi="Times New Roman"/>
          <w:sz w:val="28"/>
          <w:szCs w:val="28"/>
        </w:rPr>
        <w:t xml:space="preserve">«Сход граждан по вопросу самообложения граждан – сход граждан, проводимый в соответствии с действующим законодательством,  Положением о порядке подготовки проведения схода граждан в населенных пунктах, входящих в состав  Поселения, среди жителей населенного пункта, </w:t>
      </w:r>
      <w:r>
        <w:rPr>
          <w:rStyle w:val="apple-converted-space"/>
          <w:rFonts w:ascii="Times New Roman" w:hAnsi="Times New Roman"/>
          <w:sz w:val="28"/>
          <w:szCs w:val="28"/>
        </w:rPr>
        <w:lastRenderedPageBreak/>
        <w:t>постоянно или преимущественно проживающих на его территории, зарегистрированных в данном населенном пункте по месту жительства и обладающих избирательным правом, по  вопросу самообложения граждан.»;</w:t>
      </w:r>
      <w:proofErr w:type="gramEnd"/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наименовании главы 2 после слова «референдума» дополнить словами «(схода граждан)»;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пункте 2.1. после слова «референдуме» дополнить словами «(сходе граждан)»;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дополнить пунктом 2.3 следующего содержания:</w:t>
      </w:r>
    </w:p>
    <w:p w:rsidR="008A3DDC" w:rsidRDefault="008A3DDC" w:rsidP="008A3DDC">
      <w:pPr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«2.3.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sz w:val="28"/>
          <w:szCs w:val="28"/>
        </w:rPr>
        <w:t>Инициатива проведения схода граждан по вопросу самообложения граждан в населенном пункте принадлежит:</w:t>
      </w:r>
    </w:p>
    <w:p w:rsidR="008A3DDC" w:rsidRDefault="008A3DDC" w:rsidP="008A3DDC">
      <w:pPr>
        <w:spacing w:after="0" w:line="240" w:lineRule="auto"/>
        <w:ind w:firstLine="56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- главе сельского Поселения;</w:t>
      </w:r>
    </w:p>
    <w:p w:rsidR="008A3DDC" w:rsidRDefault="008A3DDC" w:rsidP="008A3DDC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группе жителей населенного пункта, обладающих избирательным правом, численностью не менее 10 человек, имеющих право на участие в сходе граждан (то есть дееспособные граждане Российской Федерации, постоянно или преимущественно проживающие на территории населенного пункта, зарегистрированные в данном населенном пункте по месту жительства, достигшие 18-летнего возраста, а также иностранные граждане, постоянно или преимущественно проживающие на территории населенного пункта и обладающие при осуществлении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местного самоуправления правами в соответствии с международными договорами Российской Федерации и федеральными законами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.»;</w:t>
      </w:r>
      <w:proofErr w:type="gramEnd"/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наименовании главы 3 после слова «референдума» дополнить словами «(схода граждан)»;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пункт 3.1. дополнить абзацем следующего содержания: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«Сход граждан, созываемый инициативной группой, назначается решением Совета поселения, а по инициативе главы поселения – постановлением главы поселения в течение 30 дней со дня поступления всех необходимых документов, на основании которых назначается сход граждан</w:t>
      </w:r>
      <w:proofErr w:type="gramStart"/>
      <w:r>
        <w:rPr>
          <w:rStyle w:val="apple-converted-space"/>
          <w:rFonts w:ascii="Times New Roman" w:hAnsi="Times New Roman"/>
          <w:sz w:val="28"/>
          <w:szCs w:val="28"/>
        </w:rPr>
        <w:t>.»;</w:t>
      </w:r>
      <w:proofErr w:type="gramEnd"/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пункт 3.2 дополнить абзацем следующего содержания: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«Порядок подготовки и проведения схода граждан регулируется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Татарстан», Положением о порядке подготовки проведения схода граждан в населенных пунктах, входящих в состав Поселения</w:t>
      </w:r>
      <w:proofErr w:type="gramStart"/>
      <w:r>
        <w:rPr>
          <w:rStyle w:val="apple-converted-space"/>
          <w:rFonts w:ascii="Times New Roman" w:hAnsi="Times New Roman"/>
          <w:sz w:val="28"/>
          <w:szCs w:val="28"/>
        </w:rPr>
        <w:t>.»;</w:t>
      </w:r>
      <w:proofErr w:type="gramEnd"/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пункте 3.3. после слова «референдума» дополнить словами «(схода граждан)»;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наименовании главы 4 после слова «референдума» дополнить словами «(схода граждан)»;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пункте 4.1. после слова «референдуме» дополнить словами «(сходе граждан)»;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пункт 4.2. изложить в следующей редакции:</w:t>
      </w:r>
    </w:p>
    <w:p w:rsidR="008A3DDC" w:rsidRDefault="008A3DDC" w:rsidP="008A3DDC">
      <w:pPr>
        <w:pStyle w:val="FORMATTEXT"/>
        <w:ind w:firstLine="568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«4.2. Референдум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(сход граждан) </w:t>
      </w:r>
      <w:r>
        <w:rPr>
          <w:rFonts w:ascii="Times New Roman" w:hAnsi="Times New Roman" w:cs="Times New Roman"/>
          <w:sz w:val="28"/>
          <w:szCs w:val="28"/>
        </w:rPr>
        <w:t xml:space="preserve">утверждает размеры платежей по самообложению и конкретные вопросы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решение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которых расходуются собранные денежные средства. Размер платежей в порядке самообложения граждан устанавливается в абсолютной величине равным для всех граждан Поселения (населенного пункта), за исключением отдельных категорий граждан, численность которых не может превышать 30 процентов от общего числа жителей поселения и для которых размер платежей может быть уменьшен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пункт 4.3. изложить в следующей редакции: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 xml:space="preserve">«4.3.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Итоги голосования и принятое на местном референдуме (сходе граждан) решение подлежат обязательному обнародованию путем размещения на информационных стендах Поселения, а также в местах массового скопления населения. Решение, принятое на местном референдуме (сходе граждан), вступает в силу с момента его официального обнародования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</w:t>
      </w:r>
      <w:r>
        <w:rPr>
          <w:rStyle w:val="apple-converted-space"/>
          <w:rFonts w:ascii="Times New Roman" w:hAnsi="Times New Roman"/>
          <w:sz w:val="28"/>
          <w:szCs w:val="28"/>
        </w:rPr>
        <w:t>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proofErr w:type="gramEnd"/>
      <w:r>
        <w:rPr>
          <w:rStyle w:val="apple-converted-space"/>
          <w:rFonts w:ascii="Times New Roman" w:hAnsi="Times New Roman"/>
          <w:sz w:val="28"/>
          <w:szCs w:val="28"/>
        </w:rPr>
        <w:t xml:space="preserve">в пункте 4.4.: 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после слова «референдума» дополнить словами «(схода граждан)»;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bCs/>
          <w:color w:val="000000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после слова «</w:t>
      </w:r>
      <w:r>
        <w:rPr>
          <w:rFonts w:ascii="Times New Roman" w:hAnsi="Times New Roman"/>
          <w:sz w:val="28"/>
          <w:szCs w:val="28"/>
        </w:rPr>
        <w:t xml:space="preserve">Поселения» </w:t>
      </w:r>
      <w:r>
        <w:rPr>
          <w:rStyle w:val="apple-converted-space"/>
          <w:rFonts w:ascii="Times New Roman" w:hAnsi="Times New Roman"/>
          <w:sz w:val="28"/>
          <w:szCs w:val="28"/>
        </w:rPr>
        <w:t>дополнить словами</w:t>
      </w:r>
      <w:r>
        <w:rPr>
          <w:rFonts w:ascii="Times New Roman" w:hAnsi="Times New Roman"/>
          <w:sz w:val="28"/>
          <w:szCs w:val="28"/>
        </w:rPr>
        <w:t xml:space="preserve"> «(населенного пункта)»;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главу 5 изложить в следующей редакции: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rPr>
          <w:rStyle w:val="apple-converted-space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Style w:val="apple-converted-space"/>
          <w:rFonts w:ascii="Times New Roman" w:hAnsi="Times New Roman"/>
          <w:sz w:val="28"/>
          <w:szCs w:val="28"/>
        </w:rPr>
        <w:t>5. Порядок сбора средств самообложения</w:t>
      </w:r>
    </w:p>
    <w:p w:rsidR="008A3DDC" w:rsidRDefault="008A3DDC" w:rsidP="008A3DDC">
      <w:pPr>
        <w:pStyle w:val="a3"/>
        <w:spacing w:before="0" w:beforeAutospacing="0" w:after="0" w:afterAutospacing="0"/>
        <w:ind w:firstLine="568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5.1. Порядок </w:t>
      </w:r>
      <w:r>
        <w:rPr>
          <w:sz w:val="28"/>
          <w:szCs w:val="28"/>
        </w:rPr>
        <w:t xml:space="preserve">сбора средств самообложения </w:t>
      </w:r>
      <w:r>
        <w:rPr>
          <w:rStyle w:val="apple-converted-space"/>
          <w:sz w:val="28"/>
          <w:szCs w:val="28"/>
        </w:rPr>
        <w:t>определяется постановлением исполнительного комитета Поселения, принятым во исполнение решения референдума (схода граждан) и подлежит официальному опубликованию (обнародованию)</w:t>
      </w:r>
      <w:proofErr w:type="gramStart"/>
      <w:r>
        <w:rPr>
          <w:rStyle w:val="apple-converted-space"/>
          <w:sz w:val="28"/>
          <w:szCs w:val="28"/>
        </w:rPr>
        <w:t>.»</w:t>
      </w:r>
      <w:proofErr w:type="gramEnd"/>
      <w:r>
        <w:rPr>
          <w:rStyle w:val="apple-converted-space"/>
          <w:sz w:val="28"/>
          <w:szCs w:val="28"/>
        </w:rPr>
        <w:t>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пункте 6.1.: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«в соответствии с пунктом 5.1 настоящего Положения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после слова «референдуме» дополнить словами «(сходе граждан)»;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пункт 6.2. </w:t>
      </w:r>
      <w:r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8A3DDC" w:rsidRDefault="008A3DDC" w:rsidP="008A3DDC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«6.2. Исполнительный комитет Поселения в течение 15 дней со дня вступления в силу решения, принятого на референдуме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(схода граждан)</w:t>
      </w:r>
      <w:r>
        <w:rPr>
          <w:rFonts w:ascii="Times New Roman" w:hAnsi="Times New Roman"/>
          <w:sz w:val="28"/>
          <w:szCs w:val="28"/>
        </w:rPr>
        <w:t>, определяет срок подготовки и (или) принятия Порядка сбора средств самообложения</w:t>
      </w:r>
      <w:proofErr w:type="gramStart"/>
      <w:r>
        <w:rPr>
          <w:rFonts w:ascii="Times New Roman" w:hAnsi="Times New Roman"/>
          <w:sz w:val="28"/>
          <w:szCs w:val="28"/>
        </w:rPr>
        <w:t>.»;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</w:rPr>
      </w:pPr>
      <w:proofErr w:type="gramEnd"/>
      <w:r>
        <w:rPr>
          <w:rFonts w:ascii="Times New Roman" w:hAnsi="Times New Roman"/>
          <w:sz w:val="28"/>
          <w:szCs w:val="28"/>
        </w:rPr>
        <w:t xml:space="preserve">в пункте 6.3  </w:t>
      </w:r>
      <w:r>
        <w:rPr>
          <w:rStyle w:val="apple-converted-space"/>
          <w:rFonts w:ascii="Times New Roman" w:hAnsi="Times New Roman"/>
          <w:sz w:val="28"/>
          <w:szCs w:val="28"/>
        </w:rPr>
        <w:t>после слова «референдума» дополнить словами «(схода граждан)»;</w:t>
      </w:r>
    </w:p>
    <w:p w:rsidR="008A3DDC" w:rsidRDefault="008A3DDC" w:rsidP="008A3DDC">
      <w:pPr>
        <w:shd w:val="clear" w:color="auto" w:fill="FFFFFF"/>
        <w:spacing w:after="0" w:line="240" w:lineRule="auto"/>
        <w:ind w:firstLine="568"/>
        <w:jc w:val="both"/>
      </w:pPr>
      <w:r>
        <w:rPr>
          <w:rFonts w:ascii="Times New Roman" w:hAnsi="Times New Roman"/>
          <w:sz w:val="28"/>
          <w:szCs w:val="28"/>
        </w:rPr>
        <w:t xml:space="preserve">в пункте 6.4  </w:t>
      </w:r>
      <w:r>
        <w:rPr>
          <w:rStyle w:val="apple-converted-space"/>
          <w:rFonts w:ascii="Times New Roman" w:hAnsi="Times New Roman"/>
          <w:sz w:val="28"/>
          <w:szCs w:val="28"/>
        </w:rPr>
        <w:t>после слова «референдуме» дополнить словами «(сходе граждан)».</w:t>
      </w:r>
    </w:p>
    <w:p w:rsidR="008A3DDC" w:rsidRDefault="008A3DDC" w:rsidP="008A3D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путем размещения на информационных стендах сельского поселения, а также разместить на официальном сайте Чистопольского муниципального района в информационно-коммуникационной сети "Интернет".</w:t>
      </w:r>
    </w:p>
    <w:p w:rsidR="008A3DDC" w:rsidRDefault="008A3DDC" w:rsidP="008A3D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8A3DDC" w:rsidRDefault="008A3DDC" w:rsidP="008A3D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A3DDC" w:rsidRDefault="00C65777" w:rsidP="008A3DD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Глава Чистопольского</w:t>
      </w:r>
    </w:p>
    <w:p w:rsidR="008A3DDC" w:rsidRDefault="008A3DDC" w:rsidP="008A3DD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C6577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C65777"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p w:rsidR="008A3DDC" w:rsidRDefault="008A3DDC" w:rsidP="008A3D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8A3DDC" w:rsidRDefault="008A3DDC" w:rsidP="008A3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444" w:rsidRDefault="007C2444"/>
    <w:sectPr w:rsidR="007C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C5"/>
    <w:rsid w:val="000D62C5"/>
    <w:rsid w:val="007C2444"/>
    <w:rsid w:val="008A3DDC"/>
    <w:rsid w:val="00C6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D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8A3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A3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apple-converted-space">
    <w:name w:val="apple-converted-space"/>
    <w:rsid w:val="008A3DDC"/>
  </w:style>
  <w:style w:type="character" w:styleId="a4">
    <w:name w:val="Hyperlink"/>
    <w:basedOn w:val="a0"/>
    <w:uiPriority w:val="99"/>
    <w:semiHidden/>
    <w:unhideWhenUsed/>
    <w:rsid w:val="008A3DDC"/>
    <w:rPr>
      <w:color w:val="0000FF"/>
      <w:u w:val="single"/>
    </w:rPr>
  </w:style>
  <w:style w:type="paragraph" w:styleId="a5">
    <w:name w:val="No Spacing"/>
    <w:uiPriority w:val="1"/>
    <w:qFormat/>
    <w:rsid w:val="00C6577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D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8A3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A3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apple-converted-space">
    <w:name w:val="apple-converted-space"/>
    <w:rsid w:val="008A3DDC"/>
  </w:style>
  <w:style w:type="character" w:styleId="a4">
    <w:name w:val="Hyperlink"/>
    <w:basedOn w:val="a0"/>
    <w:uiPriority w:val="99"/>
    <w:semiHidden/>
    <w:unhideWhenUsed/>
    <w:rsid w:val="008A3DDC"/>
    <w:rPr>
      <w:color w:val="0000FF"/>
      <w:u w:val="single"/>
    </w:rPr>
  </w:style>
  <w:style w:type="paragraph" w:styleId="a5">
    <w:name w:val="No Spacing"/>
    <w:uiPriority w:val="1"/>
    <w:qFormat/>
    <w:rsid w:val="00C6577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876063" TargetMode="External"/><Relationship Id="rId5" Type="http://schemas.openxmlformats.org/officeDocument/2006/relationships/hyperlink" Target="kodeks://link/d?nd=5468080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2019-01-14T10:48:00Z</cp:lastPrinted>
  <dcterms:created xsi:type="dcterms:W3CDTF">2019-01-14T10:43:00Z</dcterms:created>
  <dcterms:modified xsi:type="dcterms:W3CDTF">2019-01-14T10:48:00Z</dcterms:modified>
</cp:coreProperties>
</file>