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A" w:rsidRDefault="002B55FA" w:rsidP="002B55FA">
      <w:pPr>
        <w:jc w:val="right"/>
      </w:pPr>
      <w:r>
        <w:t>ПРОЕКТ</w:t>
      </w:r>
    </w:p>
    <w:tbl>
      <w:tblPr>
        <w:tblW w:w="10140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60"/>
        <w:gridCol w:w="280"/>
      </w:tblGrid>
      <w:tr w:rsidR="002B55FA" w:rsidTr="002B55FA">
        <w:trPr>
          <w:trHeight w:val="65"/>
        </w:trPr>
        <w:tc>
          <w:tcPr>
            <w:tcW w:w="9860" w:type="dxa"/>
            <w:hideMark/>
          </w:tcPr>
          <w:p w:rsidR="002B55FA" w:rsidRPr="002B55FA" w:rsidRDefault="002B55FA" w:rsidP="002B55FA">
            <w:pPr>
              <w:ind w:left="3540" w:firstLine="708"/>
              <w:rPr>
                <w:sz w:val="28"/>
                <w:szCs w:val="28"/>
                <w:lang w:val="tt-RU"/>
              </w:rPr>
            </w:pPr>
            <w:r w:rsidRPr="002B55FA">
              <w:rPr>
                <w:sz w:val="28"/>
                <w:szCs w:val="28"/>
                <w:lang w:val="tt-RU"/>
              </w:rPr>
              <w:t>Решени</w:t>
            </w:r>
            <w:r w:rsidRPr="002B55FA">
              <w:rPr>
                <w:sz w:val="28"/>
                <w:szCs w:val="28"/>
                <w:lang w:val="tt-RU"/>
              </w:rPr>
              <w:t>е</w:t>
            </w:r>
          </w:p>
          <w:p w:rsidR="002B55FA" w:rsidRDefault="002B55FA" w:rsidP="001F765B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Совет Данауровского сельского</w:t>
            </w:r>
          </w:p>
          <w:p w:rsidR="002B55FA" w:rsidRDefault="002B55FA" w:rsidP="001F765B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поселения Чистопольского муниципал</w:t>
            </w:r>
            <w:bookmarkStart w:id="0" w:name="_GoBack"/>
            <w:bookmarkEnd w:id="0"/>
            <w:r>
              <w:rPr>
                <w:sz w:val="28"/>
                <w:szCs w:val="28"/>
                <w:lang w:val="tt-RU" w:eastAsia="en-US"/>
              </w:rPr>
              <w:t>ьного</w:t>
            </w:r>
          </w:p>
          <w:p w:rsidR="002B55FA" w:rsidRDefault="002B55FA" w:rsidP="001F765B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района Республики Татарстан</w:t>
            </w:r>
          </w:p>
        </w:tc>
        <w:tc>
          <w:tcPr>
            <w:tcW w:w="280" w:type="dxa"/>
            <w:hideMark/>
          </w:tcPr>
          <w:p w:rsidR="002B55FA" w:rsidRDefault="002B55FA" w:rsidP="001F765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B55FA" w:rsidRDefault="002B55FA" w:rsidP="002B55FA">
      <w:pPr>
        <w:jc w:val="center"/>
        <w:rPr>
          <w:b/>
          <w:sz w:val="28"/>
          <w:szCs w:val="28"/>
          <w:lang w:val="tt-RU"/>
        </w:rPr>
      </w:pPr>
    </w:p>
    <w:p w:rsidR="002B55FA" w:rsidRDefault="002B55FA" w:rsidP="002B55FA">
      <w:pPr>
        <w:rPr>
          <w:sz w:val="28"/>
          <w:szCs w:val="28"/>
          <w:lang w:val="tt-RU"/>
        </w:rPr>
      </w:pPr>
      <w:r w:rsidRPr="002B55FA">
        <w:rPr>
          <w:sz w:val="28"/>
          <w:szCs w:val="28"/>
          <w:lang w:val="tt-RU"/>
        </w:rPr>
        <w:t xml:space="preserve">№ </w:t>
      </w:r>
      <w:r w:rsidRPr="002B55FA">
        <w:rPr>
          <w:sz w:val="28"/>
          <w:szCs w:val="28"/>
          <w:lang w:val="tt-RU"/>
        </w:rPr>
        <w:t>___</w:t>
      </w:r>
      <w:r w:rsidRPr="002B55FA">
        <w:rPr>
          <w:sz w:val="28"/>
          <w:szCs w:val="28"/>
          <w:lang w:val="tt-RU"/>
        </w:rPr>
        <w:t xml:space="preserve">                                                                      от </w:t>
      </w:r>
      <w:r w:rsidRPr="002B55FA">
        <w:rPr>
          <w:sz w:val="28"/>
          <w:szCs w:val="28"/>
          <w:lang w:val="tt-RU"/>
        </w:rPr>
        <w:t>__________</w:t>
      </w:r>
      <w:r w:rsidRPr="002B55FA">
        <w:rPr>
          <w:sz w:val="28"/>
          <w:szCs w:val="28"/>
          <w:lang w:val="tt-RU"/>
        </w:rPr>
        <w:t>2018 года</w:t>
      </w:r>
    </w:p>
    <w:p w:rsidR="002B55FA" w:rsidRPr="002B55FA" w:rsidRDefault="002B55FA" w:rsidP="002B55FA">
      <w:pPr>
        <w:rPr>
          <w:sz w:val="28"/>
          <w:szCs w:val="28"/>
          <w:lang w:val="tt-RU"/>
        </w:rPr>
      </w:pPr>
    </w:p>
    <w:p w:rsidR="002B55FA" w:rsidRDefault="002B55FA" w:rsidP="002B55F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2B55FA" w:rsidRDefault="002B55FA" w:rsidP="002B55FA">
      <w:pPr>
        <w:jc w:val="both"/>
        <w:rPr>
          <w:sz w:val="28"/>
          <w:szCs w:val="28"/>
        </w:rPr>
      </w:pPr>
      <w:r>
        <w:rPr>
          <w:sz w:val="28"/>
          <w:szCs w:val="28"/>
        </w:rPr>
        <w:t>в решение Совета Данауровского</w:t>
      </w:r>
    </w:p>
    <w:p w:rsidR="002B55FA" w:rsidRDefault="002B55FA" w:rsidP="002B5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Чистопольского </w:t>
      </w:r>
    </w:p>
    <w:p w:rsidR="002B55FA" w:rsidRDefault="002B55FA" w:rsidP="002B55F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</w:t>
      </w:r>
      <w:r>
        <w:rPr>
          <w:sz w:val="28"/>
          <w:szCs w:val="28"/>
        </w:rPr>
        <w:t>.11.2016 №</w:t>
      </w:r>
      <w:r>
        <w:rPr>
          <w:sz w:val="28"/>
          <w:szCs w:val="28"/>
        </w:rPr>
        <w:t xml:space="preserve"> 24/2</w:t>
      </w:r>
      <w:r>
        <w:rPr>
          <w:sz w:val="28"/>
          <w:szCs w:val="28"/>
        </w:rPr>
        <w:t xml:space="preserve"> </w:t>
      </w:r>
    </w:p>
    <w:p w:rsidR="002B55FA" w:rsidRDefault="002B55FA" w:rsidP="002B55FA">
      <w:pPr>
        <w:jc w:val="both"/>
        <w:rPr>
          <w:sz w:val="28"/>
          <w:szCs w:val="28"/>
        </w:rPr>
      </w:pPr>
      <w:r>
        <w:rPr>
          <w:sz w:val="28"/>
          <w:szCs w:val="28"/>
        </w:rPr>
        <w:t>«О введении в действие, установлении ставок,</w:t>
      </w:r>
    </w:p>
    <w:p w:rsidR="002B55FA" w:rsidRDefault="002B55FA" w:rsidP="002B55FA"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порядка и сроков уплаты земельного налога»</w:t>
      </w:r>
    </w:p>
    <w:p w:rsidR="002B55FA" w:rsidRDefault="002B55FA" w:rsidP="002B55F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B55FA" w:rsidRDefault="002B55FA" w:rsidP="002B55F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B55FA" w:rsidRDefault="002B55FA" w:rsidP="002B55F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B55FA" w:rsidRDefault="002B55FA" w:rsidP="002B55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поддержки и укрепления института семьи, </w:t>
      </w:r>
      <w:r>
        <w:rPr>
          <w:sz w:val="28"/>
          <w:szCs w:val="28"/>
        </w:rPr>
        <w:t xml:space="preserve">Совет Данауровского </w:t>
      </w:r>
      <w:r>
        <w:rPr>
          <w:sz w:val="28"/>
          <w:szCs w:val="28"/>
        </w:rPr>
        <w:t>сельского поселения Чистопольского муниципального района</w:t>
      </w:r>
    </w:p>
    <w:p w:rsidR="002B55FA" w:rsidRDefault="002B55FA" w:rsidP="002B55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55FA" w:rsidRDefault="002B55FA" w:rsidP="002B55F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РЕШАЕТ:</w:t>
      </w:r>
    </w:p>
    <w:p w:rsidR="002B55FA" w:rsidRDefault="002B55FA" w:rsidP="002B55F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B55FA" w:rsidRDefault="002B55FA" w:rsidP="002B55FA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Данауровского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от 10</w:t>
      </w:r>
      <w:r>
        <w:rPr>
          <w:rFonts w:ascii="Times New Roman" w:hAnsi="Times New Roman" w:cs="Times New Roman"/>
          <w:sz w:val="28"/>
          <w:szCs w:val="28"/>
        </w:rPr>
        <w:t>.11.2016 №</w:t>
      </w:r>
      <w:r>
        <w:rPr>
          <w:rFonts w:ascii="Times New Roman" w:hAnsi="Times New Roman" w:cs="Times New Roman"/>
          <w:sz w:val="28"/>
          <w:szCs w:val="28"/>
        </w:rPr>
        <w:t xml:space="preserve"> 24/2</w:t>
      </w:r>
      <w:r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2B55FA" w:rsidRDefault="002B55FA" w:rsidP="002B55FA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1" w:name="sub_3"/>
      <w:r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2B55FA" w:rsidRDefault="002B55FA" w:rsidP="002B55FA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«-граждан, имеющих пять  и более детей в возрасте до 18 лет;</w:t>
      </w:r>
    </w:p>
    <w:p w:rsidR="002B55FA" w:rsidRDefault="002B55FA" w:rsidP="002B55FA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>
        <w:rPr>
          <w:sz w:val="28"/>
          <w:szCs w:val="28"/>
        </w:rPr>
        <w:t>.»;</w:t>
      </w:r>
      <w:proofErr w:type="gramEnd"/>
    </w:p>
    <w:p w:rsidR="002B55FA" w:rsidRDefault="002B55FA" w:rsidP="002B55FA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2.1. следующего содержания:</w:t>
      </w:r>
    </w:p>
    <w:p w:rsidR="002B55FA" w:rsidRDefault="002B55FA" w:rsidP="002B55FA">
      <w:pPr>
        <w:tabs>
          <w:tab w:val="left" w:pos="1380"/>
        </w:tabs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«2.1.Право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2B55FA" w:rsidRDefault="002B55FA" w:rsidP="002B55F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Чистопольского муниципального района в информационно-телекоммуникационной сети «Интернет».   </w:t>
      </w:r>
    </w:p>
    <w:p w:rsidR="002B55FA" w:rsidRPr="002B55FA" w:rsidRDefault="002B55FA" w:rsidP="002B55FA">
      <w:pPr>
        <w:ind w:firstLine="567"/>
        <w:jc w:val="both"/>
        <w:rPr>
          <w:sz w:val="28"/>
          <w:szCs w:val="28"/>
        </w:rPr>
      </w:pPr>
      <w:r w:rsidRPr="002B55FA">
        <w:rPr>
          <w:sz w:val="28"/>
          <w:szCs w:val="28"/>
        </w:rPr>
        <w:t>3. Действие настоящего решения распространяется на правоотношения, связанные с исчислением земельного налога с 1 января 2018 года.</w:t>
      </w:r>
    </w:p>
    <w:p w:rsidR="002B55FA" w:rsidRDefault="002B55FA" w:rsidP="002B55FA">
      <w:pPr>
        <w:rPr>
          <w:sz w:val="28"/>
          <w:szCs w:val="28"/>
        </w:rPr>
      </w:pPr>
    </w:p>
    <w:p w:rsidR="002B55FA" w:rsidRDefault="002B55FA" w:rsidP="002B55FA">
      <w:pPr>
        <w:ind w:firstLine="567"/>
        <w:jc w:val="both"/>
        <w:rPr>
          <w:sz w:val="28"/>
          <w:szCs w:val="28"/>
        </w:rPr>
      </w:pPr>
    </w:p>
    <w:p w:rsidR="002B55FA" w:rsidRDefault="002B55FA" w:rsidP="002B55FA">
      <w:pPr>
        <w:rPr>
          <w:sz w:val="28"/>
          <w:szCs w:val="28"/>
        </w:rPr>
      </w:pPr>
      <w:r>
        <w:rPr>
          <w:sz w:val="28"/>
          <w:szCs w:val="28"/>
        </w:rPr>
        <w:t>Глава Данауровского</w:t>
      </w:r>
    </w:p>
    <w:p w:rsidR="00C9783E" w:rsidRDefault="002B55FA"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         В.К. Садрутдинова</w:t>
      </w:r>
      <w:bookmarkEnd w:id="1"/>
    </w:p>
    <w:sectPr w:rsidR="00C9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C9"/>
    <w:rsid w:val="002B55FA"/>
    <w:rsid w:val="004A211E"/>
    <w:rsid w:val="004B60C9"/>
    <w:rsid w:val="00C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5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55F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5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55F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ECB452F8E5362CD0FEE52CC81184833370AB850E58C54E4FB28E44A68A89B2E2951E95AD00x4P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A800F5CC54E4FB28E44A68A89B2E2951E95AD01x4P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</cp:revision>
  <cp:lastPrinted>2018-12-21T05:13:00Z</cp:lastPrinted>
  <dcterms:created xsi:type="dcterms:W3CDTF">2018-12-21T05:09:00Z</dcterms:created>
  <dcterms:modified xsi:type="dcterms:W3CDTF">2018-12-21T05:13:00Z</dcterms:modified>
</cp:coreProperties>
</file>