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Проект</w:t>
            </w:r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</w:t>
            </w:r>
            <w:r w:rsidR="00F56B0D"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="00AC6F8E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Малотолкишского</w:t>
            </w:r>
            <w:r w:rsidR="00F56B0D"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сельского</w:t>
            </w:r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EB294E" w:rsidRDefault="008D1C7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F56B0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F56B0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5D5D9C" w:rsidRDefault="005D5D9C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C6F8E">
        <w:rPr>
          <w:rFonts w:ascii="Times New Roman" w:hAnsi="Times New Roman"/>
          <w:sz w:val="28"/>
          <w:szCs w:val="28"/>
          <w:lang w:val="tt-RU"/>
        </w:rPr>
        <w:t>Малотолкишского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F56B0D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F56B0D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="00F56B0D">
        <w:rPr>
          <w:rFonts w:ascii="Times New Roman" w:hAnsi="Times New Roman"/>
          <w:sz w:val="28"/>
          <w:szCs w:val="28"/>
          <w:lang w:val="tt-RU"/>
        </w:rPr>
        <w:t>.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2/1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884837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4837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C7720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5D5D9C">
        <w:rPr>
          <w:rFonts w:ascii="Times New Roman" w:hAnsi="Times New Roman"/>
          <w:color w:val="000000"/>
          <w:sz w:val="28"/>
          <w:szCs w:val="28"/>
        </w:rPr>
        <w:t>,</w:t>
      </w:r>
      <w:r w:rsidR="000C7720">
        <w:rPr>
          <w:rFonts w:ascii="Times New Roman" w:hAnsi="Times New Roman"/>
          <w:color w:val="000000"/>
          <w:sz w:val="28"/>
          <w:szCs w:val="28"/>
        </w:rPr>
        <w:t xml:space="preserve"> внесенными в </w:t>
      </w:r>
      <w:r w:rsidRPr="00884837">
        <w:rPr>
          <w:rFonts w:ascii="Times New Roman" w:hAnsi="Times New Roman"/>
          <w:sz w:val="28"/>
          <w:szCs w:val="28"/>
        </w:rPr>
        <w:t>Налогов</w:t>
      </w:r>
      <w:r w:rsidR="000C7720">
        <w:rPr>
          <w:rFonts w:ascii="Times New Roman" w:hAnsi="Times New Roman"/>
          <w:sz w:val="28"/>
          <w:szCs w:val="28"/>
        </w:rPr>
        <w:t>ый</w:t>
      </w:r>
      <w:r w:rsidRPr="00884837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8848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C7720">
        <w:rPr>
          <w:rFonts w:ascii="Times New Roman" w:hAnsi="Times New Roman"/>
          <w:color w:val="000000"/>
          <w:sz w:val="28"/>
          <w:szCs w:val="28"/>
        </w:rPr>
        <w:t>р</w:t>
      </w:r>
      <w:r w:rsidR="00F56B0D" w:rsidRPr="00F56B0D">
        <w:rPr>
          <w:rFonts w:ascii="Times New Roman" w:hAnsi="Times New Roman"/>
          <w:color w:val="000000"/>
          <w:sz w:val="28"/>
          <w:szCs w:val="28"/>
        </w:rPr>
        <w:t xml:space="preserve">ассмотрев протест </w:t>
      </w:r>
      <w:proofErr w:type="spellStart"/>
      <w:r w:rsidR="00F56B0D" w:rsidRPr="00F56B0D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F56B0D" w:rsidRPr="00F56B0D">
        <w:rPr>
          <w:rFonts w:ascii="Times New Roman" w:hAnsi="Times New Roman"/>
          <w:color w:val="000000"/>
          <w:sz w:val="28"/>
          <w:szCs w:val="28"/>
        </w:rPr>
        <w:t xml:space="preserve"> городского прокурор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а от 22.10.2018 №02-08-02-2018 г., </w:t>
      </w:r>
      <w:r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C6F8E">
        <w:rPr>
          <w:rFonts w:ascii="Times New Roman" w:hAnsi="Times New Roman"/>
          <w:color w:val="000000"/>
          <w:sz w:val="28"/>
          <w:szCs w:val="28"/>
        </w:rPr>
        <w:t>Малотолкишского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</w:t>
      </w:r>
      <w:r w:rsidR="005D5D9C">
        <w:rPr>
          <w:rFonts w:ascii="Times New Roman" w:hAnsi="Times New Roman"/>
          <w:b/>
          <w:sz w:val="28"/>
          <w:szCs w:val="28"/>
          <w:lang w:val="tt-RU"/>
        </w:rPr>
        <w:t>АЕТ</w:t>
      </w:r>
      <w:r w:rsidRPr="009238E3">
        <w:rPr>
          <w:rFonts w:ascii="Times New Roman" w:hAnsi="Times New Roman"/>
          <w:b/>
          <w:sz w:val="28"/>
          <w:szCs w:val="28"/>
          <w:lang w:val="tt-RU"/>
        </w:rPr>
        <w:t>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39E">
        <w:rPr>
          <w:rFonts w:ascii="Times New Roman" w:hAnsi="Times New Roman"/>
          <w:sz w:val="28"/>
          <w:szCs w:val="28"/>
          <w:lang w:val="tt-RU"/>
        </w:rPr>
        <w:t>1.</w:t>
      </w:r>
      <w:r>
        <w:rPr>
          <w:rFonts w:ascii="Times New Roman" w:hAnsi="Times New Roman"/>
          <w:sz w:val="28"/>
          <w:szCs w:val="28"/>
          <w:lang w:val="tt-RU"/>
        </w:rPr>
        <w:t xml:space="preserve"> Внести в решение  Совета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C6F8E">
        <w:rPr>
          <w:rFonts w:ascii="Times New Roman" w:hAnsi="Times New Roman"/>
          <w:sz w:val="28"/>
          <w:szCs w:val="28"/>
          <w:lang w:val="tt-RU"/>
        </w:rPr>
        <w:t>Малотолкишского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>сельского поселения  Чи</w:t>
      </w:r>
      <w:r w:rsidR="00D8048C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AC6F8E">
        <w:rPr>
          <w:rFonts w:ascii="Times New Roman" w:hAnsi="Times New Roman"/>
          <w:sz w:val="28"/>
          <w:szCs w:val="28"/>
          <w:lang w:val="tt-RU"/>
        </w:rPr>
        <w:t>30.09.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2015г. 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C6F8E">
        <w:rPr>
          <w:rFonts w:ascii="Times New Roman" w:hAnsi="Times New Roman"/>
          <w:sz w:val="28"/>
          <w:szCs w:val="28"/>
          <w:lang w:val="tt-RU"/>
        </w:rPr>
        <w:t>2/1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r w:rsidR="00F15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5D5D9C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D5D9C">
        <w:rPr>
          <w:rFonts w:ascii="Times New Roman" w:hAnsi="Times New Roman"/>
          <w:sz w:val="28"/>
          <w:szCs w:val="28"/>
        </w:rPr>
        <w:t>в пункте 2:</w:t>
      </w:r>
    </w:p>
    <w:p w:rsidR="00C258C8" w:rsidRDefault="005D5D9C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258C8">
        <w:rPr>
          <w:rFonts w:ascii="Times New Roman" w:hAnsi="Times New Roman"/>
          <w:sz w:val="28"/>
          <w:szCs w:val="28"/>
        </w:rPr>
        <w:t>одпункт 2 дополнить новым абзацем следующего содержания:</w:t>
      </w:r>
    </w:p>
    <w:p w:rsidR="00C258C8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D5D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част</w:t>
      </w:r>
      <w:r w:rsidR="00F15C1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Default="005D5D9C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258C8">
        <w:rPr>
          <w:rFonts w:ascii="Times New Roman" w:hAnsi="Times New Roman"/>
          <w:sz w:val="28"/>
          <w:szCs w:val="28"/>
        </w:rPr>
        <w:t xml:space="preserve"> абзаце </w:t>
      </w:r>
      <w:r>
        <w:rPr>
          <w:rFonts w:ascii="Times New Roman" w:hAnsi="Times New Roman"/>
          <w:sz w:val="28"/>
          <w:szCs w:val="28"/>
        </w:rPr>
        <w:t>четвертом</w:t>
      </w:r>
      <w:r w:rsidR="00C258C8">
        <w:rPr>
          <w:rFonts w:ascii="Times New Roman" w:hAnsi="Times New Roman"/>
          <w:sz w:val="28"/>
          <w:szCs w:val="28"/>
        </w:rPr>
        <w:t xml:space="preserve"> подпункта 3 слова «одно жилое помещение (жилой дом)» заменить словами «один жилой дом».</w:t>
      </w:r>
    </w:p>
    <w:p w:rsidR="005D5D9C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 дополнить новым абзацем следующего содержания:</w:t>
      </w:r>
    </w:p>
    <w:p w:rsidR="005D5D9C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частей жилых домов»;</w:t>
      </w:r>
    </w:p>
    <w:p w:rsidR="00C76573" w:rsidRPr="00B97B7A" w:rsidRDefault="005D5D9C" w:rsidP="00A24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76573" w:rsidRPr="00B97B7A">
        <w:rPr>
          <w:rFonts w:ascii="Times New Roman" w:hAnsi="Times New Roman"/>
          <w:sz w:val="28"/>
          <w:szCs w:val="28"/>
        </w:rPr>
        <w:t>пункта 2.1.</w:t>
      </w:r>
      <w:r w:rsidR="00A24F0A" w:rsidRPr="00B97B7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76573" w:rsidRPr="00B97B7A">
        <w:rPr>
          <w:rFonts w:ascii="Times New Roman" w:hAnsi="Times New Roman"/>
          <w:sz w:val="28"/>
          <w:szCs w:val="28"/>
        </w:rPr>
        <w:t>: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на сумму, определяемую как процентная доля ставки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</w:t>
      </w:r>
      <w:r w:rsidR="00BC5E5D" w:rsidRPr="00B97B7A">
        <w:rPr>
          <w:sz w:val="28"/>
          <w:szCs w:val="28"/>
        </w:rPr>
        <w:t>и</w:t>
      </w:r>
      <w:r w:rsidRPr="00B97B7A">
        <w:rPr>
          <w:sz w:val="28"/>
          <w:szCs w:val="28"/>
        </w:rPr>
        <w:t xml:space="preserve"> квартир</w:t>
      </w:r>
      <w:r w:rsidR="00BC5E5D" w:rsidRPr="00B97B7A">
        <w:rPr>
          <w:sz w:val="28"/>
          <w:szCs w:val="28"/>
        </w:rPr>
        <w:t>ы</w:t>
      </w:r>
      <w:r w:rsidRPr="00B97B7A">
        <w:rPr>
          <w:sz w:val="28"/>
          <w:szCs w:val="28"/>
        </w:rPr>
        <w:t>.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В случае если квартира </w:t>
      </w:r>
      <w:r w:rsidR="00BC5E5D" w:rsidRPr="00B97B7A">
        <w:rPr>
          <w:sz w:val="28"/>
          <w:szCs w:val="28"/>
        </w:rPr>
        <w:t xml:space="preserve">или часть квартиры </w:t>
      </w:r>
      <w:r w:rsidRPr="00B97B7A">
        <w:rPr>
          <w:sz w:val="28"/>
          <w:szCs w:val="28"/>
        </w:rPr>
        <w:t>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</w:t>
      </w:r>
      <w:r w:rsidR="00BC5E5D" w:rsidRPr="00B97B7A">
        <w:rPr>
          <w:sz w:val="28"/>
          <w:szCs w:val="28"/>
        </w:rPr>
        <w:t xml:space="preserve"> или часть квартиры</w:t>
      </w:r>
      <w:r w:rsidRPr="00B97B7A">
        <w:rPr>
          <w:sz w:val="28"/>
          <w:szCs w:val="28"/>
        </w:rPr>
        <w:t>.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В случае если квартира </w:t>
      </w:r>
      <w:r w:rsidR="00BC5E5D" w:rsidRPr="00B97B7A">
        <w:rPr>
          <w:sz w:val="28"/>
          <w:szCs w:val="28"/>
        </w:rPr>
        <w:t xml:space="preserve">или часть квартиры </w:t>
      </w:r>
      <w:r w:rsidRPr="00B97B7A">
        <w:rPr>
          <w:sz w:val="28"/>
          <w:szCs w:val="28"/>
        </w:rPr>
        <w:t>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C76573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lastRenderedPageBreak/>
        <w:t>При этом сумма льготы</w:t>
      </w:r>
      <w:r w:rsidRPr="00A24F0A">
        <w:rPr>
          <w:sz w:val="28"/>
          <w:szCs w:val="28"/>
        </w:rPr>
        <w:t xml:space="preserve">, рассчитанная в соответствии с настоящим пунктом, не может превышать суммы исчисленного </w:t>
      </w:r>
      <w:r w:rsidRPr="00A24F0A">
        <w:rPr>
          <w:rStyle w:val="match"/>
          <w:sz w:val="28"/>
          <w:szCs w:val="28"/>
        </w:rPr>
        <w:t>налога</w:t>
      </w:r>
      <w:r w:rsidRPr="00A24F0A">
        <w:rPr>
          <w:sz w:val="28"/>
          <w:szCs w:val="28"/>
        </w:rPr>
        <w:t xml:space="preserve"> без ее учета</w:t>
      </w:r>
      <w:proofErr w:type="gramStart"/>
      <w:r w:rsidRPr="00A24F0A">
        <w:rPr>
          <w:sz w:val="28"/>
          <w:szCs w:val="28"/>
        </w:rPr>
        <w:t>.</w:t>
      </w:r>
      <w:r w:rsidR="00BC5E5D">
        <w:rPr>
          <w:sz w:val="28"/>
          <w:szCs w:val="28"/>
        </w:rPr>
        <w:t>».</w:t>
      </w:r>
      <w:proofErr w:type="gramEnd"/>
    </w:p>
    <w:p w:rsidR="00D65189" w:rsidRPr="00D65189" w:rsidRDefault="00D65189" w:rsidP="00477B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настоящее решение</w:t>
      </w:r>
      <w:r w:rsidR="00B15249" w:rsidRPr="00B152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путем вывешивания на и</w:t>
      </w:r>
      <w:r w:rsidR="00AC6F8E">
        <w:rPr>
          <w:rFonts w:ascii="Times New Roman" w:eastAsia="Calibri" w:hAnsi="Times New Roman"/>
          <w:sz w:val="28"/>
          <w:szCs w:val="28"/>
          <w:lang w:eastAsia="en-US"/>
        </w:rPr>
        <w:t xml:space="preserve">нформационных стендах </w:t>
      </w:r>
      <w:proofErr w:type="spellStart"/>
      <w:r w:rsidR="00AC6F8E">
        <w:rPr>
          <w:rFonts w:ascii="Times New Roman" w:eastAsia="Calibri" w:hAnsi="Times New Roman"/>
          <w:sz w:val="28"/>
          <w:szCs w:val="28"/>
          <w:lang w:eastAsia="en-US"/>
        </w:rPr>
        <w:t>Малотолкишского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15249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</w:t>
      </w:r>
      <w:r w:rsidR="00DA2EBE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разместит на официальном сайте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AC6076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E3698A" w:rsidRDefault="003E6255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698A" w:rsidRPr="00540896">
        <w:rPr>
          <w:rFonts w:ascii="Times New Roman" w:hAnsi="Times New Roman"/>
          <w:sz w:val="28"/>
          <w:szCs w:val="28"/>
        </w:rPr>
        <w:t xml:space="preserve">. </w:t>
      </w:r>
      <w:r w:rsidR="00477BB0">
        <w:rPr>
          <w:rFonts w:ascii="Times New Roman" w:hAnsi="Times New Roman"/>
          <w:sz w:val="28"/>
          <w:szCs w:val="28"/>
        </w:rPr>
        <w:t>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6F8E">
        <w:rPr>
          <w:rFonts w:ascii="Times New Roman" w:hAnsi="Times New Roman"/>
          <w:sz w:val="28"/>
          <w:szCs w:val="28"/>
        </w:rPr>
        <w:t>Малотолкишского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AC6F8E">
        <w:rPr>
          <w:rFonts w:ascii="Times New Roman" w:hAnsi="Times New Roman"/>
          <w:sz w:val="28"/>
          <w:szCs w:val="28"/>
        </w:rPr>
        <w:t xml:space="preserve">                         Г.Н.Федотов</w:t>
      </w:r>
      <w:bookmarkStart w:id="0" w:name="_GoBack"/>
      <w:bookmarkEnd w:id="0"/>
      <w:r w:rsidR="00B15249" w:rsidRPr="00A5441D">
        <w:rPr>
          <w:rFonts w:ascii="Times New Roman" w:hAnsi="Times New Roman"/>
          <w:sz w:val="28"/>
          <w:szCs w:val="28"/>
        </w:rPr>
        <w:t xml:space="preserve">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C7720"/>
    <w:rsid w:val="0017764D"/>
    <w:rsid w:val="002163E8"/>
    <w:rsid w:val="002B2F2B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D5D9C"/>
    <w:rsid w:val="00720602"/>
    <w:rsid w:val="008D1C76"/>
    <w:rsid w:val="008D64A4"/>
    <w:rsid w:val="009238E3"/>
    <w:rsid w:val="009D7905"/>
    <w:rsid w:val="009E1403"/>
    <w:rsid w:val="00A24F0A"/>
    <w:rsid w:val="00A5441D"/>
    <w:rsid w:val="00AC6076"/>
    <w:rsid w:val="00AC6F8E"/>
    <w:rsid w:val="00B15249"/>
    <w:rsid w:val="00B97B7A"/>
    <w:rsid w:val="00BC5E5D"/>
    <w:rsid w:val="00C258C8"/>
    <w:rsid w:val="00C76573"/>
    <w:rsid w:val="00D12389"/>
    <w:rsid w:val="00D50D95"/>
    <w:rsid w:val="00D65189"/>
    <w:rsid w:val="00D8048C"/>
    <w:rsid w:val="00DA2EBE"/>
    <w:rsid w:val="00DC6A1F"/>
    <w:rsid w:val="00E3698A"/>
    <w:rsid w:val="00F15C13"/>
    <w:rsid w:val="00F5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  <w:style w:type="paragraph" w:styleId="a4">
    <w:name w:val="Balloon Text"/>
    <w:basedOn w:val="a"/>
    <w:link w:val="a5"/>
    <w:uiPriority w:val="99"/>
    <w:semiHidden/>
    <w:unhideWhenUsed/>
    <w:rsid w:val="00AC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F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  <w:style w:type="paragraph" w:styleId="a4">
    <w:name w:val="Balloon Text"/>
    <w:basedOn w:val="a"/>
    <w:link w:val="a5"/>
    <w:uiPriority w:val="99"/>
    <w:semiHidden/>
    <w:unhideWhenUsed/>
    <w:rsid w:val="00AC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F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Mtol</cp:lastModifiedBy>
  <cp:revision>9</cp:revision>
  <cp:lastPrinted>2018-10-23T10:38:00Z</cp:lastPrinted>
  <dcterms:created xsi:type="dcterms:W3CDTF">2018-10-22T13:15:00Z</dcterms:created>
  <dcterms:modified xsi:type="dcterms:W3CDTF">2018-10-23T10:38:00Z</dcterms:modified>
</cp:coreProperties>
</file>