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06" w:rsidRDefault="00BF6FC5" w:rsidP="00237164">
      <w:pPr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b/>
          <w:bCs/>
          <w:i/>
          <w:iCs/>
          <w:szCs w:val="28"/>
        </w:rPr>
      </w:pPr>
      <w:bookmarkStart w:id="0" w:name="_GoBack"/>
      <w:bookmarkEnd w:id="0"/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479C227E" wp14:editId="4BE41217">
            <wp:simplePos x="0" y="0"/>
            <wp:positionH relativeFrom="column">
              <wp:posOffset>-637540</wp:posOffset>
            </wp:positionH>
            <wp:positionV relativeFrom="paragraph">
              <wp:posOffset>-321310</wp:posOffset>
            </wp:positionV>
            <wp:extent cx="6990715" cy="22332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0" t="18317" r="17020" b="4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CE6" w:rsidRDefault="00CD6CE6" w:rsidP="00237164">
      <w:pPr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b/>
          <w:bCs/>
          <w:i/>
          <w:iCs/>
          <w:szCs w:val="28"/>
        </w:rPr>
      </w:pPr>
    </w:p>
    <w:p w:rsidR="00BF6FC5" w:rsidRDefault="00BF6FC5" w:rsidP="001445A3">
      <w:pPr>
        <w:autoSpaceDE w:val="0"/>
        <w:autoSpaceDN w:val="0"/>
        <w:adjustRightInd w:val="0"/>
        <w:contextualSpacing w:val="0"/>
        <w:jc w:val="right"/>
        <w:rPr>
          <w:rFonts w:ascii="Times New Roman CYR" w:hAnsi="Times New Roman CYR" w:cs="Times New Roman CYR"/>
          <w:bCs/>
          <w:iCs/>
          <w:szCs w:val="28"/>
        </w:rPr>
      </w:pPr>
    </w:p>
    <w:p w:rsidR="00BF6FC5" w:rsidRDefault="00BF6FC5" w:rsidP="001445A3">
      <w:pPr>
        <w:autoSpaceDE w:val="0"/>
        <w:autoSpaceDN w:val="0"/>
        <w:adjustRightInd w:val="0"/>
        <w:contextualSpacing w:val="0"/>
        <w:jc w:val="right"/>
        <w:rPr>
          <w:rFonts w:ascii="Times New Roman CYR" w:hAnsi="Times New Roman CYR" w:cs="Times New Roman CYR"/>
          <w:bCs/>
          <w:iCs/>
          <w:szCs w:val="28"/>
        </w:rPr>
      </w:pPr>
    </w:p>
    <w:p w:rsidR="00BF6FC5" w:rsidRDefault="00BF6FC5" w:rsidP="001445A3">
      <w:pPr>
        <w:autoSpaceDE w:val="0"/>
        <w:autoSpaceDN w:val="0"/>
        <w:adjustRightInd w:val="0"/>
        <w:contextualSpacing w:val="0"/>
        <w:jc w:val="right"/>
        <w:rPr>
          <w:rFonts w:ascii="Times New Roman CYR" w:hAnsi="Times New Roman CYR" w:cs="Times New Roman CYR"/>
          <w:bCs/>
          <w:iCs/>
          <w:szCs w:val="28"/>
        </w:rPr>
      </w:pPr>
    </w:p>
    <w:p w:rsidR="00BF6FC5" w:rsidRDefault="00BF6FC5" w:rsidP="001445A3">
      <w:pPr>
        <w:autoSpaceDE w:val="0"/>
        <w:autoSpaceDN w:val="0"/>
        <w:adjustRightInd w:val="0"/>
        <w:contextualSpacing w:val="0"/>
        <w:jc w:val="right"/>
        <w:rPr>
          <w:rFonts w:ascii="Times New Roman CYR" w:hAnsi="Times New Roman CYR" w:cs="Times New Roman CYR"/>
          <w:bCs/>
          <w:iCs/>
          <w:szCs w:val="28"/>
        </w:rPr>
      </w:pPr>
    </w:p>
    <w:p w:rsidR="00BF6FC5" w:rsidRDefault="00BF6FC5" w:rsidP="001445A3">
      <w:pPr>
        <w:autoSpaceDE w:val="0"/>
        <w:autoSpaceDN w:val="0"/>
        <w:adjustRightInd w:val="0"/>
        <w:contextualSpacing w:val="0"/>
        <w:jc w:val="right"/>
        <w:rPr>
          <w:rFonts w:ascii="Times New Roman CYR" w:hAnsi="Times New Roman CYR" w:cs="Times New Roman CYR"/>
          <w:bCs/>
          <w:iCs/>
          <w:szCs w:val="28"/>
        </w:rPr>
      </w:pPr>
    </w:p>
    <w:p w:rsidR="00BF6FC5" w:rsidRDefault="00BF6FC5" w:rsidP="001445A3">
      <w:pPr>
        <w:autoSpaceDE w:val="0"/>
        <w:autoSpaceDN w:val="0"/>
        <w:adjustRightInd w:val="0"/>
        <w:contextualSpacing w:val="0"/>
        <w:jc w:val="right"/>
        <w:rPr>
          <w:rFonts w:ascii="Times New Roman CYR" w:hAnsi="Times New Roman CYR" w:cs="Times New Roman CYR"/>
          <w:bCs/>
          <w:iCs/>
          <w:szCs w:val="28"/>
        </w:rPr>
      </w:pPr>
    </w:p>
    <w:p w:rsidR="00BF6FC5" w:rsidRDefault="00BF6FC5" w:rsidP="001445A3">
      <w:pPr>
        <w:autoSpaceDE w:val="0"/>
        <w:autoSpaceDN w:val="0"/>
        <w:adjustRightInd w:val="0"/>
        <w:contextualSpacing w:val="0"/>
        <w:jc w:val="right"/>
        <w:rPr>
          <w:rFonts w:ascii="Times New Roman CYR" w:hAnsi="Times New Roman CYR" w:cs="Times New Roman CYR"/>
          <w:bCs/>
          <w:iCs/>
          <w:szCs w:val="28"/>
        </w:rPr>
      </w:pPr>
    </w:p>
    <w:tbl>
      <w:tblPr>
        <w:tblpPr w:leftFromText="180" w:rightFromText="180" w:bottomFromText="200" w:vertAnchor="text" w:horzAnchor="margin" w:tblpXSpec="center" w:tblpY="134"/>
        <w:tblW w:w="10488" w:type="dxa"/>
        <w:tblLayout w:type="fixed"/>
        <w:tblLook w:val="04A0" w:firstRow="1" w:lastRow="0" w:firstColumn="1" w:lastColumn="0" w:noHBand="0" w:noVBand="1"/>
      </w:tblPr>
      <w:tblGrid>
        <w:gridCol w:w="285"/>
        <w:gridCol w:w="2839"/>
        <w:gridCol w:w="2830"/>
        <w:gridCol w:w="927"/>
        <w:gridCol w:w="3283"/>
        <w:gridCol w:w="324"/>
      </w:tblGrid>
      <w:tr w:rsidR="00BF6FC5" w:rsidTr="00FD744C">
        <w:trPr>
          <w:trHeight w:val="432"/>
        </w:trPr>
        <w:tc>
          <w:tcPr>
            <w:tcW w:w="5954" w:type="dxa"/>
            <w:gridSpan w:val="3"/>
            <w:hideMark/>
          </w:tcPr>
          <w:p w:rsidR="00BF6FC5" w:rsidRPr="00BF6FC5" w:rsidRDefault="00BF6FC5" w:rsidP="00BF6FC5">
            <w:pPr>
              <w:pStyle w:val="a4"/>
              <w:rPr>
                <w:b/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63pt;margin-top:14.3pt;width:45.25pt;height:0;z-index:251660288" o:connectortype="straight"/>
              </w:pict>
            </w:r>
            <w:r w:rsidRPr="006A0D22">
              <w:t xml:space="preserve">             </w:t>
            </w:r>
            <w:r w:rsidRPr="006A0D22">
              <w:rPr>
                <w:b/>
              </w:rPr>
              <w:t>№   3</w:t>
            </w:r>
            <w:r>
              <w:rPr>
                <w:b/>
                <w:lang w:val="ru-RU"/>
              </w:rPr>
              <w:t>5</w:t>
            </w:r>
            <w:r w:rsidRPr="006A0D22">
              <w:rPr>
                <w:b/>
              </w:rPr>
              <w:t>/</w:t>
            </w:r>
            <w:r>
              <w:rPr>
                <w:b/>
                <w:lang w:val="ru-RU"/>
              </w:rPr>
              <w:t>7</w:t>
            </w:r>
          </w:p>
        </w:tc>
        <w:tc>
          <w:tcPr>
            <w:tcW w:w="4534" w:type="dxa"/>
            <w:gridSpan w:val="3"/>
            <w:hideMark/>
          </w:tcPr>
          <w:p w:rsidR="00BF6FC5" w:rsidRPr="006A0D22" w:rsidRDefault="00BF6FC5" w:rsidP="00BF6FC5">
            <w:pPr>
              <w:pStyle w:val="a4"/>
              <w:rPr>
                <w:b/>
              </w:rPr>
            </w:pPr>
            <w:r>
              <w:rPr>
                <w:noProof/>
                <w:lang w:val="ru-RU" w:eastAsia="ru-RU" w:bidi="ar-SA"/>
              </w:rPr>
              <w:pict>
                <v:shape id="_x0000_s1030" type="#_x0000_t32" style="position:absolute;margin-left:89.3pt;margin-top:14.3pt;width:107.05pt;height:.05pt;z-index:251661312;mso-position-horizontal-relative:text;mso-position-vertical-relative:text" o:connectortype="straight"/>
              </w:pict>
            </w:r>
            <w:r w:rsidRPr="006A0D22">
              <w:rPr>
                <w:b/>
              </w:rPr>
              <w:t xml:space="preserve">                 </w:t>
            </w:r>
            <w:proofErr w:type="spellStart"/>
            <w:r w:rsidRPr="006A0D22">
              <w:rPr>
                <w:b/>
              </w:rPr>
              <w:t>от</w:t>
            </w:r>
            <w:proofErr w:type="spellEnd"/>
            <w:r w:rsidRPr="006A0D22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18 июля</w:t>
            </w:r>
            <w:r w:rsidRPr="006A0D22">
              <w:rPr>
                <w:b/>
              </w:rPr>
              <w:t xml:space="preserve"> 2018 </w:t>
            </w:r>
            <w:proofErr w:type="spellStart"/>
            <w:r w:rsidRPr="006A0D22">
              <w:rPr>
                <w:b/>
              </w:rPr>
              <w:t>года</w:t>
            </w:r>
            <w:proofErr w:type="spellEnd"/>
          </w:p>
        </w:tc>
      </w:tr>
      <w:tr w:rsidR="00BF6FC5" w:rsidTr="00FD744C">
        <w:trPr>
          <w:gridBefore w:val="1"/>
          <w:gridAfter w:val="1"/>
          <w:wBefore w:w="285" w:type="dxa"/>
          <w:wAfter w:w="324" w:type="dxa"/>
          <w:trHeight w:val="477"/>
        </w:trPr>
        <w:tc>
          <w:tcPr>
            <w:tcW w:w="2839" w:type="dxa"/>
            <w:hideMark/>
          </w:tcPr>
          <w:p w:rsidR="00BF6FC5" w:rsidRPr="00BF6FC5" w:rsidRDefault="00BF6FC5" w:rsidP="00FD744C">
            <w:pPr>
              <w:pStyle w:val="a4"/>
              <w:rPr>
                <w:b/>
                <w:i/>
                <w:sz w:val="32"/>
                <w:szCs w:val="28"/>
              </w:rPr>
            </w:pPr>
            <w:r w:rsidRPr="00BF6FC5">
              <w:rPr>
                <w:b/>
                <w:i/>
                <w:sz w:val="32"/>
                <w:szCs w:val="28"/>
              </w:rPr>
              <w:t xml:space="preserve">          </w:t>
            </w:r>
            <w:proofErr w:type="spellStart"/>
            <w:r w:rsidRPr="00BF6FC5">
              <w:rPr>
                <w:b/>
                <w:i/>
                <w:sz w:val="32"/>
                <w:szCs w:val="28"/>
              </w:rPr>
              <w:t>Решение</w:t>
            </w:r>
            <w:proofErr w:type="spellEnd"/>
          </w:p>
        </w:tc>
        <w:tc>
          <w:tcPr>
            <w:tcW w:w="3757" w:type="dxa"/>
            <w:gridSpan w:val="2"/>
          </w:tcPr>
          <w:p w:rsidR="00BF6FC5" w:rsidRPr="00BF6FC5" w:rsidRDefault="00BF6FC5" w:rsidP="00FD744C">
            <w:pPr>
              <w:pStyle w:val="a4"/>
              <w:rPr>
                <w:b/>
                <w:i/>
                <w:sz w:val="32"/>
                <w:szCs w:val="28"/>
              </w:rPr>
            </w:pPr>
          </w:p>
        </w:tc>
        <w:tc>
          <w:tcPr>
            <w:tcW w:w="3283" w:type="dxa"/>
            <w:hideMark/>
          </w:tcPr>
          <w:p w:rsidR="00BF6FC5" w:rsidRPr="00BF6FC5" w:rsidRDefault="00BF6FC5" w:rsidP="00FD744C">
            <w:pPr>
              <w:pStyle w:val="a4"/>
              <w:rPr>
                <w:b/>
                <w:i/>
                <w:sz w:val="32"/>
                <w:szCs w:val="28"/>
              </w:rPr>
            </w:pPr>
            <w:r w:rsidRPr="00BF6FC5">
              <w:rPr>
                <w:b/>
                <w:i/>
                <w:sz w:val="32"/>
                <w:szCs w:val="28"/>
              </w:rPr>
              <w:t xml:space="preserve">              </w:t>
            </w:r>
            <w:proofErr w:type="spellStart"/>
            <w:r w:rsidRPr="00BF6FC5">
              <w:rPr>
                <w:b/>
                <w:i/>
                <w:sz w:val="32"/>
                <w:szCs w:val="28"/>
              </w:rPr>
              <w:t>Карар</w:t>
            </w:r>
            <w:proofErr w:type="spellEnd"/>
          </w:p>
        </w:tc>
      </w:tr>
    </w:tbl>
    <w:p w:rsidR="00237164" w:rsidRPr="00CD6CE6" w:rsidRDefault="00237164" w:rsidP="00BF6FC5">
      <w:pPr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bCs/>
          <w:iCs/>
          <w:szCs w:val="28"/>
        </w:rPr>
      </w:pPr>
      <w:r w:rsidRPr="00CD6CE6">
        <w:rPr>
          <w:rFonts w:ascii="Times New Roman CYR" w:hAnsi="Times New Roman CYR" w:cs="Times New Roman CYR"/>
          <w:bCs/>
          <w:iCs/>
          <w:szCs w:val="28"/>
        </w:rPr>
        <w:t xml:space="preserve">Об утверждении положения </w:t>
      </w:r>
    </w:p>
    <w:p w:rsidR="00237164" w:rsidRPr="00CD6CE6" w:rsidRDefault="00237164" w:rsidP="00237164">
      <w:pPr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bCs/>
          <w:iCs/>
          <w:szCs w:val="28"/>
        </w:rPr>
      </w:pPr>
      <w:r w:rsidRPr="00CD6CE6">
        <w:rPr>
          <w:rFonts w:ascii="Times New Roman CYR" w:hAnsi="Times New Roman CYR" w:cs="Times New Roman CYR"/>
          <w:bCs/>
          <w:iCs/>
          <w:szCs w:val="28"/>
        </w:rPr>
        <w:t>о представительских расходах</w:t>
      </w:r>
    </w:p>
    <w:p w:rsidR="00237164" w:rsidRDefault="00237164" w:rsidP="00237164">
      <w:pPr>
        <w:autoSpaceDE w:val="0"/>
        <w:autoSpaceDN w:val="0"/>
        <w:adjustRightInd w:val="0"/>
        <w:ind w:firstLine="540"/>
        <w:contextualSpacing w:val="0"/>
        <w:jc w:val="both"/>
        <w:rPr>
          <w:rFonts w:ascii="Times New Roman CYR" w:hAnsi="Times New Roman CYR" w:cs="Times New Roman CYR"/>
          <w:szCs w:val="28"/>
        </w:rPr>
      </w:pPr>
    </w:p>
    <w:p w:rsidR="00237164" w:rsidRDefault="00237164" w:rsidP="00237164">
      <w:pPr>
        <w:autoSpaceDE w:val="0"/>
        <w:autoSpaceDN w:val="0"/>
        <w:adjustRightInd w:val="0"/>
        <w:ind w:firstLine="540"/>
        <w:contextualSpacing w:val="0"/>
        <w:jc w:val="both"/>
        <w:rPr>
          <w:rFonts w:ascii="Times New Roman CYR" w:hAnsi="Times New Roman CYR" w:cs="Times New Roman CYR"/>
          <w:szCs w:val="28"/>
        </w:rPr>
      </w:pPr>
    </w:p>
    <w:p w:rsidR="00237164" w:rsidRDefault="00237164" w:rsidP="00237164">
      <w:pPr>
        <w:autoSpaceDE w:val="0"/>
        <w:autoSpaceDN w:val="0"/>
        <w:adjustRightInd w:val="0"/>
        <w:ind w:firstLine="540"/>
        <w:contextualSpacing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 целях упорядочения представительских расходов, осуществляемых органами местного самоуправления, муниципальными казенными, бюджетными и автономн</w:t>
      </w:r>
      <w:r>
        <w:rPr>
          <w:rFonts w:ascii="Times New Roman CYR" w:hAnsi="Times New Roman CYR" w:cs="Times New Roman CYR"/>
          <w:szCs w:val="28"/>
        </w:rPr>
        <w:t>ы</w:t>
      </w:r>
      <w:r>
        <w:rPr>
          <w:rFonts w:ascii="Times New Roman CYR" w:hAnsi="Times New Roman CYR" w:cs="Times New Roman CYR"/>
          <w:szCs w:val="28"/>
        </w:rPr>
        <w:t>ми  учреждениями муниципального образования «Чистопольский муниципальный район», за счет бюджетных средств, а также доходов  полученных от предприним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тельской и иной приносящей доход деятельности, Совет Чистопольского муниц</w:t>
      </w:r>
      <w:r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 xml:space="preserve">пального района Республики Татарстан </w:t>
      </w:r>
    </w:p>
    <w:p w:rsidR="00237164" w:rsidRDefault="00237164" w:rsidP="00237164">
      <w:pPr>
        <w:autoSpaceDE w:val="0"/>
        <w:autoSpaceDN w:val="0"/>
        <w:adjustRightInd w:val="0"/>
        <w:ind w:firstLine="540"/>
        <w:contextualSpacing w:val="0"/>
        <w:jc w:val="both"/>
        <w:rPr>
          <w:rFonts w:ascii="Times New Roman CYR" w:hAnsi="Times New Roman CYR" w:cs="Times New Roman CYR"/>
          <w:szCs w:val="28"/>
        </w:rPr>
      </w:pPr>
    </w:p>
    <w:p w:rsidR="00237164" w:rsidRDefault="00237164" w:rsidP="00237164">
      <w:pPr>
        <w:autoSpaceDE w:val="0"/>
        <w:autoSpaceDN w:val="0"/>
        <w:adjustRightInd w:val="0"/>
        <w:ind w:firstLine="540"/>
        <w:contextualSpacing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РЕШАЕТ:</w:t>
      </w:r>
    </w:p>
    <w:p w:rsidR="00237164" w:rsidRDefault="00237164" w:rsidP="00237164">
      <w:pPr>
        <w:autoSpaceDE w:val="0"/>
        <w:autoSpaceDN w:val="0"/>
        <w:adjustRightInd w:val="0"/>
        <w:ind w:firstLine="540"/>
        <w:contextualSpacing w:val="0"/>
        <w:jc w:val="both"/>
        <w:rPr>
          <w:rFonts w:ascii="Times New Roman CYR" w:hAnsi="Times New Roman CYR" w:cs="Times New Roman CYR"/>
          <w:szCs w:val="28"/>
        </w:rPr>
      </w:pPr>
    </w:p>
    <w:p w:rsidR="00237164" w:rsidRDefault="00393C72" w:rsidP="00393C72">
      <w:pPr>
        <w:tabs>
          <w:tab w:val="left" w:pos="0"/>
        </w:tabs>
        <w:autoSpaceDE w:val="0"/>
        <w:autoSpaceDN w:val="0"/>
        <w:adjustRightInd w:val="0"/>
        <w:ind w:firstLine="567"/>
        <w:contextualSpacing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 </w:t>
      </w:r>
      <w:r w:rsidR="00237164">
        <w:rPr>
          <w:rFonts w:ascii="Times New Roman CYR" w:hAnsi="Times New Roman CYR" w:cs="Times New Roman CYR"/>
          <w:szCs w:val="28"/>
        </w:rPr>
        <w:t>Утвердить положение о представительских расходах, осуществляемых орг</w:t>
      </w:r>
      <w:r w:rsidR="00237164">
        <w:rPr>
          <w:rFonts w:ascii="Times New Roman CYR" w:hAnsi="Times New Roman CYR" w:cs="Times New Roman CYR"/>
          <w:szCs w:val="28"/>
        </w:rPr>
        <w:t>а</w:t>
      </w:r>
      <w:r w:rsidR="00237164">
        <w:rPr>
          <w:rFonts w:ascii="Times New Roman CYR" w:hAnsi="Times New Roman CYR" w:cs="Times New Roman CYR"/>
          <w:szCs w:val="28"/>
        </w:rPr>
        <w:t>нами местного самоуправления, муниципальными казенными, бюджетными и  авт</w:t>
      </w:r>
      <w:r w:rsidR="00237164">
        <w:rPr>
          <w:rFonts w:ascii="Times New Roman CYR" w:hAnsi="Times New Roman CYR" w:cs="Times New Roman CYR"/>
          <w:szCs w:val="28"/>
        </w:rPr>
        <w:t>о</w:t>
      </w:r>
      <w:r w:rsidR="00237164">
        <w:rPr>
          <w:rFonts w:ascii="Times New Roman CYR" w:hAnsi="Times New Roman CYR" w:cs="Times New Roman CYR"/>
          <w:szCs w:val="28"/>
        </w:rPr>
        <w:t>номными учреждениями муниципального образования «Чистопольский муниципал</w:t>
      </w:r>
      <w:r w:rsidR="00237164">
        <w:rPr>
          <w:rFonts w:ascii="Times New Roman CYR" w:hAnsi="Times New Roman CYR" w:cs="Times New Roman CYR"/>
          <w:szCs w:val="28"/>
        </w:rPr>
        <w:t>ь</w:t>
      </w:r>
      <w:r w:rsidR="00237164">
        <w:rPr>
          <w:rFonts w:ascii="Times New Roman CYR" w:hAnsi="Times New Roman CYR" w:cs="Times New Roman CYR"/>
          <w:szCs w:val="28"/>
        </w:rPr>
        <w:t>ный район» Республики Татарстан (</w:t>
      </w:r>
      <w:r>
        <w:rPr>
          <w:rFonts w:ascii="Times New Roman CYR" w:hAnsi="Times New Roman CYR" w:cs="Times New Roman CYR"/>
          <w:szCs w:val="28"/>
        </w:rPr>
        <w:t>п</w:t>
      </w:r>
      <w:r w:rsidR="00237164">
        <w:rPr>
          <w:rFonts w:ascii="Times New Roman CYR" w:hAnsi="Times New Roman CYR" w:cs="Times New Roman CYR"/>
          <w:szCs w:val="28"/>
        </w:rPr>
        <w:t>риложение № 1)</w:t>
      </w:r>
      <w:r>
        <w:rPr>
          <w:rFonts w:ascii="Times New Roman CYR" w:hAnsi="Times New Roman CYR" w:cs="Times New Roman CYR"/>
          <w:szCs w:val="28"/>
        </w:rPr>
        <w:t>.</w:t>
      </w:r>
    </w:p>
    <w:p w:rsidR="00CD6CE6" w:rsidRPr="007A112D" w:rsidRDefault="00CD6CE6" w:rsidP="00CD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8B1859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B1859">
        <w:rPr>
          <w:rFonts w:ascii="Times New Roman" w:hAnsi="Times New Roman" w:cs="Times New Roman"/>
          <w:sz w:val="28"/>
          <w:szCs w:val="24"/>
        </w:rPr>
        <w:t xml:space="preserve">Признать утратившими силу </w:t>
      </w:r>
      <w:r w:rsidRPr="007A112D">
        <w:rPr>
          <w:rFonts w:ascii="Times New Roman" w:hAnsi="Times New Roman" w:cs="Times New Roman"/>
          <w:sz w:val="28"/>
          <w:szCs w:val="28"/>
        </w:rPr>
        <w:t>решение Совета Чистопольского муниц</w:t>
      </w:r>
      <w:r w:rsidRPr="007A112D">
        <w:rPr>
          <w:rFonts w:ascii="Times New Roman" w:hAnsi="Times New Roman" w:cs="Times New Roman"/>
          <w:sz w:val="28"/>
          <w:szCs w:val="28"/>
        </w:rPr>
        <w:t>и</w:t>
      </w:r>
      <w:r w:rsidRPr="007A112D">
        <w:rPr>
          <w:rFonts w:ascii="Times New Roman" w:hAnsi="Times New Roman" w:cs="Times New Roman"/>
          <w:sz w:val="28"/>
          <w:szCs w:val="28"/>
        </w:rPr>
        <w:t xml:space="preserve">пального района Республики Татарстан 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7A11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A112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112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21/7</w:t>
      </w:r>
      <w:r w:rsidRPr="007A112D">
        <w:rPr>
          <w:rFonts w:ascii="Times New Roman" w:hAnsi="Times New Roman" w:cs="Times New Roman"/>
          <w:sz w:val="28"/>
          <w:szCs w:val="28"/>
        </w:rPr>
        <w:t xml:space="preserve"> «</w:t>
      </w:r>
      <w:r w:rsidRPr="007A112D">
        <w:rPr>
          <w:rFonts w:ascii="Times New Roman" w:hAnsi="Times New Roman" w:cs="Times New Roman"/>
          <w:bCs/>
          <w:sz w:val="28"/>
          <w:szCs w:val="28"/>
        </w:rPr>
        <w:t>Об утверждении положения «О порядке организации и проведения публичных слушаний»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164" w:rsidRDefault="00CD6CE6" w:rsidP="00393C72">
      <w:pPr>
        <w:tabs>
          <w:tab w:val="left" w:pos="0"/>
          <w:tab w:val="left" w:pos="142"/>
        </w:tabs>
        <w:autoSpaceDE w:val="0"/>
        <w:autoSpaceDN w:val="0"/>
        <w:adjustRightInd w:val="0"/>
        <w:ind w:firstLine="567"/>
        <w:contextualSpacing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="00393C72">
        <w:rPr>
          <w:rFonts w:ascii="Times New Roman CYR" w:hAnsi="Times New Roman CYR" w:cs="Times New Roman CYR"/>
          <w:szCs w:val="28"/>
        </w:rPr>
        <w:t xml:space="preserve">. </w:t>
      </w:r>
      <w:proofErr w:type="gramStart"/>
      <w:r w:rsidR="00237164">
        <w:rPr>
          <w:rFonts w:ascii="Times New Roman CYR" w:hAnsi="Times New Roman CYR" w:cs="Times New Roman CYR"/>
          <w:szCs w:val="28"/>
        </w:rPr>
        <w:t>Контроль  за</w:t>
      </w:r>
      <w:proofErr w:type="gramEnd"/>
      <w:r w:rsidR="00237164">
        <w:rPr>
          <w:rFonts w:ascii="Times New Roman CYR" w:hAnsi="Times New Roman CYR" w:cs="Times New Roman CYR"/>
          <w:szCs w:val="28"/>
        </w:rPr>
        <w:t xml:space="preserve"> исполнением настоящего решения возложить на постоянную д</w:t>
      </w:r>
      <w:r w:rsidR="00237164">
        <w:rPr>
          <w:rFonts w:ascii="Times New Roman CYR" w:hAnsi="Times New Roman CYR" w:cs="Times New Roman CYR"/>
          <w:szCs w:val="28"/>
        </w:rPr>
        <w:t>е</w:t>
      </w:r>
      <w:r w:rsidR="00237164">
        <w:rPr>
          <w:rFonts w:ascii="Times New Roman CYR" w:hAnsi="Times New Roman CYR" w:cs="Times New Roman CYR"/>
          <w:szCs w:val="28"/>
        </w:rPr>
        <w:t>путатскую комиссию по бюджету и прогнозированию Совета Чистопольского мун</w:t>
      </w:r>
      <w:r w:rsidR="00237164">
        <w:rPr>
          <w:rFonts w:ascii="Times New Roman CYR" w:hAnsi="Times New Roman CYR" w:cs="Times New Roman CYR"/>
          <w:szCs w:val="28"/>
        </w:rPr>
        <w:t>и</w:t>
      </w:r>
      <w:r w:rsidR="00237164">
        <w:rPr>
          <w:rFonts w:ascii="Times New Roman CYR" w:hAnsi="Times New Roman CYR" w:cs="Times New Roman CYR"/>
          <w:szCs w:val="28"/>
        </w:rPr>
        <w:t>ципального района Республики Татар</w:t>
      </w:r>
      <w:r>
        <w:rPr>
          <w:rFonts w:ascii="Times New Roman CYR" w:hAnsi="Times New Roman CYR" w:cs="Times New Roman CYR"/>
          <w:szCs w:val="28"/>
        </w:rPr>
        <w:t>стан.</w:t>
      </w:r>
    </w:p>
    <w:p w:rsidR="00237164" w:rsidRDefault="00237164" w:rsidP="00237164">
      <w:pPr>
        <w:autoSpaceDE w:val="0"/>
        <w:autoSpaceDN w:val="0"/>
        <w:adjustRightInd w:val="0"/>
        <w:ind w:firstLine="720"/>
        <w:contextualSpacing w:val="0"/>
        <w:jc w:val="both"/>
        <w:rPr>
          <w:rFonts w:ascii="Times New Roman CYR" w:hAnsi="Times New Roman CYR" w:cs="Times New Roman CYR"/>
          <w:szCs w:val="28"/>
        </w:rPr>
      </w:pPr>
    </w:p>
    <w:p w:rsidR="00237164" w:rsidRDefault="00237164" w:rsidP="00237164">
      <w:pPr>
        <w:autoSpaceDE w:val="0"/>
        <w:autoSpaceDN w:val="0"/>
        <w:adjustRightInd w:val="0"/>
        <w:ind w:firstLine="720"/>
        <w:contextualSpacing w:val="0"/>
        <w:jc w:val="both"/>
        <w:rPr>
          <w:rFonts w:ascii="Times New Roman CYR" w:hAnsi="Times New Roman CYR" w:cs="Times New Roman CYR"/>
          <w:szCs w:val="28"/>
        </w:rPr>
      </w:pPr>
    </w:p>
    <w:p w:rsidR="00237164" w:rsidRDefault="00237164" w:rsidP="00237164">
      <w:pPr>
        <w:autoSpaceDE w:val="0"/>
        <w:autoSpaceDN w:val="0"/>
        <w:adjustRightInd w:val="0"/>
        <w:contextualSpacing w:val="0"/>
        <w:jc w:val="right"/>
        <w:rPr>
          <w:rFonts w:ascii="Times New Roman CYR" w:hAnsi="Times New Roman CYR" w:cs="Times New Roman CYR"/>
          <w:szCs w:val="28"/>
        </w:rPr>
      </w:pPr>
    </w:p>
    <w:p w:rsidR="00237164" w:rsidRPr="00CD6CE6" w:rsidRDefault="00237164" w:rsidP="00237164">
      <w:pPr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szCs w:val="28"/>
        </w:rPr>
      </w:pPr>
      <w:r w:rsidRPr="00CD6CE6">
        <w:rPr>
          <w:rFonts w:ascii="Times New Roman CYR" w:hAnsi="Times New Roman CYR" w:cs="Times New Roman CYR"/>
          <w:szCs w:val="28"/>
        </w:rPr>
        <w:t xml:space="preserve">Глава Чистопольского </w:t>
      </w:r>
    </w:p>
    <w:p w:rsidR="00393C72" w:rsidRDefault="00237164" w:rsidP="00237164">
      <w:pPr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b/>
          <w:szCs w:val="28"/>
        </w:rPr>
      </w:pPr>
      <w:r w:rsidRPr="00CD6CE6">
        <w:rPr>
          <w:rFonts w:ascii="Times New Roman CYR" w:hAnsi="Times New Roman CYR" w:cs="Times New Roman CYR"/>
          <w:szCs w:val="28"/>
        </w:rPr>
        <w:t>муниципального района</w:t>
      </w:r>
      <w:r w:rsidR="00CD6CE6" w:rsidRPr="00CD6CE6">
        <w:rPr>
          <w:rFonts w:ascii="Times New Roman CYR" w:hAnsi="Times New Roman CYR" w:cs="Times New Roman CYR"/>
          <w:szCs w:val="28"/>
        </w:rPr>
        <w:t xml:space="preserve">                                                                 </w:t>
      </w:r>
      <w:r w:rsidR="00CD6CE6">
        <w:rPr>
          <w:rFonts w:ascii="Times New Roman CYR" w:hAnsi="Times New Roman CYR" w:cs="Times New Roman CYR"/>
          <w:szCs w:val="28"/>
        </w:rPr>
        <w:t xml:space="preserve">      </w:t>
      </w:r>
      <w:r w:rsidR="00CD6CE6" w:rsidRPr="00CD6CE6">
        <w:rPr>
          <w:rFonts w:ascii="Times New Roman CYR" w:hAnsi="Times New Roman CYR" w:cs="Times New Roman CYR"/>
          <w:szCs w:val="28"/>
        </w:rPr>
        <w:t xml:space="preserve">      </w:t>
      </w:r>
      <w:r w:rsidR="00BF6FC5">
        <w:rPr>
          <w:rFonts w:ascii="Times New Roman CYR" w:hAnsi="Times New Roman CYR" w:cs="Times New Roman CYR"/>
          <w:szCs w:val="28"/>
        </w:rPr>
        <w:t xml:space="preserve">     </w:t>
      </w:r>
      <w:r w:rsidR="00CD6CE6" w:rsidRPr="00CD6CE6">
        <w:rPr>
          <w:rFonts w:ascii="Times New Roman CYR" w:hAnsi="Times New Roman CYR" w:cs="Times New Roman CYR"/>
          <w:szCs w:val="28"/>
        </w:rPr>
        <w:t xml:space="preserve"> Д.А.</w:t>
      </w:r>
      <w:r w:rsidR="00BF6FC5">
        <w:rPr>
          <w:rFonts w:ascii="Times New Roman CYR" w:hAnsi="Times New Roman CYR" w:cs="Times New Roman CYR"/>
          <w:szCs w:val="28"/>
        </w:rPr>
        <w:t xml:space="preserve"> </w:t>
      </w:r>
      <w:r w:rsidR="00CD6CE6" w:rsidRPr="00CD6CE6">
        <w:rPr>
          <w:rFonts w:ascii="Times New Roman CYR" w:hAnsi="Times New Roman CYR" w:cs="Times New Roman CYR"/>
          <w:szCs w:val="28"/>
        </w:rPr>
        <w:t>Иванов</w:t>
      </w:r>
    </w:p>
    <w:sectPr w:rsidR="00393C72" w:rsidSect="00BF6FC5">
      <w:pgSz w:w="12240" w:h="15840"/>
      <w:pgMar w:top="426" w:right="616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7164"/>
    <w:rsid w:val="00024049"/>
    <w:rsid w:val="00047876"/>
    <w:rsid w:val="000F0FBB"/>
    <w:rsid w:val="001445A3"/>
    <w:rsid w:val="00214F70"/>
    <w:rsid w:val="00237164"/>
    <w:rsid w:val="003410D2"/>
    <w:rsid w:val="00393C72"/>
    <w:rsid w:val="00423538"/>
    <w:rsid w:val="004E6D31"/>
    <w:rsid w:val="00526577"/>
    <w:rsid w:val="00661F00"/>
    <w:rsid w:val="0069003A"/>
    <w:rsid w:val="00757B06"/>
    <w:rsid w:val="008B0BDB"/>
    <w:rsid w:val="00AB4B9A"/>
    <w:rsid w:val="00B471EF"/>
    <w:rsid w:val="00B87A5C"/>
    <w:rsid w:val="00BD222D"/>
    <w:rsid w:val="00BD2A6E"/>
    <w:rsid w:val="00BF6FC5"/>
    <w:rsid w:val="00CD6CE6"/>
    <w:rsid w:val="00DC34B9"/>
    <w:rsid w:val="00EA06EF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64"/>
    <w:pPr>
      <w:contextualSpacing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CE6"/>
    <w:pPr>
      <w:ind w:left="720"/>
    </w:pPr>
  </w:style>
  <w:style w:type="paragraph" w:customStyle="1" w:styleId="ConsPlusNormal">
    <w:name w:val="ConsPlusNormal"/>
    <w:rsid w:val="00CD6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 Spacing"/>
    <w:basedOn w:val="a"/>
    <w:uiPriority w:val="1"/>
    <w:qFormat/>
    <w:rsid w:val="00BF6FC5"/>
    <w:pPr>
      <w:spacing w:after="200" w:line="276" w:lineRule="auto"/>
    </w:pPr>
    <w:rPr>
      <w:rFonts w:eastAsia="Times New Roman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24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2018-07-20T05:54:00Z</cp:lastPrinted>
  <dcterms:created xsi:type="dcterms:W3CDTF">2012-10-31T05:32:00Z</dcterms:created>
  <dcterms:modified xsi:type="dcterms:W3CDTF">2018-07-20T05:54:00Z</dcterms:modified>
</cp:coreProperties>
</file>