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BA" w:rsidRPr="00A364B1" w:rsidRDefault="00A47BBA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364B1">
        <w:rPr>
          <w:rFonts w:ascii="Times New Roman" w:hAnsi="Times New Roman" w:cs="Times New Roman"/>
          <w:b/>
          <w:sz w:val="32"/>
        </w:rPr>
        <w:t xml:space="preserve">ОСНОВНЫЕ СОЦИАЛЬНО-ЭКОНОМИЧЕСКИЕ </w:t>
      </w:r>
    </w:p>
    <w:p w:rsidR="00A47BBA" w:rsidRPr="00A364B1" w:rsidRDefault="00A47BBA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364B1">
        <w:rPr>
          <w:rFonts w:ascii="Times New Roman" w:hAnsi="Times New Roman" w:cs="Times New Roman"/>
          <w:b/>
          <w:sz w:val="32"/>
        </w:rPr>
        <w:t xml:space="preserve">ПОКАЗАТЕЛИ </w:t>
      </w:r>
      <w:r w:rsidR="00D729DF" w:rsidRPr="00A364B1">
        <w:rPr>
          <w:rFonts w:ascii="Times New Roman" w:hAnsi="Times New Roman" w:cs="Times New Roman"/>
          <w:b/>
          <w:sz w:val="32"/>
        </w:rPr>
        <w:t>ПО ИТОГАМ</w:t>
      </w:r>
      <w:r w:rsidR="006956F6" w:rsidRPr="00A364B1">
        <w:rPr>
          <w:rFonts w:ascii="Times New Roman" w:hAnsi="Times New Roman" w:cs="Times New Roman"/>
          <w:b/>
          <w:sz w:val="32"/>
        </w:rPr>
        <w:t xml:space="preserve"> </w:t>
      </w:r>
      <w:r w:rsidR="00CA5F9B">
        <w:rPr>
          <w:rFonts w:ascii="Times New Roman" w:hAnsi="Times New Roman" w:cs="Times New Roman"/>
          <w:b/>
          <w:sz w:val="32"/>
          <w:lang w:val="en-US"/>
        </w:rPr>
        <w:t>I</w:t>
      </w:r>
      <w:r w:rsidR="00CA5F9B">
        <w:rPr>
          <w:rFonts w:ascii="Times New Roman" w:hAnsi="Times New Roman" w:cs="Times New Roman"/>
          <w:b/>
          <w:sz w:val="32"/>
        </w:rPr>
        <w:t xml:space="preserve"> КВАРТАЛА </w:t>
      </w:r>
      <w:r w:rsidR="006956F6" w:rsidRPr="00A364B1">
        <w:rPr>
          <w:rFonts w:ascii="Times New Roman" w:hAnsi="Times New Roman" w:cs="Times New Roman"/>
          <w:b/>
          <w:sz w:val="32"/>
        </w:rPr>
        <w:t>20</w:t>
      </w:r>
      <w:r w:rsidR="00F94662" w:rsidRPr="00A364B1">
        <w:rPr>
          <w:rFonts w:ascii="Times New Roman" w:hAnsi="Times New Roman" w:cs="Times New Roman"/>
          <w:b/>
          <w:sz w:val="32"/>
        </w:rPr>
        <w:t>2</w:t>
      </w:r>
      <w:r w:rsidR="00CA5F9B">
        <w:rPr>
          <w:rFonts w:ascii="Times New Roman" w:hAnsi="Times New Roman" w:cs="Times New Roman"/>
          <w:b/>
          <w:sz w:val="32"/>
        </w:rPr>
        <w:t>1</w:t>
      </w:r>
      <w:r w:rsidR="00F94662" w:rsidRPr="00A364B1">
        <w:rPr>
          <w:rFonts w:ascii="Times New Roman" w:hAnsi="Times New Roman" w:cs="Times New Roman"/>
          <w:b/>
          <w:sz w:val="32"/>
        </w:rPr>
        <w:t xml:space="preserve"> </w:t>
      </w:r>
      <w:r w:rsidR="00E24B87" w:rsidRPr="00A364B1">
        <w:rPr>
          <w:rFonts w:ascii="Times New Roman" w:hAnsi="Times New Roman" w:cs="Times New Roman"/>
          <w:b/>
          <w:sz w:val="32"/>
        </w:rPr>
        <w:t>ГОДА</w:t>
      </w:r>
    </w:p>
    <w:p w:rsidR="009769CB" w:rsidRPr="00A364B1" w:rsidRDefault="009769CB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769CB" w:rsidRPr="00A364B1" w:rsidRDefault="009769CB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A364B1">
        <w:rPr>
          <w:rFonts w:ascii="Times New Roman" w:hAnsi="Times New Roman"/>
          <w:b/>
          <w:sz w:val="28"/>
        </w:rPr>
        <w:t>Общая характеристика района</w:t>
      </w:r>
    </w:p>
    <w:p w:rsidR="009769CB" w:rsidRPr="00A364B1" w:rsidRDefault="00A91EAF" w:rsidP="009769CB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05pt;margin-top:.05pt;width:411.7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район в качестве административно-территориальной единицы образован в 1930 году. В соответствии с Законом Республики Татарстан от 31.01.2005 № 44-ЗРТ установлены границы территории муниципального образования «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муниципальный район». В соответствии с данным законом (с изменениями от 21.03.2017 № 12-ЗРТ) установлены границы муниципальных образований «город Чистополь», «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Чистопольское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сельское поселение» и «</w:t>
      </w:r>
      <w:proofErr w:type="spellStart"/>
      <w:r w:rsidR="009769CB" w:rsidRPr="00A364B1">
        <w:rPr>
          <w:rFonts w:ascii="Times New Roman" w:hAnsi="Times New Roman"/>
          <w:sz w:val="28"/>
        </w:rPr>
        <w:t>Булдырское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сельское поселение». Район расположен в центральной части республики, на левом берегу реки Кама. Административный центр - город Чистополь. Граничит с Алексеевским, </w:t>
      </w:r>
      <w:proofErr w:type="spellStart"/>
      <w:r w:rsidR="009769CB" w:rsidRPr="00A364B1">
        <w:rPr>
          <w:rFonts w:ascii="Times New Roman" w:hAnsi="Times New Roman"/>
          <w:sz w:val="28"/>
        </w:rPr>
        <w:t>Новошешминским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, </w:t>
      </w:r>
      <w:proofErr w:type="spellStart"/>
      <w:r w:rsidR="009769CB" w:rsidRPr="00A364B1">
        <w:rPr>
          <w:rFonts w:ascii="Times New Roman" w:hAnsi="Times New Roman"/>
          <w:sz w:val="28"/>
        </w:rPr>
        <w:t>Аксубаевским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, Нижнекамским, </w:t>
      </w:r>
      <w:proofErr w:type="spellStart"/>
      <w:r w:rsidR="009769CB" w:rsidRPr="00A364B1">
        <w:rPr>
          <w:rFonts w:ascii="Times New Roman" w:hAnsi="Times New Roman"/>
          <w:sz w:val="28"/>
        </w:rPr>
        <w:t>Мамадышским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и Рыбно-Слободским районами Республики Татарстан. Расстояние от районного центра (города) Чистополь до столицы Республики Татарстан г. Казани составляет 134,98 км. Территория района занимает 1818,3 </w:t>
      </w:r>
      <w:proofErr w:type="spellStart"/>
      <w:proofErr w:type="gramStart"/>
      <w:r w:rsidR="009769CB" w:rsidRPr="00A364B1">
        <w:rPr>
          <w:rFonts w:ascii="Times New Roman" w:hAnsi="Times New Roman"/>
          <w:sz w:val="28"/>
        </w:rPr>
        <w:t>кв.км</w:t>
      </w:r>
      <w:proofErr w:type="spellEnd"/>
      <w:proofErr w:type="gramEnd"/>
      <w:r w:rsidR="009769CB" w:rsidRPr="00A364B1">
        <w:rPr>
          <w:rFonts w:ascii="Times New Roman" w:hAnsi="Times New Roman"/>
          <w:sz w:val="28"/>
        </w:rPr>
        <w:t xml:space="preserve">, в </w:t>
      </w:r>
      <w:proofErr w:type="spellStart"/>
      <w:r w:rsidR="009769CB" w:rsidRPr="00A364B1">
        <w:rPr>
          <w:rFonts w:ascii="Times New Roman" w:hAnsi="Times New Roman"/>
          <w:sz w:val="28"/>
        </w:rPr>
        <w:t>т.ч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. площадь земель сельскохозяйственного назначения – 1496,58 </w:t>
      </w:r>
      <w:proofErr w:type="spellStart"/>
      <w:r w:rsidR="009769CB" w:rsidRPr="00A364B1">
        <w:rPr>
          <w:rFonts w:ascii="Times New Roman" w:hAnsi="Times New Roman"/>
          <w:sz w:val="28"/>
        </w:rPr>
        <w:t>кв.км</w:t>
      </w:r>
      <w:proofErr w:type="spellEnd"/>
      <w:r w:rsidR="009769CB" w:rsidRPr="00A364B1">
        <w:rPr>
          <w:rFonts w:ascii="Times New Roman" w:hAnsi="Times New Roman"/>
          <w:sz w:val="28"/>
        </w:rPr>
        <w:t>. Промышленное производство района представлено отраслями: машиностроения и металлообработки (ООО ПКФ «</w:t>
      </w:r>
      <w:proofErr w:type="spellStart"/>
      <w:r w:rsidR="009769CB" w:rsidRPr="00A364B1">
        <w:rPr>
          <w:rFonts w:ascii="Times New Roman" w:hAnsi="Times New Roman"/>
          <w:sz w:val="28"/>
        </w:rPr>
        <w:t>Бетар</w:t>
      </w:r>
      <w:proofErr w:type="spellEnd"/>
      <w:r w:rsidR="009769CB" w:rsidRPr="00A364B1">
        <w:rPr>
          <w:rFonts w:ascii="Times New Roman" w:hAnsi="Times New Roman"/>
          <w:sz w:val="28"/>
        </w:rPr>
        <w:t>», ООО Научно-технический центр «Восток», ООО «Новые технологии», ПФ ООО «</w:t>
      </w:r>
      <w:proofErr w:type="spellStart"/>
      <w:r w:rsidR="009769CB" w:rsidRPr="00A364B1">
        <w:rPr>
          <w:rFonts w:ascii="Times New Roman" w:hAnsi="Times New Roman"/>
          <w:sz w:val="28"/>
        </w:rPr>
        <w:t>Континентал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</w:t>
      </w:r>
      <w:proofErr w:type="spellStart"/>
      <w:r w:rsidR="009769CB" w:rsidRPr="00A364B1">
        <w:rPr>
          <w:rFonts w:ascii="Times New Roman" w:hAnsi="Times New Roman"/>
          <w:sz w:val="28"/>
        </w:rPr>
        <w:t>Аутоматив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РУС», ООО «Восток-Монолит», ООО «</w:t>
      </w:r>
      <w:proofErr w:type="spellStart"/>
      <w:r w:rsidR="009769CB" w:rsidRPr="00A364B1">
        <w:rPr>
          <w:rFonts w:ascii="Times New Roman" w:hAnsi="Times New Roman"/>
          <w:sz w:val="28"/>
        </w:rPr>
        <w:t>КамЛит</w:t>
      </w:r>
      <w:proofErr w:type="spellEnd"/>
      <w:r w:rsidR="009769CB" w:rsidRPr="00A364B1">
        <w:rPr>
          <w:rFonts w:ascii="Times New Roman" w:hAnsi="Times New Roman"/>
          <w:sz w:val="28"/>
        </w:rPr>
        <w:t>»), конструкторско-технологическое бюро АО Радиокомпания «Вектор», пищевой (филиал ОАО «</w:t>
      </w:r>
      <w:proofErr w:type="spellStart"/>
      <w:r w:rsidR="009769CB" w:rsidRPr="00A364B1">
        <w:rPr>
          <w:rFonts w:ascii="Times New Roman" w:hAnsi="Times New Roman"/>
          <w:sz w:val="28"/>
        </w:rPr>
        <w:t>Татспиртпром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» 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пивоваренный завод «Белый Кремль», 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филиал АО «</w:t>
      </w:r>
      <w:proofErr w:type="spellStart"/>
      <w:r w:rsidR="009769CB" w:rsidRPr="00A364B1">
        <w:rPr>
          <w:rFonts w:ascii="Times New Roman" w:hAnsi="Times New Roman"/>
          <w:sz w:val="28"/>
        </w:rPr>
        <w:t>Зеленодольский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</w:t>
      </w:r>
      <w:proofErr w:type="spellStart"/>
      <w:r w:rsidR="009769CB" w:rsidRPr="00A364B1">
        <w:rPr>
          <w:rFonts w:ascii="Times New Roman" w:hAnsi="Times New Roman"/>
          <w:sz w:val="28"/>
        </w:rPr>
        <w:t>молочноперерабатывающий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комбинат»). Сельское хозяйство ориентировано на отрасли растениеводства и животноводства («Красный Восток Агро», ООО «</w:t>
      </w:r>
      <w:proofErr w:type="spellStart"/>
      <w:r w:rsidR="009769CB" w:rsidRPr="00A364B1">
        <w:rPr>
          <w:rFonts w:ascii="Times New Roman" w:hAnsi="Times New Roman"/>
          <w:sz w:val="28"/>
        </w:rPr>
        <w:t>Хузангаевское</w:t>
      </w:r>
      <w:proofErr w:type="spellEnd"/>
      <w:r w:rsidR="009769CB" w:rsidRPr="00A364B1">
        <w:rPr>
          <w:rFonts w:ascii="Times New Roman" w:hAnsi="Times New Roman"/>
          <w:sz w:val="28"/>
        </w:rPr>
        <w:t>» обособленное подразделение НП «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Чистопольское</w:t>
      </w:r>
      <w:proofErr w:type="spellEnd"/>
      <w:r w:rsidR="009769CB" w:rsidRPr="00A364B1">
        <w:rPr>
          <w:rFonts w:ascii="Times New Roman" w:hAnsi="Times New Roman"/>
          <w:sz w:val="28"/>
        </w:rPr>
        <w:t>», ООО «Волга-</w:t>
      </w:r>
      <w:proofErr w:type="spellStart"/>
      <w:r w:rsidR="009769CB" w:rsidRPr="00A364B1">
        <w:rPr>
          <w:rFonts w:ascii="Times New Roman" w:hAnsi="Times New Roman"/>
          <w:sz w:val="28"/>
        </w:rPr>
        <w:t>Селект</w:t>
      </w:r>
      <w:proofErr w:type="spellEnd"/>
      <w:r w:rsidR="009769CB" w:rsidRPr="00A364B1">
        <w:rPr>
          <w:rFonts w:ascii="Times New Roman" w:hAnsi="Times New Roman"/>
          <w:sz w:val="28"/>
        </w:rPr>
        <w:t>», ООО «</w:t>
      </w:r>
      <w:proofErr w:type="spellStart"/>
      <w:r w:rsidR="009769CB" w:rsidRPr="00A364B1">
        <w:rPr>
          <w:rFonts w:ascii="Times New Roman" w:hAnsi="Times New Roman"/>
          <w:sz w:val="28"/>
        </w:rPr>
        <w:t>Закамье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Агро», ООО «</w:t>
      </w:r>
      <w:proofErr w:type="spellStart"/>
      <w:r w:rsidR="009769CB" w:rsidRPr="00A364B1">
        <w:rPr>
          <w:rFonts w:ascii="Times New Roman" w:hAnsi="Times New Roman"/>
          <w:sz w:val="28"/>
        </w:rPr>
        <w:t>Чистай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Агро», ООО «Луч», КФХ «</w:t>
      </w:r>
      <w:proofErr w:type="spellStart"/>
      <w:r w:rsidR="009769CB" w:rsidRPr="00A364B1">
        <w:rPr>
          <w:rFonts w:ascii="Times New Roman" w:hAnsi="Times New Roman"/>
          <w:sz w:val="28"/>
        </w:rPr>
        <w:t>Мукатдисов</w:t>
      </w:r>
      <w:proofErr w:type="spellEnd"/>
      <w:r w:rsidR="009769CB" w:rsidRPr="00A364B1">
        <w:rPr>
          <w:rFonts w:ascii="Times New Roman" w:hAnsi="Times New Roman"/>
          <w:sz w:val="28"/>
        </w:rPr>
        <w:t>», ООО «Родник», ООО «</w:t>
      </w:r>
      <w:proofErr w:type="spellStart"/>
      <w:r w:rsidR="009769CB" w:rsidRPr="00A364B1">
        <w:rPr>
          <w:rFonts w:ascii="Times New Roman" w:hAnsi="Times New Roman"/>
          <w:sz w:val="28"/>
        </w:rPr>
        <w:t>Акбулат</w:t>
      </w:r>
      <w:proofErr w:type="spellEnd"/>
      <w:r w:rsidR="009769CB" w:rsidRPr="00A364B1">
        <w:rPr>
          <w:rFonts w:ascii="Times New Roman" w:hAnsi="Times New Roman"/>
          <w:sz w:val="28"/>
        </w:rPr>
        <w:t>», ООО «</w:t>
      </w:r>
      <w:proofErr w:type="spellStart"/>
      <w:r w:rsidR="009769CB" w:rsidRPr="00A364B1">
        <w:rPr>
          <w:rFonts w:ascii="Times New Roman" w:hAnsi="Times New Roman"/>
          <w:sz w:val="28"/>
        </w:rPr>
        <w:t>АгроЛ</w:t>
      </w:r>
      <w:proofErr w:type="spellEnd"/>
      <w:r w:rsidR="009769CB" w:rsidRPr="00A364B1">
        <w:rPr>
          <w:rFonts w:ascii="Times New Roman" w:hAnsi="Times New Roman"/>
          <w:sz w:val="28"/>
        </w:rPr>
        <w:t>», ООО А/Ф «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Чистопольская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». Постановлением Правительства Российской Федерации № 1610 от 22 декабря 2017 года на территории </w:t>
      </w:r>
      <w:proofErr w:type="spellStart"/>
      <w:r w:rsidR="009769CB" w:rsidRPr="00A364B1">
        <w:rPr>
          <w:rFonts w:ascii="Times New Roman" w:hAnsi="Times New Roman"/>
          <w:sz w:val="28"/>
        </w:rPr>
        <w:t>г.Чистополь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создано ТОСЭР (Территория опережающего социально-экономического развития «Чистополь»).</w:t>
      </w:r>
    </w:p>
    <w:p w:rsidR="009769CB" w:rsidRPr="00A364B1" w:rsidRDefault="009769CB" w:rsidP="009769CB">
      <w:pPr>
        <w:tabs>
          <w:tab w:val="left" w:pos="-1701"/>
        </w:tabs>
        <w:ind w:left="360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4C7571" w:rsidRPr="00A364B1" w:rsidRDefault="00A91EAF" w:rsidP="009769CB">
      <w:pPr>
        <w:spacing w:after="0"/>
        <w:contextualSpacing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 id="_x0000_s1037" type="#_x0000_t32" style="position:absolute;margin-left:1.05pt;margin-top:17.7pt;width:406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070DC3" w:rsidRPr="00A364B1">
        <w:rPr>
          <w:rFonts w:ascii="Times New Roman" w:hAnsi="Times New Roman"/>
          <w:b/>
          <w:sz w:val="28"/>
        </w:rPr>
        <w:t>Промышленность</w:t>
      </w:r>
    </w:p>
    <w:p w:rsidR="004C7571" w:rsidRPr="00CA5F9B" w:rsidRDefault="004C7571" w:rsidP="00CA5F9B">
      <w:pPr>
        <w:pStyle w:val="a3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Times New Roman" w:hAnsi="Times New Roman"/>
          <w:sz w:val="28"/>
        </w:rPr>
      </w:pPr>
      <w:r w:rsidRPr="00CA5F9B">
        <w:rPr>
          <w:rFonts w:ascii="Times New Roman" w:hAnsi="Times New Roman"/>
          <w:sz w:val="28"/>
        </w:rPr>
        <w:t>В январе-</w:t>
      </w:r>
      <w:r w:rsidR="00CA5F9B" w:rsidRPr="00CA5F9B">
        <w:rPr>
          <w:rFonts w:ascii="Times New Roman" w:hAnsi="Times New Roman"/>
          <w:sz w:val="28"/>
        </w:rPr>
        <w:t>феврале</w:t>
      </w:r>
      <w:r w:rsidRPr="00CA5F9B">
        <w:rPr>
          <w:rFonts w:ascii="Times New Roman" w:hAnsi="Times New Roman"/>
          <w:sz w:val="28"/>
        </w:rPr>
        <w:t xml:space="preserve"> 20</w:t>
      </w:r>
      <w:r w:rsidR="00925698" w:rsidRPr="00CA5F9B">
        <w:rPr>
          <w:rFonts w:ascii="Times New Roman" w:hAnsi="Times New Roman"/>
          <w:sz w:val="28"/>
        </w:rPr>
        <w:t>2</w:t>
      </w:r>
      <w:r w:rsidR="00CA5F9B" w:rsidRPr="00CA5F9B">
        <w:rPr>
          <w:rFonts w:ascii="Times New Roman" w:hAnsi="Times New Roman"/>
          <w:sz w:val="28"/>
        </w:rPr>
        <w:t>1</w:t>
      </w:r>
      <w:r w:rsidRPr="00CA5F9B">
        <w:rPr>
          <w:rFonts w:ascii="Times New Roman" w:hAnsi="Times New Roman"/>
          <w:sz w:val="28"/>
        </w:rPr>
        <w:t xml:space="preserve"> года объем отгруженных товаров собственного производства, выполненных работ и услуг собственными силами на </w:t>
      </w:r>
      <w:r w:rsidRPr="00CA5F9B">
        <w:rPr>
          <w:rFonts w:ascii="Times New Roman" w:hAnsi="Times New Roman"/>
          <w:sz w:val="28"/>
        </w:rPr>
        <w:lastRenderedPageBreak/>
        <w:t xml:space="preserve">крупных и средних предприятиях составил </w:t>
      </w:r>
      <w:r w:rsidR="00CA5F9B" w:rsidRPr="00CA5F9B">
        <w:rPr>
          <w:rFonts w:ascii="Times New Roman" w:hAnsi="Times New Roman"/>
          <w:sz w:val="28"/>
        </w:rPr>
        <w:t>3 655</w:t>
      </w:r>
      <w:r w:rsidR="000B18AF" w:rsidRPr="00CA5F9B">
        <w:rPr>
          <w:rFonts w:ascii="Times New Roman" w:hAnsi="Times New Roman"/>
          <w:sz w:val="28"/>
        </w:rPr>
        <w:t xml:space="preserve"> </w:t>
      </w:r>
      <w:r w:rsidR="00304BE2" w:rsidRPr="00CA5F9B">
        <w:rPr>
          <w:rFonts w:ascii="Times New Roman" w:hAnsi="Times New Roman"/>
          <w:sz w:val="28"/>
        </w:rPr>
        <w:t>мл</w:t>
      </w:r>
      <w:r w:rsidR="006B1B2A" w:rsidRPr="00CA5F9B">
        <w:rPr>
          <w:rFonts w:ascii="Times New Roman" w:hAnsi="Times New Roman"/>
          <w:sz w:val="28"/>
        </w:rPr>
        <w:t>н</w:t>
      </w:r>
      <w:r w:rsidR="00D6111C" w:rsidRPr="00CA5F9B">
        <w:rPr>
          <w:rFonts w:ascii="Times New Roman" w:hAnsi="Times New Roman"/>
          <w:sz w:val="28"/>
        </w:rPr>
        <w:t>.</w:t>
      </w:r>
      <w:r w:rsidR="0031659E" w:rsidRPr="00CA5F9B">
        <w:rPr>
          <w:rFonts w:ascii="Times New Roman" w:hAnsi="Times New Roman"/>
          <w:sz w:val="28"/>
        </w:rPr>
        <w:t xml:space="preserve"> </w:t>
      </w:r>
      <w:r w:rsidR="00825DE9" w:rsidRPr="00CA5F9B">
        <w:rPr>
          <w:rFonts w:ascii="Times New Roman" w:hAnsi="Times New Roman"/>
          <w:sz w:val="28"/>
        </w:rPr>
        <w:t xml:space="preserve">рублей, </w:t>
      </w:r>
      <w:r w:rsidR="00304BE2" w:rsidRPr="00CA5F9B">
        <w:rPr>
          <w:rFonts w:ascii="Times New Roman" w:hAnsi="Times New Roman"/>
          <w:sz w:val="28"/>
        </w:rPr>
        <w:t xml:space="preserve">что </w:t>
      </w:r>
      <w:r w:rsidR="00CA5F9B" w:rsidRPr="00CA5F9B">
        <w:rPr>
          <w:rFonts w:ascii="Times New Roman" w:hAnsi="Times New Roman"/>
          <w:sz w:val="28"/>
        </w:rPr>
        <w:t>выше</w:t>
      </w:r>
      <w:r w:rsidR="00D6111C" w:rsidRPr="00CA5F9B">
        <w:rPr>
          <w:rFonts w:ascii="Times New Roman" w:hAnsi="Times New Roman"/>
          <w:sz w:val="28"/>
        </w:rPr>
        <w:t xml:space="preserve"> уровня январ</w:t>
      </w:r>
      <w:r w:rsidR="00AF3BEF" w:rsidRPr="00CA5F9B">
        <w:rPr>
          <w:rFonts w:ascii="Times New Roman" w:hAnsi="Times New Roman"/>
          <w:sz w:val="28"/>
        </w:rPr>
        <w:t>я</w:t>
      </w:r>
      <w:r w:rsidR="00D6111C" w:rsidRPr="00CA5F9B">
        <w:rPr>
          <w:rFonts w:ascii="Times New Roman" w:hAnsi="Times New Roman"/>
          <w:sz w:val="28"/>
        </w:rPr>
        <w:t>-</w:t>
      </w:r>
      <w:r w:rsidR="00556865" w:rsidRPr="00CA5F9B">
        <w:rPr>
          <w:rFonts w:ascii="Times New Roman" w:hAnsi="Times New Roman"/>
          <w:sz w:val="28"/>
        </w:rPr>
        <w:t>ноября</w:t>
      </w:r>
      <w:r w:rsidR="00304BE2" w:rsidRPr="00CA5F9B">
        <w:rPr>
          <w:rFonts w:ascii="Times New Roman" w:hAnsi="Times New Roman"/>
          <w:sz w:val="28"/>
        </w:rPr>
        <w:t xml:space="preserve"> 20</w:t>
      </w:r>
      <w:r w:rsidR="00CA5F9B" w:rsidRPr="00CA5F9B">
        <w:rPr>
          <w:rFonts w:ascii="Times New Roman" w:hAnsi="Times New Roman"/>
          <w:sz w:val="28"/>
        </w:rPr>
        <w:t>20</w:t>
      </w:r>
      <w:r w:rsidR="00304BE2" w:rsidRPr="00CA5F9B">
        <w:rPr>
          <w:rFonts w:ascii="Times New Roman" w:hAnsi="Times New Roman"/>
          <w:sz w:val="28"/>
        </w:rPr>
        <w:t xml:space="preserve"> года на </w:t>
      </w:r>
      <w:r w:rsidR="00CA5F9B" w:rsidRPr="00CA5F9B">
        <w:rPr>
          <w:rFonts w:ascii="Times New Roman" w:hAnsi="Times New Roman"/>
          <w:sz w:val="28"/>
        </w:rPr>
        <w:t>10</w:t>
      </w:r>
      <w:r w:rsidR="0082100C" w:rsidRPr="00CA5F9B">
        <w:rPr>
          <w:rFonts w:ascii="Times New Roman" w:hAnsi="Times New Roman"/>
          <w:sz w:val="28"/>
        </w:rPr>
        <w:t>,</w:t>
      </w:r>
      <w:r w:rsidR="00CA5F9B" w:rsidRPr="00CA5F9B">
        <w:rPr>
          <w:rFonts w:ascii="Times New Roman" w:hAnsi="Times New Roman"/>
          <w:sz w:val="28"/>
        </w:rPr>
        <w:t>02</w:t>
      </w:r>
      <w:r w:rsidR="0082100C" w:rsidRPr="00CA5F9B">
        <w:rPr>
          <w:rFonts w:ascii="Times New Roman" w:hAnsi="Times New Roman"/>
          <w:sz w:val="28"/>
        </w:rPr>
        <w:t>%</w:t>
      </w:r>
      <w:r w:rsidR="009B1C32" w:rsidRPr="00CA5F9B">
        <w:rPr>
          <w:rFonts w:ascii="Times New Roman" w:hAnsi="Times New Roman"/>
          <w:sz w:val="28"/>
        </w:rPr>
        <w:t xml:space="preserve"> (</w:t>
      </w:r>
      <w:r w:rsidR="00CA5F9B" w:rsidRPr="00CA5F9B">
        <w:rPr>
          <w:rFonts w:ascii="Times New Roman" w:hAnsi="Times New Roman"/>
          <w:sz w:val="28"/>
        </w:rPr>
        <w:t>3 322</w:t>
      </w:r>
      <w:r w:rsidR="009B1C32" w:rsidRPr="00CA5F9B">
        <w:rPr>
          <w:rFonts w:ascii="Times New Roman" w:hAnsi="Times New Roman"/>
          <w:sz w:val="28"/>
        </w:rPr>
        <w:t xml:space="preserve"> млн. руб.)</w:t>
      </w:r>
      <w:r w:rsidR="0082100C" w:rsidRPr="00CA5F9B">
        <w:rPr>
          <w:rFonts w:ascii="Times New Roman" w:hAnsi="Times New Roman"/>
          <w:sz w:val="28"/>
        </w:rPr>
        <w:t>.</w:t>
      </w:r>
    </w:p>
    <w:p w:rsidR="004C7571" w:rsidRPr="00CA5F9B" w:rsidRDefault="004C7571" w:rsidP="009769CB">
      <w:pPr>
        <w:pStyle w:val="a3"/>
        <w:numPr>
          <w:ilvl w:val="0"/>
          <w:numId w:val="1"/>
        </w:numPr>
        <w:tabs>
          <w:tab w:val="left" w:pos="-1701"/>
          <w:tab w:val="left" w:pos="8255"/>
        </w:tabs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CA5F9B">
        <w:rPr>
          <w:rFonts w:ascii="Times New Roman" w:hAnsi="Times New Roman"/>
          <w:sz w:val="28"/>
        </w:rPr>
        <w:t>Индекс промышленного производства в январе-</w:t>
      </w:r>
      <w:r w:rsidR="00CA5F9B" w:rsidRPr="00CA5F9B">
        <w:rPr>
          <w:rFonts w:ascii="Times New Roman" w:hAnsi="Times New Roman"/>
          <w:sz w:val="28"/>
        </w:rPr>
        <w:t>марте</w:t>
      </w:r>
      <w:r w:rsidRPr="00CA5F9B">
        <w:rPr>
          <w:rFonts w:ascii="Times New Roman" w:hAnsi="Times New Roman"/>
          <w:sz w:val="28"/>
        </w:rPr>
        <w:t xml:space="preserve"> 20</w:t>
      </w:r>
      <w:r w:rsidR="00925698" w:rsidRPr="00CA5F9B">
        <w:rPr>
          <w:rFonts w:ascii="Times New Roman" w:hAnsi="Times New Roman"/>
          <w:sz w:val="28"/>
        </w:rPr>
        <w:t>2</w:t>
      </w:r>
      <w:r w:rsidR="00CA5F9B" w:rsidRPr="00CA5F9B">
        <w:rPr>
          <w:rFonts w:ascii="Times New Roman" w:hAnsi="Times New Roman"/>
          <w:sz w:val="28"/>
        </w:rPr>
        <w:t>1</w:t>
      </w:r>
      <w:r w:rsidRPr="00CA5F9B">
        <w:rPr>
          <w:rFonts w:ascii="Times New Roman" w:hAnsi="Times New Roman"/>
          <w:sz w:val="28"/>
        </w:rPr>
        <w:t xml:space="preserve"> года по сравнению с соответствующим периодом 20</w:t>
      </w:r>
      <w:r w:rsidR="00CA5F9B" w:rsidRPr="00CA5F9B">
        <w:rPr>
          <w:rFonts w:ascii="Times New Roman" w:hAnsi="Times New Roman"/>
          <w:sz w:val="28"/>
        </w:rPr>
        <w:t>20</w:t>
      </w:r>
      <w:r w:rsidRPr="00CA5F9B">
        <w:rPr>
          <w:rFonts w:ascii="Times New Roman" w:hAnsi="Times New Roman"/>
          <w:sz w:val="28"/>
        </w:rPr>
        <w:t xml:space="preserve"> года составил </w:t>
      </w:r>
      <w:r w:rsidR="009C5CFB" w:rsidRPr="00CA5F9B">
        <w:rPr>
          <w:rFonts w:ascii="Times New Roman" w:hAnsi="Times New Roman"/>
          <w:sz w:val="28"/>
        </w:rPr>
        <w:t>1</w:t>
      </w:r>
      <w:r w:rsidR="00CA5F9B" w:rsidRPr="00CA5F9B">
        <w:rPr>
          <w:rFonts w:ascii="Times New Roman" w:hAnsi="Times New Roman"/>
          <w:sz w:val="28"/>
        </w:rPr>
        <w:t>13</w:t>
      </w:r>
      <w:r w:rsidR="009C5CFB" w:rsidRPr="00CA5F9B">
        <w:rPr>
          <w:rFonts w:ascii="Times New Roman" w:hAnsi="Times New Roman"/>
          <w:sz w:val="28"/>
        </w:rPr>
        <w:t>,</w:t>
      </w:r>
      <w:r w:rsidR="00CA5F9B" w:rsidRPr="00CA5F9B">
        <w:rPr>
          <w:rFonts w:ascii="Times New Roman" w:hAnsi="Times New Roman"/>
          <w:sz w:val="28"/>
        </w:rPr>
        <w:t>9</w:t>
      </w:r>
      <w:r w:rsidRPr="00CA5F9B">
        <w:rPr>
          <w:rFonts w:ascii="Times New Roman" w:hAnsi="Times New Roman"/>
          <w:sz w:val="28"/>
        </w:rPr>
        <w:t>%.</w:t>
      </w:r>
    </w:p>
    <w:p w:rsidR="000F2320" w:rsidRPr="00CA5F9B" w:rsidRDefault="000F2320" w:rsidP="009769CB">
      <w:pPr>
        <w:pStyle w:val="a3"/>
        <w:spacing w:after="0"/>
        <w:rPr>
          <w:rFonts w:ascii="Times New Roman" w:hAnsi="Times New Roman"/>
          <w:b/>
          <w:sz w:val="28"/>
          <w:highlight w:val="yellow"/>
        </w:rPr>
      </w:pPr>
    </w:p>
    <w:p w:rsidR="000F2320" w:rsidRPr="00724F01" w:rsidRDefault="00A91EAF" w:rsidP="009769CB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  <w:r w:rsidRPr="00724F01">
        <w:rPr>
          <w:noProof/>
          <w:lang w:eastAsia="ru-RU"/>
        </w:rPr>
        <w:pict>
          <v:shape id="_x0000_s1035" type="#_x0000_t32" style="position:absolute;margin-left:2.4pt;margin-top:15.1pt;width:406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0F2320" w:rsidRPr="00724F01">
        <w:rPr>
          <w:rFonts w:ascii="Times New Roman" w:hAnsi="Times New Roman"/>
          <w:b/>
          <w:sz w:val="28"/>
        </w:rPr>
        <w:t>Строительство</w:t>
      </w:r>
    </w:p>
    <w:p w:rsidR="004C7571" w:rsidRPr="00724F01" w:rsidRDefault="004C7571" w:rsidP="00724F01">
      <w:pPr>
        <w:pStyle w:val="a3"/>
        <w:numPr>
          <w:ilvl w:val="0"/>
          <w:numId w:val="2"/>
        </w:numPr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</w:rPr>
      </w:pPr>
      <w:r w:rsidRPr="00724F01">
        <w:rPr>
          <w:rFonts w:ascii="Times New Roman" w:eastAsiaTheme="minorHAnsi" w:hAnsi="Times New Roman" w:cstheme="minorBidi"/>
          <w:sz w:val="28"/>
        </w:rPr>
        <w:t>В январе-</w:t>
      </w:r>
      <w:r w:rsidR="00724F01" w:rsidRPr="00724F01">
        <w:rPr>
          <w:rFonts w:ascii="Times New Roman" w:eastAsiaTheme="minorHAnsi" w:hAnsi="Times New Roman" w:cstheme="minorBidi"/>
          <w:sz w:val="28"/>
        </w:rPr>
        <w:t>феврале</w:t>
      </w:r>
      <w:r w:rsidRPr="00724F01">
        <w:rPr>
          <w:rFonts w:ascii="Times New Roman" w:eastAsiaTheme="minorHAnsi" w:hAnsi="Times New Roman" w:cstheme="minorBidi"/>
          <w:sz w:val="28"/>
        </w:rPr>
        <w:t xml:space="preserve"> 20</w:t>
      </w:r>
      <w:r w:rsidR="00925698" w:rsidRPr="00724F01">
        <w:rPr>
          <w:rFonts w:ascii="Times New Roman" w:eastAsiaTheme="minorHAnsi" w:hAnsi="Times New Roman" w:cstheme="minorBidi"/>
          <w:sz w:val="28"/>
        </w:rPr>
        <w:t>2</w:t>
      </w:r>
      <w:r w:rsidR="00724F01" w:rsidRPr="00724F01">
        <w:rPr>
          <w:rFonts w:ascii="Times New Roman" w:eastAsiaTheme="minorHAnsi" w:hAnsi="Times New Roman" w:cstheme="minorBidi"/>
          <w:sz w:val="28"/>
        </w:rPr>
        <w:t>1</w:t>
      </w:r>
      <w:r w:rsidRPr="00724F01">
        <w:rPr>
          <w:rFonts w:ascii="Times New Roman" w:eastAsiaTheme="minorHAnsi" w:hAnsi="Times New Roman" w:cstheme="minorBidi"/>
          <w:sz w:val="28"/>
        </w:rPr>
        <w:t xml:space="preserve"> года в </w:t>
      </w:r>
      <w:proofErr w:type="spellStart"/>
      <w:r w:rsidRPr="00724F01">
        <w:rPr>
          <w:rFonts w:ascii="Times New Roman" w:eastAsiaTheme="minorHAnsi" w:hAnsi="Times New Roman" w:cstheme="minorBidi"/>
          <w:sz w:val="28"/>
        </w:rPr>
        <w:t>Чистопольском</w:t>
      </w:r>
      <w:proofErr w:type="spellEnd"/>
      <w:r w:rsidRPr="00724F01">
        <w:rPr>
          <w:rFonts w:ascii="Times New Roman" w:eastAsiaTheme="minorHAnsi" w:hAnsi="Times New Roman" w:cstheme="minorBidi"/>
          <w:sz w:val="28"/>
        </w:rPr>
        <w:t xml:space="preserve"> муниципальном районе предприятиями и организациями, а также населением за счет собственных средств, введено </w:t>
      </w:r>
      <w:r w:rsidR="00724F01" w:rsidRPr="00724F01">
        <w:rPr>
          <w:rFonts w:ascii="Times New Roman" w:eastAsiaTheme="minorHAnsi" w:hAnsi="Times New Roman" w:cstheme="minorBidi"/>
          <w:sz w:val="28"/>
        </w:rPr>
        <w:t>2688</w:t>
      </w:r>
      <w:r w:rsidR="00251A5A" w:rsidRPr="00724F01">
        <w:rPr>
          <w:rFonts w:ascii="Times New Roman" w:eastAsiaTheme="minorHAnsi" w:hAnsi="Times New Roman" w:cstheme="minorBidi"/>
          <w:sz w:val="28"/>
        </w:rPr>
        <w:t xml:space="preserve"> </w:t>
      </w:r>
      <w:r w:rsidRPr="00724F01">
        <w:rPr>
          <w:rFonts w:ascii="Times New Roman" w:eastAsiaTheme="minorHAnsi" w:hAnsi="Times New Roman" w:cstheme="minorBidi"/>
          <w:sz w:val="28"/>
        </w:rPr>
        <w:t>кв. метров общей площади жилья</w:t>
      </w:r>
      <w:r w:rsidR="00401947" w:rsidRPr="00724F01">
        <w:rPr>
          <w:rFonts w:ascii="Times New Roman" w:eastAsiaTheme="minorHAnsi" w:hAnsi="Times New Roman" w:cstheme="minorBidi"/>
          <w:sz w:val="28"/>
        </w:rPr>
        <w:t>,</w:t>
      </w:r>
      <w:r w:rsidR="00401947" w:rsidRPr="00724F01">
        <w:rPr>
          <w:rFonts w:ascii="Times New Roman" w:hAnsi="Times New Roman"/>
          <w:sz w:val="28"/>
        </w:rPr>
        <w:t xml:space="preserve"> что</w:t>
      </w:r>
      <w:r w:rsidR="008D2CE0" w:rsidRPr="00724F01">
        <w:rPr>
          <w:rFonts w:ascii="Times New Roman" w:hAnsi="Times New Roman"/>
          <w:sz w:val="28"/>
        </w:rPr>
        <w:t xml:space="preserve"> </w:t>
      </w:r>
      <w:r w:rsidR="00993976" w:rsidRPr="00724F01">
        <w:rPr>
          <w:rFonts w:ascii="Times New Roman" w:hAnsi="Times New Roman"/>
          <w:sz w:val="28"/>
        </w:rPr>
        <w:t xml:space="preserve">составляет </w:t>
      </w:r>
      <w:r w:rsidR="00724F01" w:rsidRPr="00724F01">
        <w:rPr>
          <w:rFonts w:ascii="Times New Roman" w:hAnsi="Times New Roman"/>
          <w:sz w:val="28"/>
        </w:rPr>
        <w:t>91,1</w:t>
      </w:r>
      <w:r w:rsidR="00993976" w:rsidRPr="00724F01">
        <w:rPr>
          <w:rFonts w:ascii="Times New Roman" w:hAnsi="Times New Roman"/>
          <w:sz w:val="28"/>
        </w:rPr>
        <w:t>% от показателя аналогичного периода 20</w:t>
      </w:r>
      <w:r w:rsidR="00724F01" w:rsidRPr="00724F01">
        <w:rPr>
          <w:rFonts w:ascii="Times New Roman" w:hAnsi="Times New Roman"/>
          <w:sz w:val="28"/>
        </w:rPr>
        <w:t>20</w:t>
      </w:r>
      <w:r w:rsidR="00993976" w:rsidRPr="00724F01">
        <w:rPr>
          <w:rFonts w:ascii="Times New Roman" w:hAnsi="Times New Roman"/>
          <w:sz w:val="28"/>
        </w:rPr>
        <w:t xml:space="preserve"> года.</w:t>
      </w:r>
    </w:p>
    <w:p w:rsidR="004C14F8" w:rsidRPr="00CA5F9B" w:rsidRDefault="004C14F8" w:rsidP="009769CB">
      <w:pPr>
        <w:pStyle w:val="a3"/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  <w:highlight w:val="yellow"/>
        </w:rPr>
      </w:pPr>
    </w:p>
    <w:p w:rsidR="004C7571" w:rsidRPr="00130982" w:rsidRDefault="004C7571" w:rsidP="009769CB">
      <w:pPr>
        <w:ind w:firstLine="34"/>
        <w:rPr>
          <w:rFonts w:ascii="Times New Roman" w:hAnsi="Times New Roman"/>
          <w:b/>
          <w:sz w:val="24"/>
          <w:szCs w:val="24"/>
        </w:rPr>
      </w:pPr>
      <w:r w:rsidRPr="00130982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4C7571" w:rsidRPr="00130982" w:rsidRDefault="00A91EAF" w:rsidP="009769CB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sz w:val="28"/>
          <w:szCs w:val="24"/>
        </w:rPr>
      </w:pPr>
      <w:r w:rsidRPr="00130982"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Прямая со стрелкой 12" o:spid="_x0000_s1026" type="#_x0000_t32" style="position:absolute;left:0;text-align:left;margin-left:2.4pt;margin-top:-.1pt;width:40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4C7571" w:rsidRPr="00130982">
        <w:rPr>
          <w:rFonts w:ascii="Times New Roman" w:hAnsi="Times New Roman"/>
          <w:sz w:val="28"/>
          <w:szCs w:val="24"/>
        </w:rPr>
        <w:t xml:space="preserve">Наличие крупного рогатого скота в сельскохозяйственных организациях, крупных и средних фермерских хозяйствах </w:t>
      </w:r>
      <w:proofErr w:type="spellStart"/>
      <w:r w:rsidR="004C7571" w:rsidRPr="00130982">
        <w:rPr>
          <w:rFonts w:ascii="Times New Roman" w:hAnsi="Times New Roman"/>
          <w:sz w:val="28"/>
          <w:szCs w:val="24"/>
        </w:rPr>
        <w:t>Чистопольского</w:t>
      </w:r>
      <w:proofErr w:type="spellEnd"/>
      <w:r w:rsidR="004C7571" w:rsidRPr="00130982">
        <w:rPr>
          <w:rFonts w:ascii="Times New Roman" w:hAnsi="Times New Roman"/>
          <w:sz w:val="28"/>
          <w:szCs w:val="24"/>
        </w:rPr>
        <w:t xml:space="preserve"> муниципального </w:t>
      </w:r>
      <w:r w:rsidR="00470A5F" w:rsidRPr="00130982">
        <w:rPr>
          <w:rFonts w:ascii="Times New Roman" w:hAnsi="Times New Roman"/>
          <w:sz w:val="28"/>
          <w:szCs w:val="24"/>
        </w:rPr>
        <w:t xml:space="preserve">района </w:t>
      </w:r>
      <w:r w:rsidR="009F0F81" w:rsidRPr="00130982">
        <w:rPr>
          <w:rFonts w:ascii="Times New Roman" w:hAnsi="Times New Roman"/>
          <w:sz w:val="28"/>
          <w:szCs w:val="24"/>
        </w:rPr>
        <w:t xml:space="preserve">за </w:t>
      </w:r>
      <w:r w:rsidR="00130982" w:rsidRPr="00130982">
        <w:rPr>
          <w:rFonts w:ascii="Times New Roman" w:hAnsi="Times New Roman"/>
          <w:sz w:val="28"/>
          <w:szCs w:val="24"/>
        </w:rPr>
        <w:t>3</w:t>
      </w:r>
      <w:r w:rsidR="009F0F81" w:rsidRPr="00130982">
        <w:rPr>
          <w:rFonts w:ascii="Times New Roman" w:hAnsi="Times New Roman"/>
          <w:sz w:val="28"/>
          <w:szCs w:val="24"/>
        </w:rPr>
        <w:t xml:space="preserve"> месяц</w:t>
      </w:r>
      <w:r w:rsidR="00130982" w:rsidRPr="00130982">
        <w:rPr>
          <w:rFonts w:ascii="Times New Roman" w:hAnsi="Times New Roman"/>
          <w:sz w:val="28"/>
          <w:szCs w:val="24"/>
        </w:rPr>
        <w:t>а</w:t>
      </w:r>
      <w:r w:rsidR="00746422" w:rsidRPr="00130982">
        <w:rPr>
          <w:rFonts w:ascii="Times New Roman" w:hAnsi="Times New Roman"/>
          <w:sz w:val="28"/>
          <w:szCs w:val="24"/>
        </w:rPr>
        <w:t xml:space="preserve"> 202</w:t>
      </w:r>
      <w:r w:rsidR="00130982" w:rsidRPr="00130982">
        <w:rPr>
          <w:rFonts w:ascii="Times New Roman" w:hAnsi="Times New Roman"/>
          <w:sz w:val="28"/>
          <w:szCs w:val="24"/>
        </w:rPr>
        <w:t xml:space="preserve">1 </w:t>
      </w:r>
      <w:r w:rsidR="004C7571" w:rsidRPr="00130982">
        <w:rPr>
          <w:rFonts w:ascii="Times New Roman" w:hAnsi="Times New Roman"/>
          <w:sz w:val="28"/>
          <w:szCs w:val="24"/>
        </w:rPr>
        <w:t xml:space="preserve">года составило </w:t>
      </w:r>
      <w:r w:rsidR="00023000" w:rsidRPr="00130982">
        <w:rPr>
          <w:rFonts w:ascii="Times New Roman" w:hAnsi="Times New Roman"/>
          <w:sz w:val="28"/>
          <w:szCs w:val="24"/>
        </w:rPr>
        <w:t>13</w:t>
      </w:r>
      <w:r w:rsidR="00130982" w:rsidRPr="00130982">
        <w:rPr>
          <w:rFonts w:ascii="Times New Roman" w:hAnsi="Times New Roman"/>
          <w:sz w:val="28"/>
          <w:szCs w:val="24"/>
        </w:rPr>
        <w:t>810</w:t>
      </w:r>
      <w:r w:rsidR="004C7571" w:rsidRPr="00130982">
        <w:rPr>
          <w:rFonts w:ascii="Times New Roman" w:hAnsi="Times New Roman"/>
          <w:sz w:val="28"/>
          <w:szCs w:val="24"/>
        </w:rPr>
        <w:t xml:space="preserve"> голов или</w:t>
      </w:r>
      <w:r w:rsidR="007900F2" w:rsidRPr="00130982">
        <w:rPr>
          <w:rFonts w:ascii="Times New Roman" w:hAnsi="Times New Roman"/>
          <w:sz w:val="28"/>
          <w:szCs w:val="24"/>
        </w:rPr>
        <w:t xml:space="preserve"> </w:t>
      </w:r>
      <w:r w:rsidR="00130982" w:rsidRPr="00130982">
        <w:rPr>
          <w:rFonts w:ascii="Times New Roman" w:hAnsi="Times New Roman"/>
          <w:sz w:val="28"/>
          <w:szCs w:val="24"/>
        </w:rPr>
        <w:t>102,0</w:t>
      </w:r>
      <w:r w:rsidR="004C7571" w:rsidRPr="00130982">
        <w:rPr>
          <w:rFonts w:ascii="Times New Roman" w:hAnsi="Times New Roman"/>
          <w:sz w:val="28"/>
          <w:szCs w:val="24"/>
        </w:rPr>
        <w:t>% от уровня аналогичного</w:t>
      </w:r>
      <w:r w:rsidR="007900F2" w:rsidRPr="00130982">
        <w:rPr>
          <w:rFonts w:ascii="Times New Roman" w:hAnsi="Times New Roman"/>
          <w:sz w:val="28"/>
          <w:szCs w:val="24"/>
        </w:rPr>
        <w:t xml:space="preserve"> </w:t>
      </w:r>
      <w:r w:rsidR="004C7571" w:rsidRPr="00130982">
        <w:rPr>
          <w:rFonts w:ascii="Times New Roman" w:hAnsi="Times New Roman"/>
          <w:sz w:val="28"/>
          <w:szCs w:val="24"/>
        </w:rPr>
        <w:t>периода 20</w:t>
      </w:r>
      <w:r w:rsidR="00130982" w:rsidRPr="00130982">
        <w:rPr>
          <w:rFonts w:ascii="Times New Roman" w:hAnsi="Times New Roman"/>
          <w:sz w:val="28"/>
          <w:szCs w:val="24"/>
        </w:rPr>
        <w:t>20</w:t>
      </w:r>
      <w:r w:rsidR="004C7571" w:rsidRPr="00130982">
        <w:rPr>
          <w:rFonts w:ascii="Times New Roman" w:hAnsi="Times New Roman"/>
          <w:sz w:val="28"/>
          <w:szCs w:val="24"/>
        </w:rPr>
        <w:t xml:space="preserve"> года.</w:t>
      </w:r>
    </w:p>
    <w:p w:rsidR="004C7571" w:rsidRPr="00251FBE" w:rsidRDefault="004C7571" w:rsidP="00251FBE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color w:val="FF0000"/>
          <w:sz w:val="24"/>
        </w:rPr>
      </w:pPr>
      <w:r w:rsidRPr="00251FBE">
        <w:rPr>
          <w:rFonts w:ascii="Times New Roman" w:hAnsi="Times New Roman"/>
          <w:sz w:val="28"/>
          <w:szCs w:val="24"/>
        </w:rPr>
        <w:t>В январе-</w:t>
      </w:r>
      <w:r w:rsidR="0011588C" w:rsidRPr="00251FBE">
        <w:rPr>
          <w:rFonts w:ascii="Times New Roman" w:hAnsi="Times New Roman"/>
          <w:sz w:val="28"/>
          <w:szCs w:val="24"/>
        </w:rPr>
        <w:t>феврале</w:t>
      </w:r>
      <w:r w:rsidRPr="00251FBE">
        <w:rPr>
          <w:rFonts w:ascii="Times New Roman" w:hAnsi="Times New Roman"/>
          <w:sz w:val="28"/>
          <w:szCs w:val="24"/>
        </w:rPr>
        <w:t xml:space="preserve"> 20</w:t>
      </w:r>
      <w:r w:rsidR="00746422" w:rsidRPr="00251FBE">
        <w:rPr>
          <w:rFonts w:ascii="Times New Roman" w:hAnsi="Times New Roman"/>
          <w:sz w:val="28"/>
          <w:szCs w:val="24"/>
        </w:rPr>
        <w:t>2</w:t>
      </w:r>
      <w:r w:rsidR="0011588C" w:rsidRPr="00251FBE">
        <w:rPr>
          <w:rFonts w:ascii="Times New Roman" w:hAnsi="Times New Roman"/>
          <w:sz w:val="28"/>
          <w:szCs w:val="24"/>
        </w:rPr>
        <w:t>1</w:t>
      </w:r>
      <w:r w:rsidR="000B18AF" w:rsidRPr="00251FBE">
        <w:rPr>
          <w:rFonts w:ascii="Times New Roman" w:hAnsi="Times New Roman"/>
          <w:sz w:val="28"/>
          <w:szCs w:val="24"/>
        </w:rPr>
        <w:t xml:space="preserve"> </w:t>
      </w:r>
      <w:r w:rsidRPr="00251FBE">
        <w:rPr>
          <w:rFonts w:ascii="Times New Roman" w:hAnsi="Times New Roman"/>
          <w:sz w:val="28"/>
          <w:szCs w:val="24"/>
        </w:rPr>
        <w:t xml:space="preserve">года в сельскохозяйственных организациях, крупных и средних фермерских хозяйствах производство скота и птицы (в живом весе) </w:t>
      </w:r>
      <w:r w:rsidR="0011588C" w:rsidRPr="00251FBE">
        <w:rPr>
          <w:rFonts w:ascii="Times New Roman" w:hAnsi="Times New Roman"/>
          <w:sz w:val="28"/>
          <w:szCs w:val="24"/>
        </w:rPr>
        <w:t>увеличилось</w:t>
      </w:r>
      <w:r w:rsidRPr="00251FBE">
        <w:rPr>
          <w:rFonts w:ascii="Times New Roman" w:hAnsi="Times New Roman"/>
          <w:sz w:val="28"/>
          <w:szCs w:val="24"/>
        </w:rPr>
        <w:t xml:space="preserve"> по сравнению с соответствующим периодом 20</w:t>
      </w:r>
      <w:r w:rsidR="0011588C" w:rsidRPr="00251FBE">
        <w:rPr>
          <w:rFonts w:ascii="Times New Roman" w:hAnsi="Times New Roman"/>
          <w:sz w:val="28"/>
          <w:szCs w:val="24"/>
        </w:rPr>
        <w:t>20</w:t>
      </w:r>
      <w:r w:rsidRPr="00251FBE">
        <w:rPr>
          <w:rFonts w:ascii="Times New Roman" w:hAnsi="Times New Roman"/>
          <w:sz w:val="28"/>
          <w:szCs w:val="24"/>
        </w:rPr>
        <w:t xml:space="preserve"> года на </w:t>
      </w:r>
      <w:r w:rsidR="0011588C" w:rsidRPr="00251FBE">
        <w:rPr>
          <w:rFonts w:ascii="Times New Roman" w:hAnsi="Times New Roman"/>
          <w:sz w:val="28"/>
          <w:szCs w:val="24"/>
        </w:rPr>
        <w:t>32,4</w:t>
      </w:r>
      <w:r w:rsidRPr="00251FBE">
        <w:rPr>
          <w:rFonts w:ascii="Times New Roman" w:hAnsi="Times New Roman"/>
          <w:sz w:val="28"/>
          <w:szCs w:val="24"/>
        </w:rPr>
        <w:t xml:space="preserve">% и составило </w:t>
      </w:r>
      <w:r w:rsidR="00251FBE" w:rsidRPr="00251FBE">
        <w:rPr>
          <w:rFonts w:ascii="Times New Roman" w:hAnsi="Times New Roman"/>
          <w:sz w:val="28"/>
          <w:szCs w:val="24"/>
        </w:rPr>
        <w:t xml:space="preserve">2373,6 </w:t>
      </w:r>
      <w:r w:rsidRPr="00251FBE">
        <w:rPr>
          <w:rFonts w:ascii="Times New Roman" w:hAnsi="Times New Roman"/>
          <w:sz w:val="28"/>
          <w:szCs w:val="24"/>
        </w:rPr>
        <w:t>центнер</w:t>
      </w:r>
      <w:r w:rsidR="00251FBE">
        <w:rPr>
          <w:rFonts w:ascii="Times New Roman" w:hAnsi="Times New Roman"/>
          <w:sz w:val="28"/>
          <w:szCs w:val="24"/>
        </w:rPr>
        <w:t>ов</w:t>
      </w:r>
      <w:r w:rsidRPr="00251FBE">
        <w:rPr>
          <w:rFonts w:ascii="Times New Roman" w:hAnsi="Times New Roman"/>
          <w:sz w:val="28"/>
          <w:szCs w:val="24"/>
        </w:rPr>
        <w:t xml:space="preserve">, производство молока </w:t>
      </w:r>
      <w:r w:rsidR="00251FBE" w:rsidRPr="00251FBE">
        <w:rPr>
          <w:rFonts w:ascii="Times New Roman" w:hAnsi="Times New Roman"/>
          <w:sz w:val="28"/>
          <w:szCs w:val="24"/>
        </w:rPr>
        <w:t>увеличилось</w:t>
      </w:r>
      <w:r w:rsidR="00746422" w:rsidRPr="00251FBE">
        <w:rPr>
          <w:rFonts w:ascii="Times New Roman" w:hAnsi="Times New Roman"/>
          <w:sz w:val="28"/>
          <w:szCs w:val="24"/>
        </w:rPr>
        <w:t xml:space="preserve"> </w:t>
      </w:r>
      <w:r w:rsidRPr="00251FBE">
        <w:rPr>
          <w:rFonts w:ascii="Times New Roman" w:hAnsi="Times New Roman"/>
          <w:sz w:val="28"/>
          <w:szCs w:val="24"/>
        </w:rPr>
        <w:t xml:space="preserve">на </w:t>
      </w:r>
      <w:r w:rsidR="00251FBE" w:rsidRPr="00251FBE">
        <w:rPr>
          <w:rFonts w:ascii="Times New Roman" w:hAnsi="Times New Roman"/>
          <w:sz w:val="28"/>
          <w:szCs w:val="24"/>
        </w:rPr>
        <w:t>15,2</w:t>
      </w:r>
      <w:r w:rsidRPr="00251FBE">
        <w:rPr>
          <w:rFonts w:ascii="Times New Roman" w:hAnsi="Times New Roman"/>
          <w:sz w:val="28"/>
          <w:szCs w:val="24"/>
        </w:rPr>
        <w:t xml:space="preserve">% и составило </w:t>
      </w:r>
      <w:r w:rsidR="00251FBE" w:rsidRPr="00251FBE">
        <w:rPr>
          <w:rFonts w:ascii="Times New Roman" w:hAnsi="Times New Roman"/>
          <w:sz w:val="28"/>
          <w:szCs w:val="24"/>
        </w:rPr>
        <w:t>33461,</w:t>
      </w:r>
      <w:r w:rsidR="00FA0DD8" w:rsidRPr="00251FBE">
        <w:rPr>
          <w:rFonts w:ascii="Times New Roman" w:hAnsi="Times New Roman"/>
          <w:sz w:val="28"/>
          <w:szCs w:val="24"/>
        </w:rPr>
        <w:t>9 центнеров</w:t>
      </w:r>
      <w:r w:rsidRPr="00251FBE">
        <w:rPr>
          <w:rFonts w:ascii="Times New Roman" w:hAnsi="Times New Roman"/>
          <w:sz w:val="28"/>
          <w:szCs w:val="24"/>
        </w:rPr>
        <w:t>.</w:t>
      </w:r>
    </w:p>
    <w:p w:rsidR="004C7571" w:rsidRPr="0090254C" w:rsidRDefault="004C7571" w:rsidP="009769CB">
      <w:pPr>
        <w:outlineLvl w:val="0"/>
        <w:rPr>
          <w:rFonts w:ascii="Times New Roman" w:hAnsi="Times New Roman"/>
          <w:b/>
          <w:sz w:val="28"/>
        </w:rPr>
      </w:pPr>
      <w:r w:rsidRPr="0090254C">
        <w:rPr>
          <w:rFonts w:ascii="Times New Roman" w:hAnsi="Times New Roman"/>
          <w:b/>
          <w:sz w:val="28"/>
        </w:rPr>
        <w:t>Финансы</w:t>
      </w:r>
    </w:p>
    <w:p w:rsidR="006369F6" w:rsidRPr="0090254C" w:rsidRDefault="00A91EAF" w:rsidP="009769CB">
      <w:p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 w:rsidRPr="0090254C">
        <w:pict>
          <v:shape id="AutoShape 113" o:spid="_x0000_s1033" type="#_x0000_t32" style="position:absolute;left:0;text-align:left;margin-left:-1pt;margin-top:.3pt;width:414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TG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QxhQb1wOcaXa2dAiPalX86Lpd4eULluiGh7D384GsrOQkbxLCRdnoMy+/6wZxBCo&#10;EKd1qm0XIGEO6BSXcr4thZ88ovBxNpkt00fYHR18CcmHRGOd/8R1h4JRYOctEU3rS60UrF7bLJYh&#10;xxfnAy2SDwmhqtJbIWVUgFSoL/ASasUEp6VgwRnCnG32pbToSIKG4i/2CJ77MKsPikWwlhO2udqe&#10;CHmxobhUAQ8aAzpX6yKSH8t0uVlsFtPRdDLfjKZpVY2et+V0NN9mj7PqoSrLKvsZqGXTvBWMcRXY&#10;DYLNpn8niOvTuUjtJtnbGJL36HFeQHb4j6TjZsMyL7LYa3be2WHjoNEYfH1P4RHc38G+f/XrXwAA&#10;AP//AwBQSwMEFAAGAAgAAAAhABFmVFvZAAAABAEAAA8AAABkcnMvZG93bnJldi54bWxMj0FrwkAU&#10;hO+C/2F5Qi+iGxcabJqNSKGHHqtCr2v2NYlm34bsxqT++j5P7XGYYeabfDe5VtywD40nDZt1AgKp&#10;9LahSsPp+L7aggjRkDWtJ9TwgwF2xXyWm8z6kT7xdoiV4BIKmdFQx9hlUoayRmfC2ndI7H373pnI&#10;sq+k7c3I5a6VKklS6UxDvFCbDt9qLK+HwWnAMDxvkv2Lq04f93H5pe6XsTtq/bSY9q8gIk7xLwwP&#10;fEaHgpnOfiAbRKthpfhK1JCCYHerUgXi/JCyyOV/+OIXAAD//wMAUEsBAi0AFAAGAAgAAAAhALaD&#10;OJL+AAAA4QEAABMAAAAAAAAAAAAAAAAAAAAAAFtDb250ZW50X1R5cGVzXS54bWxQSwECLQAUAAYA&#10;CAAAACEAOP0h/9YAAACUAQAACwAAAAAAAAAAAAAAAAAvAQAAX3JlbHMvLnJlbHNQSwECLQAUAAYA&#10;CAAAACEAF6Vkxh8CAAA9BAAADgAAAAAAAAAAAAAAAAAuAgAAZHJzL2Uyb0RvYy54bWxQSwECLQAU&#10;AAYACAAAACEAEWZUW9kAAAAEAQAADwAAAAAAAAAAAAAAAAB5BAAAZHJzL2Rvd25yZXYueG1sUEsF&#10;BgAAAAAEAAQA8wAAAH8FAAAAAA==&#10;"/>
        </w:pict>
      </w:r>
    </w:p>
    <w:p w:rsidR="00A13B9D" w:rsidRPr="0090254C" w:rsidRDefault="003F30F1" w:rsidP="009769CB">
      <w:pPr>
        <w:pStyle w:val="a3"/>
        <w:numPr>
          <w:ilvl w:val="0"/>
          <w:numId w:val="1"/>
        </w:numPr>
        <w:tabs>
          <w:tab w:val="left" w:pos="-1701"/>
          <w:tab w:val="left" w:pos="8255"/>
        </w:tabs>
        <w:spacing w:after="0"/>
        <w:jc w:val="both"/>
        <w:rPr>
          <w:rFonts w:ascii="Times New Roman" w:hAnsi="Times New Roman"/>
          <w:sz w:val="28"/>
        </w:rPr>
      </w:pPr>
      <w:r w:rsidRPr="0090254C">
        <w:rPr>
          <w:rFonts w:ascii="Times New Roman" w:hAnsi="Times New Roman"/>
          <w:sz w:val="28"/>
        </w:rPr>
        <w:t>В январе</w:t>
      </w:r>
      <w:r w:rsidR="00292587" w:rsidRPr="0090254C">
        <w:rPr>
          <w:rFonts w:ascii="Times New Roman" w:hAnsi="Times New Roman"/>
          <w:sz w:val="28"/>
        </w:rPr>
        <w:t>-</w:t>
      </w:r>
      <w:r w:rsidR="0090254C" w:rsidRPr="0090254C">
        <w:rPr>
          <w:rFonts w:ascii="Times New Roman" w:hAnsi="Times New Roman"/>
          <w:sz w:val="28"/>
        </w:rPr>
        <w:t>феврале</w:t>
      </w:r>
      <w:r w:rsidR="008B688A" w:rsidRPr="0090254C">
        <w:rPr>
          <w:rFonts w:ascii="Times New Roman" w:hAnsi="Times New Roman"/>
          <w:sz w:val="28"/>
        </w:rPr>
        <w:t xml:space="preserve"> 202</w:t>
      </w:r>
      <w:r w:rsidR="0090254C" w:rsidRPr="0090254C">
        <w:rPr>
          <w:rFonts w:ascii="Times New Roman" w:hAnsi="Times New Roman"/>
          <w:sz w:val="28"/>
        </w:rPr>
        <w:t>1</w:t>
      </w:r>
      <w:r w:rsidR="00A13B9D" w:rsidRPr="0090254C">
        <w:rPr>
          <w:rFonts w:ascii="Times New Roman" w:hAnsi="Times New Roman"/>
          <w:sz w:val="28"/>
        </w:rPr>
        <w:t xml:space="preserve"> года сальдированный финансовый </w:t>
      </w:r>
      <w:r w:rsidR="008B688A" w:rsidRPr="0090254C">
        <w:rPr>
          <w:rFonts w:ascii="Times New Roman" w:hAnsi="Times New Roman"/>
          <w:sz w:val="28"/>
        </w:rPr>
        <w:t>результат крупных</w:t>
      </w:r>
      <w:r w:rsidR="00A13B9D" w:rsidRPr="0090254C">
        <w:rPr>
          <w:rFonts w:ascii="Times New Roman" w:hAnsi="Times New Roman"/>
          <w:sz w:val="28"/>
        </w:rPr>
        <w:t xml:space="preserve"> и средних предприятий Чистопольского муниципального района составил </w:t>
      </w:r>
      <w:r w:rsidR="0090254C" w:rsidRPr="0090254C">
        <w:rPr>
          <w:rFonts w:ascii="Times New Roman" w:hAnsi="Times New Roman"/>
          <w:sz w:val="28"/>
        </w:rPr>
        <w:t>30,3</w:t>
      </w:r>
      <w:r w:rsidR="000B18AF" w:rsidRPr="0090254C">
        <w:rPr>
          <w:rFonts w:ascii="Times New Roman" w:hAnsi="Times New Roman"/>
          <w:sz w:val="28"/>
        </w:rPr>
        <w:t xml:space="preserve"> </w:t>
      </w:r>
      <w:r w:rsidR="00A13B9D" w:rsidRPr="0090254C">
        <w:rPr>
          <w:rFonts w:ascii="Times New Roman" w:hAnsi="Times New Roman"/>
          <w:sz w:val="28"/>
        </w:rPr>
        <w:t>млн. руб., по сравнению с соответствующим периодом 20</w:t>
      </w:r>
      <w:r w:rsidR="0090254C" w:rsidRPr="0090254C">
        <w:rPr>
          <w:rFonts w:ascii="Times New Roman" w:hAnsi="Times New Roman"/>
          <w:sz w:val="28"/>
        </w:rPr>
        <w:t>20</w:t>
      </w:r>
      <w:r w:rsidR="00A13B9D" w:rsidRPr="0090254C">
        <w:rPr>
          <w:rFonts w:ascii="Times New Roman" w:hAnsi="Times New Roman"/>
          <w:sz w:val="28"/>
        </w:rPr>
        <w:t xml:space="preserve"> года составил </w:t>
      </w:r>
      <w:r w:rsidR="0090254C" w:rsidRPr="0090254C">
        <w:rPr>
          <w:rFonts w:ascii="Times New Roman" w:hAnsi="Times New Roman"/>
          <w:sz w:val="28"/>
        </w:rPr>
        <w:t>211</w:t>
      </w:r>
      <w:r w:rsidR="00746422" w:rsidRPr="0090254C">
        <w:rPr>
          <w:rFonts w:ascii="Times New Roman" w:hAnsi="Times New Roman"/>
          <w:sz w:val="28"/>
        </w:rPr>
        <w:t>,</w:t>
      </w:r>
      <w:r w:rsidR="0090254C" w:rsidRPr="0090254C">
        <w:rPr>
          <w:rFonts w:ascii="Times New Roman" w:hAnsi="Times New Roman"/>
          <w:sz w:val="28"/>
        </w:rPr>
        <w:t>89</w:t>
      </w:r>
      <w:r w:rsidR="00F97E75" w:rsidRPr="0090254C">
        <w:rPr>
          <w:rFonts w:ascii="Times New Roman" w:hAnsi="Times New Roman"/>
          <w:sz w:val="28"/>
        </w:rPr>
        <w:t>%.</w:t>
      </w:r>
    </w:p>
    <w:p w:rsidR="006369F6" w:rsidRPr="0090254C" w:rsidRDefault="006369F6" w:rsidP="0090254C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 w:rsidRPr="0090254C">
        <w:rPr>
          <w:rFonts w:ascii="Times New Roman" w:hAnsi="Times New Roman"/>
          <w:sz w:val="28"/>
        </w:rPr>
        <w:t xml:space="preserve">Кредиторская задолженность крупных и средних предприятий и организаций на </w:t>
      </w:r>
      <w:r w:rsidR="000002EE" w:rsidRPr="0090254C">
        <w:rPr>
          <w:rFonts w:ascii="Times New Roman" w:hAnsi="Times New Roman"/>
          <w:sz w:val="28"/>
        </w:rPr>
        <w:t>1</w:t>
      </w:r>
      <w:r w:rsidR="00746422" w:rsidRPr="0090254C">
        <w:rPr>
          <w:rFonts w:ascii="Times New Roman" w:hAnsi="Times New Roman"/>
          <w:sz w:val="28"/>
        </w:rPr>
        <w:t xml:space="preserve"> </w:t>
      </w:r>
      <w:r w:rsidR="0090254C" w:rsidRPr="0090254C">
        <w:rPr>
          <w:rFonts w:ascii="Times New Roman" w:hAnsi="Times New Roman"/>
          <w:sz w:val="28"/>
        </w:rPr>
        <w:t>февраля</w:t>
      </w:r>
      <w:r w:rsidR="00746422" w:rsidRPr="0090254C">
        <w:rPr>
          <w:rFonts w:ascii="Times New Roman" w:hAnsi="Times New Roman"/>
          <w:sz w:val="28"/>
        </w:rPr>
        <w:t xml:space="preserve"> 202</w:t>
      </w:r>
      <w:r w:rsidR="0090254C" w:rsidRPr="0090254C">
        <w:rPr>
          <w:rFonts w:ascii="Times New Roman" w:hAnsi="Times New Roman"/>
          <w:sz w:val="28"/>
        </w:rPr>
        <w:t>1</w:t>
      </w:r>
      <w:r w:rsidRPr="0090254C">
        <w:rPr>
          <w:rFonts w:ascii="Times New Roman" w:hAnsi="Times New Roman"/>
          <w:sz w:val="28"/>
        </w:rPr>
        <w:t xml:space="preserve"> года составила </w:t>
      </w:r>
      <w:r w:rsidR="0090254C" w:rsidRPr="0090254C">
        <w:rPr>
          <w:rFonts w:ascii="Times New Roman" w:hAnsi="Times New Roman"/>
          <w:sz w:val="28"/>
        </w:rPr>
        <w:t>3118,7</w:t>
      </w:r>
      <w:r w:rsidR="000002EE" w:rsidRPr="0090254C">
        <w:rPr>
          <w:rFonts w:ascii="Times New Roman" w:hAnsi="Times New Roman"/>
          <w:sz w:val="28"/>
        </w:rPr>
        <w:t xml:space="preserve"> </w:t>
      </w:r>
      <w:r w:rsidRPr="0090254C">
        <w:rPr>
          <w:rFonts w:ascii="Times New Roman" w:hAnsi="Times New Roman"/>
          <w:sz w:val="28"/>
        </w:rPr>
        <w:t>млн. руб., просроченной кредиторской задолженности нет.</w:t>
      </w:r>
    </w:p>
    <w:p w:rsidR="006369F6" w:rsidRPr="0090254C" w:rsidRDefault="006369F6" w:rsidP="0090254C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 w:rsidRPr="0090254C">
        <w:rPr>
          <w:rFonts w:ascii="Times New Roman" w:hAnsi="Times New Roman"/>
          <w:sz w:val="28"/>
        </w:rPr>
        <w:t xml:space="preserve">Дебиторская задолженность крупных и средних предприятий и организаций на </w:t>
      </w:r>
      <w:r w:rsidR="00D73047" w:rsidRPr="0090254C">
        <w:rPr>
          <w:rFonts w:ascii="Times New Roman" w:hAnsi="Times New Roman"/>
          <w:sz w:val="28"/>
        </w:rPr>
        <w:t>1</w:t>
      </w:r>
      <w:r w:rsidR="00746422" w:rsidRPr="0090254C">
        <w:rPr>
          <w:rFonts w:ascii="Times New Roman" w:hAnsi="Times New Roman"/>
          <w:sz w:val="28"/>
        </w:rPr>
        <w:t xml:space="preserve"> </w:t>
      </w:r>
      <w:r w:rsidR="0090254C" w:rsidRPr="0090254C">
        <w:rPr>
          <w:rFonts w:ascii="Times New Roman" w:hAnsi="Times New Roman"/>
          <w:sz w:val="28"/>
        </w:rPr>
        <w:t>февраля</w:t>
      </w:r>
      <w:r w:rsidR="00746422" w:rsidRPr="0090254C">
        <w:rPr>
          <w:rFonts w:ascii="Times New Roman" w:hAnsi="Times New Roman"/>
          <w:sz w:val="28"/>
        </w:rPr>
        <w:t xml:space="preserve"> 202</w:t>
      </w:r>
      <w:r w:rsidR="0090254C" w:rsidRPr="0090254C">
        <w:rPr>
          <w:rFonts w:ascii="Times New Roman" w:hAnsi="Times New Roman"/>
          <w:sz w:val="28"/>
        </w:rPr>
        <w:t>1</w:t>
      </w:r>
      <w:r w:rsidR="00746422" w:rsidRPr="0090254C">
        <w:rPr>
          <w:rFonts w:ascii="Times New Roman" w:hAnsi="Times New Roman"/>
          <w:sz w:val="28"/>
        </w:rPr>
        <w:t xml:space="preserve"> года </w:t>
      </w:r>
      <w:r w:rsidRPr="0090254C">
        <w:rPr>
          <w:rFonts w:ascii="Times New Roman" w:hAnsi="Times New Roman"/>
          <w:sz w:val="28"/>
        </w:rPr>
        <w:t xml:space="preserve">составила </w:t>
      </w:r>
      <w:r w:rsidR="0090254C" w:rsidRPr="0090254C">
        <w:rPr>
          <w:rFonts w:ascii="Times New Roman" w:hAnsi="Times New Roman"/>
          <w:sz w:val="28"/>
        </w:rPr>
        <w:t>3394,8</w:t>
      </w:r>
      <w:r w:rsidR="000B18AF" w:rsidRPr="0090254C">
        <w:rPr>
          <w:rFonts w:ascii="Times New Roman" w:hAnsi="Times New Roman"/>
          <w:sz w:val="28"/>
        </w:rPr>
        <w:t xml:space="preserve"> </w:t>
      </w:r>
      <w:r w:rsidRPr="0090254C">
        <w:rPr>
          <w:rFonts w:ascii="Times New Roman" w:hAnsi="Times New Roman"/>
          <w:sz w:val="28"/>
        </w:rPr>
        <w:t xml:space="preserve">млн. руб., просроченной </w:t>
      </w:r>
      <w:r w:rsidR="00EE3181" w:rsidRPr="0090254C">
        <w:rPr>
          <w:rFonts w:ascii="Times New Roman" w:hAnsi="Times New Roman"/>
          <w:sz w:val="28"/>
        </w:rPr>
        <w:t>дебиторской</w:t>
      </w:r>
      <w:r w:rsidRPr="0090254C">
        <w:rPr>
          <w:rFonts w:ascii="Times New Roman" w:hAnsi="Times New Roman"/>
          <w:sz w:val="28"/>
        </w:rPr>
        <w:t xml:space="preserve"> задолженности нет.</w:t>
      </w:r>
    </w:p>
    <w:p w:rsidR="009769CB" w:rsidRPr="00CA5F9B" w:rsidRDefault="009769CB" w:rsidP="009769CB">
      <w:pPr>
        <w:pStyle w:val="a3"/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  <w:highlight w:val="yellow"/>
        </w:rPr>
      </w:pPr>
    </w:p>
    <w:p w:rsidR="009769CB" w:rsidRPr="00E55E11" w:rsidRDefault="00A91EAF" w:rsidP="009769CB">
      <w:pPr>
        <w:spacing w:after="0"/>
        <w:contextualSpacing/>
        <w:rPr>
          <w:rFonts w:ascii="Times New Roman" w:hAnsi="Times New Roman"/>
          <w:b/>
          <w:sz w:val="28"/>
        </w:rPr>
      </w:pPr>
      <w:r w:rsidRPr="00E55E11">
        <w:rPr>
          <w:rFonts w:ascii="Calibri" w:eastAsia="Calibri" w:hAnsi="Calibri"/>
          <w:noProof/>
          <w:sz w:val="28"/>
          <w:szCs w:val="28"/>
          <w:lang w:eastAsia="ru-RU"/>
        </w:rPr>
        <w:pict>
          <v:shape id="_x0000_s1039" type="#_x0000_t32" style="position:absolute;margin-left:1.05pt;margin-top:17.55pt;width:411.75pt;height:0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9769CB" w:rsidRPr="00E55E11">
        <w:rPr>
          <w:rFonts w:ascii="Times New Roman" w:hAnsi="Times New Roman"/>
          <w:b/>
          <w:sz w:val="28"/>
        </w:rPr>
        <w:t>Инновационная деятельность</w:t>
      </w:r>
    </w:p>
    <w:p w:rsidR="009769CB" w:rsidRPr="00E55E11" w:rsidRDefault="009769CB" w:rsidP="00415CA6">
      <w:pPr>
        <w:pStyle w:val="a3"/>
        <w:numPr>
          <w:ilvl w:val="0"/>
          <w:numId w:val="5"/>
        </w:numPr>
        <w:tabs>
          <w:tab w:val="left" w:pos="-1701"/>
        </w:tabs>
        <w:spacing w:after="0"/>
        <w:ind w:left="709" w:hanging="28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E11">
        <w:rPr>
          <w:rFonts w:ascii="Times New Roman" w:eastAsia="Times New Roman" w:hAnsi="Times New Roman"/>
          <w:sz w:val="28"/>
          <w:szCs w:val="28"/>
          <w:lang w:eastAsia="ru-RU"/>
        </w:rPr>
        <w:t>Резидент ТОСЭР «Чистополь» (с 2020г.) ООО «</w:t>
      </w:r>
      <w:proofErr w:type="spellStart"/>
      <w:r w:rsidRPr="00E55E11">
        <w:rPr>
          <w:rFonts w:ascii="Times New Roman" w:eastAsia="Times New Roman" w:hAnsi="Times New Roman"/>
          <w:sz w:val="28"/>
          <w:szCs w:val="28"/>
          <w:lang w:eastAsia="ru-RU"/>
        </w:rPr>
        <w:t>Таттелемед</w:t>
      </w:r>
      <w:proofErr w:type="spellEnd"/>
      <w:r w:rsidRPr="00E55E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349F" w:rsidRPr="00E55E1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</w:t>
      </w:r>
      <w:r w:rsidR="00415CA6" w:rsidRPr="00E55E11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инвестиционный проект «Организация производства мобильных флюорографических телемедицинских комплексов с искусственным медицинским интеллектом». Мобильный комплекс будет производиться на основе многосекционного изотермического кузова, который </w:t>
      </w:r>
      <w:r w:rsidR="00415CA6" w:rsidRPr="00E55E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устанавливается на шасси автомобиля «КАМАЗ». Фургон укомплектовывается медицинским оборудованием (</w:t>
      </w:r>
      <w:proofErr w:type="spellStart"/>
      <w:r w:rsidR="00415CA6" w:rsidRPr="00E55E11">
        <w:rPr>
          <w:rFonts w:ascii="Times New Roman" w:eastAsia="Times New Roman" w:hAnsi="Times New Roman"/>
          <w:sz w:val="28"/>
          <w:szCs w:val="28"/>
          <w:lang w:eastAsia="ru-RU"/>
        </w:rPr>
        <w:t>флюорографом</w:t>
      </w:r>
      <w:proofErr w:type="spellEnd"/>
      <w:r w:rsidR="00415CA6" w:rsidRPr="00E55E11">
        <w:rPr>
          <w:rFonts w:ascii="Times New Roman" w:eastAsia="Times New Roman" w:hAnsi="Times New Roman"/>
          <w:sz w:val="28"/>
          <w:szCs w:val="28"/>
          <w:lang w:eastAsia="ru-RU"/>
        </w:rPr>
        <w:t xml:space="preserve">), медицинской мебелью, хозяйственным инвентарём, программно-аппаратным комплексом, оборудованием связи. На мобильный комплекс устанавливается самонаводящаяся спутниковая антенна и программное обеспечение автоматизированного анализа цифровых флюорографических снимков, благодаря которому цифровые </w:t>
      </w:r>
      <w:proofErr w:type="spellStart"/>
      <w:r w:rsidR="00415CA6" w:rsidRPr="00E55E11">
        <w:rPr>
          <w:rFonts w:ascii="Times New Roman" w:eastAsia="Times New Roman" w:hAnsi="Times New Roman"/>
          <w:sz w:val="28"/>
          <w:szCs w:val="28"/>
          <w:lang w:eastAsia="ru-RU"/>
        </w:rPr>
        <w:t>флюорограммы</w:t>
      </w:r>
      <w:proofErr w:type="spellEnd"/>
      <w:r w:rsidR="00415CA6" w:rsidRPr="00E55E1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передаются в Телемедицинский Центр Национально-исследовательского Университета «Московский физико-технический институт», где имеется флюорографический искусственный медицинский интеллект.</w:t>
      </w:r>
    </w:p>
    <w:p w:rsidR="00CA0129" w:rsidRPr="00E55E11" w:rsidRDefault="00CA0129" w:rsidP="00CA0129">
      <w:pPr>
        <w:pStyle w:val="a3"/>
        <w:numPr>
          <w:ilvl w:val="0"/>
          <w:numId w:val="5"/>
        </w:numPr>
        <w:tabs>
          <w:tab w:val="left" w:pos="-1701"/>
        </w:tabs>
        <w:spacing w:after="0"/>
        <w:ind w:left="709"/>
        <w:jc w:val="both"/>
        <w:outlineLvl w:val="0"/>
        <w:rPr>
          <w:rFonts w:ascii="Times New Roman" w:hAnsi="Times New Roman"/>
          <w:sz w:val="28"/>
        </w:rPr>
      </w:pPr>
      <w:r w:rsidRPr="00E55E11">
        <w:rPr>
          <w:rFonts w:ascii="Times New Roman" w:hAnsi="Times New Roman"/>
          <w:sz w:val="28"/>
        </w:rPr>
        <w:t xml:space="preserve">Компания «АВИС» в начале 2021 года начнет производство систем обогрева «СОВА» вертолетов АНСАТ и серии МИ-8, уникальных систем обогрева вертолетов. В отличие от существующих на рынке систем обогрева на основе электрических или топливных нагревателей, в разработанной нами системе обогрева используется горячий воздух от компрессоров двигателя, что делает систему экономичной и </w:t>
      </w:r>
      <w:proofErr w:type="spellStart"/>
      <w:r w:rsidRPr="00E55E11">
        <w:rPr>
          <w:rFonts w:ascii="Times New Roman" w:hAnsi="Times New Roman"/>
          <w:sz w:val="28"/>
        </w:rPr>
        <w:t>экологичной</w:t>
      </w:r>
      <w:proofErr w:type="spellEnd"/>
      <w:r w:rsidRPr="00E55E11">
        <w:rPr>
          <w:rFonts w:ascii="Times New Roman" w:hAnsi="Times New Roman"/>
          <w:sz w:val="28"/>
        </w:rPr>
        <w:t>. В России аналогов будущей продукции нет.</w:t>
      </w:r>
    </w:p>
    <w:p w:rsidR="00CA0129" w:rsidRPr="00E55E11" w:rsidRDefault="00CA0129" w:rsidP="00CA0129">
      <w:pPr>
        <w:pStyle w:val="a3"/>
        <w:numPr>
          <w:ilvl w:val="0"/>
          <w:numId w:val="5"/>
        </w:numPr>
        <w:tabs>
          <w:tab w:val="left" w:pos="-1701"/>
        </w:tabs>
        <w:spacing w:after="0"/>
        <w:ind w:left="709"/>
        <w:jc w:val="both"/>
        <w:outlineLvl w:val="0"/>
        <w:rPr>
          <w:rFonts w:ascii="Times New Roman" w:hAnsi="Times New Roman"/>
          <w:sz w:val="28"/>
        </w:rPr>
      </w:pPr>
      <w:r w:rsidRPr="00E55E11">
        <w:rPr>
          <w:rFonts w:ascii="Times New Roman" w:hAnsi="Times New Roman"/>
          <w:sz w:val="28"/>
        </w:rPr>
        <w:t xml:space="preserve">Инвестиционный проект ООО «МЕТТЭМ АВТОМОБИЛЬНЫЕ КОМПОНЕНТЫ» предполагает производство компонентов цифровых систем и интеллектуальных </w:t>
      </w:r>
      <w:proofErr w:type="spellStart"/>
      <w:r w:rsidRPr="00E55E11">
        <w:rPr>
          <w:rFonts w:ascii="Times New Roman" w:hAnsi="Times New Roman"/>
          <w:sz w:val="28"/>
        </w:rPr>
        <w:t>телематических</w:t>
      </w:r>
      <w:proofErr w:type="spellEnd"/>
      <w:r w:rsidRPr="00E55E11">
        <w:rPr>
          <w:rFonts w:ascii="Times New Roman" w:hAnsi="Times New Roman"/>
          <w:sz w:val="28"/>
        </w:rPr>
        <w:t xml:space="preserve"> решений для управления транспортными средствами. Большая часть продукции основана на собственных разработках. Продукция компании уникальна, так как обладает универсальностью и </w:t>
      </w:r>
      <w:r w:rsidR="000D2195" w:rsidRPr="00E55E11">
        <w:rPr>
          <w:rFonts w:ascii="Times New Roman" w:hAnsi="Times New Roman"/>
          <w:sz w:val="28"/>
        </w:rPr>
        <w:t>масштабируемостью</w:t>
      </w:r>
      <w:r w:rsidRPr="00E55E11">
        <w:rPr>
          <w:rFonts w:ascii="Times New Roman" w:hAnsi="Times New Roman"/>
          <w:sz w:val="28"/>
        </w:rPr>
        <w:t xml:space="preserve"> в зависимости от типов и размеров транспортных средств, возможностью применения на электротранспорте, беспилотных, гибридных транспортных средствах, в системах ADAS и DSM.</w:t>
      </w:r>
    </w:p>
    <w:p w:rsidR="00D973B0" w:rsidRPr="00CA5F9B" w:rsidRDefault="00D973B0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  <w:highlight w:val="yellow"/>
        </w:rPr>
      </w:pPr>
    </w:p>
    <w:p w:rsidR="00404316" w:rsidRPr="00D22638" w:rsidRDefault="00404316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D22638">
        <w:rPr>
          <w:rFonts w:ascii="Times New Roman" w:hAnsi="Times New Roman"/>
          <w:b/>
          <w:sz w:val="28"/>
        </w:rPr>
        <w:t>Малый бизнес</w:t>
      </w:r>
    </w:p>
    <w:p w:rsidR="00404316" w:rsidRPr="00D22638" w:rsidRDefault="00404316" w:rsidP="009769CB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b/>
          <w:sz w:val="28"/>
        </w:rPr>
      </w:pPr>
      <w:r w:rsidRPr="00D22638">
        <w:rPr>
          <w:rFonts w:ascii="Times New Roman" w:hAnsi="Times New Roman"/>
          <w:sz w:val="28"/>
        </w:rPr>
        <w:t>В январе-</w:t>
      </w:r>
      <w:r w:rsidR="002110DE" w:rsidRPr="00D22638">
        <w:rPr>
          <w:rFonts w:ascii="Times New Roman" w:hAnsi="Times New Roman"/>
          <w:sz w:val="28"/>
        </w:rPr>
        <w:t>сентябре</w:t>
      </w:r>
      <w:r w:rsidRPr="00D22638">
        <w:rPr>
          <w:rFonts w:ascii="Times New Roman" w:hAnsi="Times New Roman"/>
          <w:sz w:val="28"/>
        </w:rPr>
        <w:t xml:space="preserve"> 20</w:t>
      </w:r>
      <w:r w:rsidR="00532698" w:rsidRPr="00D22638">
        <w:rPr>
          <w:rFonts w:ascii="Times New Roman" w:hAnsi="Times New Roman"/>
          <w:sz w:val="28"/>
        </w:rPr>
        <w:t xml:space="preserve">20 </w:t>
      </w:r>
      <w:r w:rsidRPr="00D22638">
        <w:rPr>
          <w:rFonts w:ascii="Times New Roman" w:hAnsi="Times New Roman"/>
          <w:sz w:val="28"/>
        </w:rPr>
        <w:t>года среднесписочная численность работников</w:t>
      </w:r>
      <w:r w:rsidR="00A91EAF" w:rsidRPr="00D22638">
        <w:rPr>
          <w:rFonts w:ascii="Times New Roman" w:hAnsi="Times New Roman"/>
          <w:noProof/>
          <w:sz w:val="28"/>
          <w:lang w:eastAsia="ru-RU"/>
        </w:rPr>
        <w:pict>
          <v:shape id="_x0000_s1034" type="#_x0000_t32" style="position:absolute;left:0;text-align:left;margin-left:1.05pt;margin-top:.05pt;width:411.7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6F0899" w:rsidRPr="00D22638">
        <w:rPr>
          <w:rFonts w:ascii="Times New Roman" w:hAnsi="Times New Roman"/>
          <w:sz w:val="28"/>
        </w:rPr>
        <w:t xml:space="preserve"> малого предпринимательства Чистопольского муниципального района составила </w:t>
      </w:r>
      <w:r w:rsidR="00132B8D" w:rsidRPr="00D22638">
        <w:rPr>
          <w:rFonts w:ascii="Times New Roman" w:hAnsi="Times New Roman"/>
          <w:sz w:val="28"/>
        </w:rPr>
        <w:t>4</w:t>
      </w:r>
      <w:r w:rsidR="00807CEF" w:rsidRPr="00D22638">
        <w:rPr>
          <w:rFonts w:ascii="Times New Roman" w:hAnsi="Times New Roman"/>
          <w:sz w:val="28"/>
        </w:rPr>
        <w:t>2</w:t>
      </w:r>
      <w:r w:rsidR="002110DE" w:rsidRPr="00D22638">
        <w:rPr>
          <w:rFonts w:ascii="Times New Roman" w:hAnsi="Times New Roman"/>
          <w:sz w:val="28"/>
        </w:rPr>
        <w:t>25</w:t>
      </w:r>
      <w:r w:rsidR="006F0899" w:rsidRPr="00D22638">
        <w:rPr>
          <w:rFonts w:ascii="Times New Roman" w:hAnsi="Times New Roman"/>
          <w:sz w:val="28"/>
        </w:rPr>
        <w:t xml:space="preserve"> человек</w:t>
      </w:r>
      <w:r w:rsidR="00782225" w:rsidRPr="00D22638">
        <w:rPr>
          <w:rFonts w:ascii="Times New Roman" w:hAnsi="Times New Roman"/>
          <w:sz w:val="28"/>
        </w:rPr>
        <w:t xml:space="preserve">, что на </w:t>
      </w:r>
      <w:r w:rsidR="002110DE" w:rsidRPr="00D22638">
        <w:rPr>
          <w:rFonts w:ascii="Times New Roman" w:hAnsi="Times New Roman"/>
          <w:sz w:val="28"/>
        </w:rPr>
        <w:t>96</w:t>
      </w:r>
      <w:r w:rsidR="00132B8D" w:rsidRPr="00D22638">
        <w:rPr>
          <w:rFonts w:ascii="Times New Roman" w:hAnsi="Times New Roman"/>
          <w:sz w:val="28"/>
        </w:rPr>
        <w:t xml:space="preserve"> </w:t>
      </w:r>
      <w:r w:rsidR="007E7279" w:rsidRPr="00D22638">
        <w:rPr>
          <w:rFonts w:ascii="Times New Roman" w:hAnsi="Times New Roman"/>
          <w:sz w:val="28"/>
        </w:rPr>
        <w:t>человек</w:t>
      </w:r>
      <w:r w:rsidR="00CF6110" w:rsidRPr="00D22638">
        <w:rPr>
          <w:rFonts w:ascii="Times New Roman" w:hAnsi="Times New Roman"/>
          <w:sz w:val="28"/>
        </w:rPr>
        <w:t>а</w:t>
      </w:r>
      <w:r w:rsidR="00782225" w:rsidRPr="00D22638">
        <w:rPr>
          <w:rFonts w:ascii="Times New Roman" w:hAnsi="Times New Roman"/>
          <w:sz w:val="28"/>
        </w:rPr>
        <w:t xml:space="preserve"> </w:t>
      </w:r>
      <w:r w:rsidR="00807CEF" w:rsidRPr="00D22638">
        <w:rPr>
          <w:rFonts w:ascii="Times New Roman" w:hAnsi="Times New Roman"/>
          <w:sz w:val="28"/>
        </w:rPr>
        <w:t>меньше</w:t>
      </w:r>
      <w:r w:rsidR="00782225" w:rsidRPr="00D22638">
        <w:rPr>
          <w:rFonts w:ascii="Times New Roman" w:hAnsi="Times New Roman"/>
          <w:sz w:val="28"/>
        </w:rPr>
        <w:t xml:space="preserve"> показател</w:t>
      </w:r>
      <w:r w:rsidR="004B4183" w:rsidRPr="00D22638">
        <w:rPr>
          <w:rFonts w:ascii="Times New Roman" w:hAnsi="Times New Roman"/>
          <w:sz w:val="28"/>
        </w:rPr>
        <w:t>я</w:t>
      </w:r>
      <w:r w:rsidR="00782225" w:rsidRPr="00D22638">
        <w:rPr>
          <w:rFonts w:ascii="Times New Roman" w:hAnsi="Times New Roman"/>
          <w:sz w:val="28"/>
        </w:rPr>
        <w:t xml:space="preserve"> январ</w:t>
      </w:r>
      <w:r w:rsidR="004B4183" w:rsidRPr="00D22638">
        <w:rPr>
          <w:rFonts w:ascii="Times New Roman" w:hAnsi="Times New Roman"/>
          <w:sz w:val="28"/>
        </w:rPr>
        <w:t>я</w:t>
      </w:r>
      <w:r w:rsidR="00782225" w:rsidRPr="00D22638">
        <w:rPr>
          <w:rFonts w:ascii="Times New Roman" w:hAnsi="Times New Roman"/>
          <w:sz w:val="28"/>
        </w:rPr>
        <w:t>-</w:t>
      </w:r>
      <w:r w:rsidR="002110DE" w:rsidRPr="00D22638">
        <w:rPr>
          <w:rFonts w:ascii="Times New Roman" w:hAnsi="Times New Roman"/>
          <w:sz w:val="28"/>
        </w:rPr>
        <w:t>сентября</w:t>
      </w:r>
      <w:r w:rsidR="001D2527" w:rsidRPr="00D22638">
        <w:rPr>
          <w:rFonts w:ascii="Times New Roman" w:hAnsi="Times New Roman"/>
          <w:sz w:val="28"/>
        </w:rPr>
        <w:t xml:space="preserve"> </w:t>
      </w:r>
      <w:r w:rsidR="00782225" w:rsidRPr="00D22638">
        <w:rPr>
          <w:rFonts w:ascii="Times New Roman" w:hAnsi="Times New Roman"/>
          <w:sz w:val="28"/>
        </w:rPr>
        <w:t>20</w:t>
      </w:r>
      <w:r w:rsidR="002110DE" w:rsidRPr="00D22638">
        <w:rPr>
          <w:rFonts w:ascii="Times New Roman" w:hAnsi="Times New Roman"/>
          <w:sz w:val="28"/>
        </w:rPr>
        <w:t>19</w:t>
      </w:r>
      <w:r w:rsidR="00782225" w:rsidRPr="00D22638">
        <w:rPr>
          <w:rFonts w:ascii="Times New Roman" w:hAnsi="Times New Roman"/>
          <w:sz w:val="28"/>
        </w:rPr>
        <w:t xml:space="preserve"> год</w:t>
      </w:r>
      <w:r w:rsidR="002E4E4E" w:rsidRPr="00D22638">
        <w:rPr>
          <w:rFonts w:ascii="Times New Roman" w:hAnsi="Times New Roman"/>
          <w:sz w:val="28"/>
        </w:rPr>
        <w:t>а</w:t>
      </w:r>
      <w:r w:rsidR="006F0899" w:rsidRPr="00D22638">
        <w:rPr>
          <w:rFonts w:ascii="Times New Roman" w:hAnsi="Times New Roman"/>
          <w:sz w:val="28"/>
        </w:rPr>
        <w:t>.</w:t>
      </w:r>
    </w:p>
    <w:p w:rsidR="006F0899" w:rsidRPr="00D22638" w:rsidRDefault="006F0899" w:rsidP="009769CB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D22638">
        <w:rPr>
          <w:rFonts w:ascii="Times New Roman" w:hAnsi="Times New Roman"/>
          <w:sz w:val="28"/>
        </w:rPr>
        <w:t>Средняя заработная плата одно</w:t>
      </w:r>
      <w:r w:rsidR="002E4E4E" w:rsidRPr="00D22638">
        <w:rPr>
          <w:rFonts w:ascii="Times New Roman" w:hAnsi="Times New Roman"/>
          <w:sz w:val="28"/>
        </w:rPr>
        <w:t xml:space="preserve">го работника на предприятиях </w:t>
      </w:r>
      <w:r w:rsidR="00922D9E" w:rsidRPr="00D22638">
        <w:rPr>
          <w:rFonts w:ascii="Times New Roman" w:hAnsi="Times New Roman"/>
          <w:sz w:val="28"/>
        </w:rPr>
        <w:t>и организациях</w:t>
      </w:r>
      <w:r w:rsidRPr="00D22638">
        <w:rPr>
          <w:rFonts w:ascii="Times New Roman" w:hAnsi="Times New Roman"/>
          <w:sz w:val="28"/>
        </w:rPr>
        <w:t xml:space="preserve"> малого предпринимательства </w:t>
      </w:r>
      <w:proofErr w:type="spellStart"/>
      <w:r w:rsidRPr="00D22638">
        <w:rPr>
          <w:rFonts w:ascii="Times New Roman" w:hAnsi="Times New Roman"/>
          <w:sz w:val="28"/>
        </w:rPr>
        <w:t>Чистопольского</w:t>
      </w:r>
      <w:proofErr w:type="spellEnd"/>
      <w:r w:rsidRPr="00D22638">
        <w:rPr>
          <w:rFonts w:ascii="Times New Roman" w:hAnsi="Times New Roman"/>
          <w:sz w:val="28"/>
        </w:rPr>
        <w:t xml:space="preserve"> муниципального района </w:t>
      </w:r>
      <w:r w:rsidR="002E4E4E" w:rsidRPr="00D22638">
        <w:rPr>
          <w:rFonts w:ascii="Times New Roman" w:hAnsi="Times New Roman"/>
          <w:sz w:val="28"/>
        </w:rPr>
        <w:t>в</w:t>
      </w:r>
      <w:r w:rsidRPr="00D22638">
        <w:rPr>
          <w:rFonts w:ascii="Times New Roman" w:hAnsi="Times New Roman"/>
          <w:sz w:val="28"/>
        </w:rPr>
        <w:t xml:space="preserve"> январе-</w:t>
      </w:r>
      <w:r w:rsidR="002110DE" w:rsidRPr="00D22638">
        <w:rPr>
          <w:rFonts w:ascii="Times New Roman" w:hAnsi="Times New Roman"/>
          <w:sz w:val="28"/>
        </w:rPr>
        <w:t>сентябре</w:t>
      </w:r>
      <w:r w:rsidRPr="00D22638">
        <w:rPr>
          <w:rFonts w:ascii="Times New Roman" w:hAnsi="Times New Roman"/>
          <w:sz w:val="28"/>
        </w:rPr>
        <w:t xml:space="preserve"> 20</w:t>
      </w:r>
      <w:r w:rsidR="00532698" w:rsidRPr="00D22638">
        <w:rPr>
          <w:rFonts w:ascii="Times New Roman" w:hAnsi="Times New Roman"/>
          <w:sz w:val="28"/>
        </w:rPr>
        <w:t>20</w:t>
      </w:r>
      <w:r w:rsidRPr="00D22638">
        <w:rPr>
          <w:rFonts w:ascii="Times New Roman" w:hAnsi="Times New Roman"/>
          <w:sz w:val="28"/>
        </w:rPr>
        <w:t xml:space="preserve"> года составила </w:t>
      </w:r>
      <w:r w:rsidR="00922D9E" w:rsidRPr="00D22638">
        <w:rPr>
          <w:rFonts w:ascii="Times New Roman" w:hAnsi="Times New Roman"/>
          <w:sz w:val="28"/>
        </w:rPr>
        <w:t>20</w:t>
      </w:r>
      <w:r w:rsidR="002110DE" w:rsidRPr="00D22638">
        <w:rPr>
          <w:rFonts w:ascii="Times New Roman" w:hAnsi="Times New Roman"/>
          <w:sz w:val="28"/>
        </w:rPr>
        <w:t>261</w:t>
      </w:r>
      <w:r w:rsidR="00922D9E" w:rsidRPr="00D22638">
        <w:rPr>
          <w:rFonts w:ascii="Times New Roman" w:hAnsi="Times New Roman"/>
          <w:sz w:val="28"/>
        </w:rPr>
        <w:t>,</w:t>
      </w:r>
      <w:r w:rsidR="002110DE" w:rsidRPr="00D22638">
        <w:rPr>
          <w:rFonts w:ascii="Times New Roman" w:hAnsi="Times New Roman"/>
          <w:sz w:val="28"/>
        </w:rPr>
        <w:t>1</w:t>
      </w:r>
      <w:r w:rsidR="00532698" w:rsidRPr="00D22638">
        <w:rPr>
          <w:rFonts w:ascii="Times New Roman" w:hAnsi="Times New Roman"/>
          <w:sz w:val="28"/>
        </w:rPr>
        <w:t xml:space="preserve"> </w:t>
      </w:r>
      <w:r w:rsidR="00DB646A" w:rsidRPr="00D22638">
        <w:rPr>
          <w:rFonts w:ascii="Times New Roman" w:hAnsi="Times New Roman"/>
          <w:sz w:val="28"/>
        </w:rPr>
        <w:t xml:space="preserve">рублей, что </w:t>
      </w:r>
      <w:r w:rsidR="001116A1" w:rsidRPr="00D22638">
        <w:rPr>
          <w:rFonts w:ascii="Times New Roman" w:hAnsi="Times New Roman"/>
          <w:sz w:val="28"/>
        </w:rPr>
        <w:t xml:space="preserve">выше на </w:t>
      </w:r>
      <w:r w:rsidR="00922D9E" w:rsidRPr="00D22638">
        <w:rPr>
          <w:rFonts w:ascii="Times New Roman" w:hAnsi="Times New Roman"/>
          <w:sz w:val="28"/>
        </w:rPr>
        <w:t>12,4</w:t>
      </w:r>
      <w:r w:rsidR="00DA5370" w:rsidRPr="00D22638">
        <w:rPr>
          <w:rFonts w:ascii="Times New Roman" w:hAnsi="Times New Roman"/>
          <w:sz w:val="28"/>
        </w:rPr>
        <w:t xml:space="preserve"> </w:t>
      </w:r>
      <w:r w:rsidR="001116A1" w:rsidRPr="00D22638">
        <w:rPr>
          <w:rFonts w:ascii="Times New Roman" w:hAnsi="Times New Roman"/>
          <w:sz w:val="28"/>
        </w:rPr>
        <w:t xml:space="preserve">% </w:t>
      </w:r>
      <w:r w:rsidR="00DB646A" w:rsidRPr="00D22638">
        <w:rPr>
          <w:rFonts w:ascii="Times New Roman" w:hAnsi="Times New Roman"/>
          <w:sz w:val="28"/>
          <w:szCs w:val="24"/>
        </w:rPr>
        <w:t>аналогично</w:t>
      </w:r>
      <w:r w:rsidR="001116A1" w:rsidRPr="00D22638">
        <w:rPr>
          <w:rFonts w:ascii="Times New Roman" w:hAnsi="Times New Roman"/>
          <w:sz w:val="28"/>
          <w:szCs w:val="24"/>
        </w:rPr>
        <w:t>го</w:t>
      </w:r>
      <w:r w:rsidR="00782225" w:rsidRPr="00D22638">
        <w:rPr>
          <w:rFonts w:ascii="Times New Roman" w:hAnsi="Times New Roman"/>
          <w:sz w:val="28"/>
          <w:szCs w:val="24"/>
        </w:rPr>
        <w:t xml:space="preserve"> период</w:t>
      </w:r>
      <w:r w:rsidR="001116A1" w:rsidRPr="00D22638">
        <w:rPr>
          <w:rFonts w:ascii="Times New Roman" w:hAnsi="Times New Roman"/>
          <w:sz w:val="28"/>
          <w:szCs w:val="24"/>
        </w:rPr>
        <w:t>а</w:t>
      </w:r>
      <w:r w:rsidR="00782225" w:rsidRPr="00D22638">
        <w:rPr>
          <w:rFonts w:ascii="Times New Roman" w:hAnsi="Times New Roman"/>
          <w:sz w:val="28"/>
          <w:szCs w:val="24"/>
        </w:rPr>
        <w:t xml:space="preserve"> 201</w:t>
      </w:r>
      <w:r w:rsidR="00532698" w:rsidRPr="00D22638">
        <w:rPr>
          <w:rFonts w:ascii="Times New Roman" w:hAnsi="Times New Roman"/>
          <w:sz w:val="28"/>
          <w:szCs w:val="24"/>
        </w:rPr>
        <w:t>9</w:t>
      </w:r>
      <w:r w:rsidR="00782225" w:rsidRPr="00D22638">
        <w:rPr>
          <w:rFonts w:ascii="Times New Roman" w:hAnsi="Times New Roman"/>
          <w:sz w:val="28"/>
          <w:szCs w:val="24"/>
        </w:rPr>
        <w:t xml:space="preserve"> года.</w:t>
      </w:r>
    </w:p>
    <w:p w:rsidR="00025225" w:rsidRPr="00D22638" w:rsidRDefault="00025225" w:rsidP="002110DE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D22638">
        <w:rPr>
          <w:rFonts w:ascii="Times New Roman" w:hAnsi="Times New Roman"/>
          <w:sz w:val="28"/>
          <w:szCs w:val="24"/>
        </w:rPr>
        <w:t>В январе-</w:t>
      </w:r>
      <w:r w:rsidR="002110DE" w:rsidRPr="00D22638">
        <w:rPr>
          <w:rFonts w:ascii="Times New Roman" w:hAnsi="Times New Roman"/>
          <w:sz w:val="28"/>
          <w:szCs w:val="24"/>
        </w:rPr>
        <w:t>сентябре</w:t>
      </w:r>
      <w:r w:rsidR="00532698" w:rsidRPr="00D22638">
        <w:rPr>
          <w:rFonts w:ascii="Times New Roman" w:hAnsi="Times New Roman"/>
          <w:sz w:val="28"/>
          <w:szCs w:val="24"/>
        </w:rPr>
        <w:t xml:space="preserve"> </w:t>
      </w:r>
      <w:r w:rsidRPr="00D22638">
        <w:rPr>
          <w:rFonts w:ascii="Times New Roman" w:hAnsi="Times New Roman"/>
          <w:sz w:val="28"/>
          <w:szCs w:val="24"/>
        </w:rPr>
        <w:t>20</w:t>
      </w:r>
      <w:r w:rsidR="00532698" w:rsidRPr="00D22638">
        <w:rPr>
          <w:rFonts w:ascii="Times New Roman" w:hAnsi="Times New Roman"/>
          <w:sz w:val="28"/>
          <w:szCs w:val="24"/>
        </w:rPr>
        <w:t>20</w:t>
      </w:r>
      <w:r w:rsidRPr="00D22638">
        <w:rPr>
          <w:rFonts w:ascii="Times New Roman" w:hAnsi="Times New Roman"/>
          <w:sz w:val="28"/>
          <w:szCs w:val="24"/>
        </w:rPr>
        <w:t xml:space="preserve"> года оборот предприятий</w:t>
      </w:r>
      <w:r w:rsidRPr="00D22638">
        <w:rPr>
          <w:rFonts w:ascii="Times New Roman" w:hAnsi="Times New Roman"/>
          <w:sz w:val="28"/>
        </w:rPr>
        <w:t xml:space="preserve"> малого предпринимательства </w:t>
      </w:r>
      <w:proofErr w:type="spellStart"/>
      <w:r w:rsidRPr="00D22638">
        <w:rPr>
          <w:rFonts w:ascii="Times New Roman" w:hAnsi="Times New Roman"/>
          <w:sz w:val="28"/>
        </w:rPr>
        <w:t>Чистопольского</w:t>
      </w:r>
      <w:proofErr w:type="spellEnd"/>
      <w:r w:rsidRPr="00D22638">
        <w:rPr>
          <w:rFonts w:ascii="Times New Roman" w:hAnsi="Times New Roman"/>
          <w:sz w:val="28"/>
        </w:rPr>
        <w:t xml:space="preserve"> муниципального района составил </w:t>
      </w:r>
      <w:r w:rsidR="002110DE" w:rsidRPr="00D22638">
        <w:rPr>
          <w:rFonts w:ascii="Times New Roman" w:hAnsi="Times New Roman"/>
          <w:sz w:val="28"/>
        </w:rPr>
        <w:t>13 770,1</w:t>
      </w:r>
      <w:r w:rsidR="00922D9E" w:rsidRPr="00D22638">
        <w:rPr>
          <w:rFonts w:ascii="Times New Roman" w:hAnsi="Times New Roman"/>
          <w:sz w:val="28"/>
        </w:rPr>
        <w:t xml:space="preserve"> </w:t>
      </w:r>
      <w:r w:rsidR="000B18AF" w:rsidRPr="00D22638">
        <w:rPr>
          <w:rFonts w:ascii="Times New Roman" w:hAnsi="Times New Roman"/>
          <w:sz w:val="28"/>
        </w:rPr>
        <w:t>млн</w:t>
      </w:r>
      <w:r w:rsidRPr="00D22638">
        <w:rPr>
          <w:rFonts w:ascii="Times New Roman" w:hAnsi="Times New Roman"/>
          <w:sz w:val="28"/>
        </w:rPr>
        <w:t xml:space="preserve">. руб., что составляет </w:t>
      </w:r>
      <w:r w:rsidR="00132B8D" w:rsidRPr="00D22638">
        <w:rPr>
          <w:rFonts w:ascii="Times New Roman" w:hAnsi="Times New Roman"/>
          <w:sz w:val="28"/>
        </w:rPr>
        <w:t>1</w:t>
      </w:r>
      <w:r w:rsidR="002110DE" w:rsidRPr="00D22638">
        <w:rPr>
          <w:rFonts w:ascii="Times New Roman" w:hAnsi="Times New Roman"/>
          <w:sz w:val="28"/>
        </w:rPr>
        <w:t>70</w:t>
      </w:r>
      <w:r w:rsidR="00132B8D" w:rsidRPr="00D22638">
        <w:rPr>
          <w:rFonts w:ascii="Times New Roman" w:hAnsi="Times New Roman"/>
          <w:sz w:val="28"/>
        </w:rPr>
        <w:t>,</w:t>
      </w:r>
      <w:r w:rsidR="002110DE" w:rsidRPr="00D22638">
        <w:rPr>
          <w:rFonts w:ascii="Times New Roman" w:hAnsi="Times New Roman"/>
          <w:sz w:val="28"/>
        </w:rPr>
        <w:t>48</w:t>
      </w:r>
      <w:r w:rsidR="00F023A7" w:rsidRPr="00D22638">
        <w:rPr>
          <w:rFonts w:ascii="Times New Roman" w:hAnsi="Times New Roman"/>
          <w:sz w:val="28"/>
        </w:rPr>
        <w:t xml:space="preserve"> </w:t>
      </w:r>
      <w:r w:rsidRPr="00D22638">
        <w:rPr>
          <w:rFonts w:ascii="Times New Roman" w:hAnsi="Times New Roman"/>
          <w:sz w:val="28"/>
        </w:rPr>
        <w:t>%</w:t>
      </w:r>
      <w:r w:rsidR="002110DE" w:rsidRPr="00D22638">
        <w:rPr>
          <w:rFonts w:ascii="Times New Roman" w:hAnsi="Times New Roman"/>
          <w:sz w:val="28"/>
        </w:rPr>
        <w:t xml:space="preserve"> (8077,1)</w:t>
      </w:r>
      <w:r w:rsidRPr="00D22638">
        <w:rPr>
          <w:rFonts w:ascii="Times New Roman" w:hAnsi="Times New Roman"/>
          <w:sz w:val="28"/>
        </w:rPr>
        <w:t xml:space="preserve"> аналогичного периода прошлого года.</w:t>
      </w:r>
    </w:p>
    <w:p w:rsidR="009832CC" w:rsidRPr="008A2D29" w:rsidRDefault="009832CC" w:rsidP="009832CC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8A2D29">
        <w:rPr>
          <w:rFonts w:ascii="Times New Roman" w:hAnsi="Times New Roman"/>
          <w:b/>
          <w:sz w:val="28"/>
        </w:rPr>
        <w:lastRenderedPageBreak/>
        <w:t>Инвестиции</w:t>
      </w:r>
    </w:p>
    <w:p w:rsidR="009832CC" w:rsidRPr="008A2D29" w:rsidRDefault="009832CC" w:rsidP="008A2D29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r w:rsidRPr="008A2D29">
        <w:rPr>
          <w:sz w:val="28"/>
          <w:szCs w:val="22"/>
        </w:rPr>
        <w:t>Объем инвестиций в основной капитал</w:t>
      </w:r>
      <w:r w:rsidR="00A91EAF" w:rsidRPr="008A2D29">
        <w:rPr>
          <w:b/>
          <w:noProof/>
          <w:sz w:val="28"/>
          <w:szCs w:val="22"/>
        </w:rPr>
        <w:pict>
          <v:shape id="_x0000_s1041" type="#_x0000_t32" style="position:absolute;left:0;text-align:left;margin-left:-1.7pt;margin-top:.35pt;width:411pt;height:.0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Pr="008A2D29">
        <w:rPr>
          <w:sz w:val="28"/>
          <w:szCs w:val="22"/>
        </w:rPr>
        <w:t xml:space="preserve"> крупных и средних предприятий (за исключением бюджетных средств) в январе - </w:t>
      </w:r>
      <w:r w:rsidR="008A2D29" w:rsidRPr="008A2D29">
        <w:rPr>
          <w:sz w:val="28"/>
          <w:szCs w:val="22"/>
        </w:rPr>
        <w:t>декабре</w:t>
      </w:r>
      <w:r w:rsidRPr="008A2D29">
        <w:rPr>
          <w:sz w:val="28"/>
          <w:szCs w:val="22"/>
        </w:rPr>
        <w:t xml:space="preserve"> 20</w:t>
      </w:r>
      <w:r w:rsidR="008A2D29" w:rsidRPr="008A2D29">
        <w:rPr>
          <w:sz w:val="28"/>
          <w:szCs w:val="22"/>
        </w:rPr>
        <w:t>20</w:t>
      </w:r>
      <w:r w:rsidRPr="008A2D29">
        <w:rPr>
          <w:sz w:val="28"/>
          <w:szCs w:val="22"/>
        </w:rPr>
        <w:t xml:space="preserve"> года в </w:t>
      </w:r>
      <w:proofErr w:type="spellStart"/>
      <w:r w:rsidRPr="008A2D29">
        <w:rPr>
          <w:sz w:val="28"/>
          <w:szCs w:val="22"/>
        </w:rPr>
        <w:t>Чистопольском</w:t>
      </w:r>
      <w:proofErr w:type="spellEnd"/>
      <w:r w:rsidRPr="008A2D29">
        <w:rPr>
          <w:sz w:val="28"/>
          <w:szCs w:val="22"/>
        </w:rPr>
        <w:t xml:space="preserve"> муниципальном районе составил </w:t>
      </w:r>
      <w:r w:rsidR="008A2D29" w:rsidRPr="008A2D29">
        <w:rPr>
          <w:sz w:val="28"/>
          <w:szCs w:val="22"/>
        </w:rPr>
        <w:t>5 093,70</w:t>
      </w:r>
      <w:r w:rsidRPr="008A2D29">
        <w:rPr>
          <w:sz w:val="28"/>
          <w:szCs w:val="22"/>
        </w:rPr>
        <w:t xml:space="preserve"> млн. руб.</w:t>
      </w:r>
    </w:p>
    <w:p w:rsidR="009832CC" w:rsidRPr="00CA5F9B" w:rsidRDefault="009832CC" w:rsidP="009832CC">
      <w:pPr>
        <w:pStyle w:val="a4"/>
        <w:spacing w:line="276" w:lineRule="auto"/>
        <w:ind w:left="720" w:firstLine="0"/>
        <w:contextualSpacing/>
        <w:rPr>
          <w:sz w:val="28"/>
          <w:szCs w:val="22"/>
          <w:highlight w:val="yellow"/>
        </w:rPr>
      </w:pPr>
    </w:p>
    <w:p w:rsidR="004C7571" w:rsidRPr="008A2A9B" w:rsidRDefault="004C7571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8A2A9B">
        <w:rPr>
          <w:rFonts w:ascii="Times New Roman" w:hAnsi="Times New Roman"/>
          <w:b/>
          <w:sz w:val="28"/>
        </w:rPr>
        <w:t>Уровень жизни населения</w:t>
      </w:r>
    </w:p>
    <w:p w:rsidR="004C7571" w:rsidRPr="008A2A9B" w:rsidRDefault="00A91EAF" w:rsidP="008A2A9B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8A2A9B">
        <w:rPr>
          <w:rFonts w:ascii="Times New Roman" w:hAnsi="Times New Roman"/>
          <w:noProof/>
          <w:sz w:val="28"/>
          <w:lang w:eastAsia="ru-RU"/>
        </w:rPr>
        <w:pict>
          <v:shape id="Прямая со стрелкой 8" o:spid="_x0000_s1029" type="#_x0000_t32" style="position:absolute;left:0;text-align:left;margin-left:1.05pt;margin-top:.05pt;width:411.7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4C7571" w:rsidRPr="008A2A9B">
        <w:rPr>
          <w:rFonts w:ascii="Times New Roman" w:hAnsi="Times New Roman"/>
          <w:sz w:val="28"/>
        </w:rPr>
        <w:t xml:space="preserve">Средняя заработная плата </w:t>
      </w:r>
      <w:r w:rsidR="00B702BE" w:rsidRPr="008A2A9B">
        <w:rPr>
          <w:rFonts w:ascii="Times New Roman" w:hAnsi="Times New Roman"/>
          <w:sz w:val="28"/>
        </w:rPr>
        <w:t xml:space="preserve">одного работника на </w:t>
      </w:r>
      <w:r w:rsidR="00A72D0A" w:rsidRPr="008A2A9B">
        <w:rPr>
          <w:rFonts w:ascii="Times New Roman" w:hAnsi="Times New Roman"/>
          <w:sz w:val="28"/>
        </w:rPr>
        <w:t xml:space="preserve">крупных и средних предприятиях и </w:t>
      </w:r>
      <w:r w:rsidR="00B702BE" w:rsidRPr="008A2A9B">
        <w:rPr>
          <w:rFonts w:ascii="Times New Roman" w:hAnsi="Times New Roman"/>
          <w:sz w:val="28"/>
        </w:rPr>
        <w:t>организациях</w:t>
      </w:r>
      <w:r w:rsidR="004C7571" w:rsidRPr="008A2A9B">
        <w:rPr>
          <w:rFonts w:ascii="Times New Roman" w:hAnsi="Times New Roman"/>
          <w:sz w:val="28"/>
        </w:rPr>
        <w:t xml:space="preserve"> Чистопольского</w:t>
      </w:r>
      <w:r w:rsidR="00B702BE" w:rsidRPr="008A2A9B">
        <w:rPr>
          <w:rFonts w:ascii="Times New Roman" w:hAnsi="Times New Roman"/>
          <w:sz w:val="28"/>
        </w:rPr>
        <w:t xml:space="preserve"> му</w:t>
      </w:r>
      <w:r w:rsidR="00C17B6B" w:rsidRPr="008A2A9B">
        <w:rPr>
          <w:rFonts w:ascii="Times New Roman" w:hAnsi="Times New Roman"/>
          <w:sz w:val="28"/>
        </w:rPr>
        <w:t>н</w:t>
      </w:r>
      <w:r w:rsidR="00B702BE" w:rsidRPr="008A2A9B">
        <w:rPr>
          <w:rFonts w:ascii="Times New Roman" w:hAnsi="Times New Roman"/>
          <w:sz w:val="28"/>
        </w:rPr>
        <w:t>иципального</w:t>
      </w:r>
      <w:r w:rsidR="004C7571" w:rsidRPr="008A2A9B">
        <w:rPr>
          <w:rFonts w:ascii="Times New Roman" w:hAnsi="Times New Roman"/>
          <w:sz w:val="28"/>
        </w:rPr>
        <w:t xml:space="preserve"> района </w:t>
      </w:r>
      <w:r w:rsidR="002E4E4E" w:rsidRPr="008A2A9B">
        <w:rPr>
          <w:rFonts w:ascii="Times New Roman" w:hAnsi="Times New Roman"/>
          <w:sz w:val="28"/>
        </w:rPr>
        <w:t>з</w:t>
      </w:r>
      <w:r w:rsidR="00C17B6B" w:rsidRPr="008A2A9B">
        <w:rPr>
          <w:rFonts w:ascii="Times New Roman" w:hAnsi="Times New Roman"/>
          <w:sz w:val="28"/>
        </w:rPr>
        <w:t>а</w:t>
      </w:r>
      <w:r w:rsidR="004C7571" w:rsidRPr="008A2A9B">
        <w:rPr>
          <w:rFonts w:ascii="Times New Roman" w:hAnsi="Times New Roman"/>
          <w:sz w:val="28"/>
        </w:rPr>
        <w:t xml:space="preserve"> январ</w:t>
      </w:r>
      <w:r w:rsidR="002E4E4E" w:rsidRPr="008A2A9B">
        <w:rPr>
          <w:rFonts w:ascii="Times New Roman" w:hAnsi="Times New Roman"/>
          <w:sz w:val="28"/>
        </w:rPr>
        <w:t>ь</w:t>
      </w:r>
      <w:r w:rsidR="008D05B4" w:rsidRPr="008A2A9B">
        <w:rPr>
          <w:rFonts w:ascii="Times New Roman" w:hAnsi="Times New Roman"/>
          <w:sz w:val="28"/>
        </w:rPr>
        <w:t xml:space="preserve"> </w:t>
      </w:r>
      <w:r w:rsidR="004C7571" w:rsidRPr="008A2A9B">
        <w:rPr>
          <w:rFonts w:ascii="Times New Roman" w:hAnsi="Times New Roman"/>
          <w:sz w:val="28"/>
        </w:rPr>
        <w:t>20</w:t>
      </w:r>
      <w:r w:rsidR="005314CF" w:rsidRPr="008A2A9B">
        <w:rPr>
          <w:rFonts w:ascii="Times New Roman" w:hAnsi="Times New Roman"/>
          <w:sz w:val="28"/>
        </w:rPr>
        <w:t>2</w:t>
      </w:r>
      <w:r w:rsidR="008A2A9B" w:rsidRPr="008A2A9B">
        <w:rPr>
          <w:rFonts w:ascii="Times New Roman" w:hAnsi="Times New Roman"/>
          <w:sz w:val="28"/>
        </w:rPr>
        <w:t>1</w:t>
      </w:r>
      <w:r w:rsidR="004C7571" w:rsidRPr="008A2A9B">
        <w:rPr>
          <w:rFonts w:ascii="Times New Roman" w:hAnsi="Times New Roman"/>
          <w:sz w:val="28"/>
        </w:rPr>
        <w:t xml:space="preserve"> года составила </w:t>
      </w:r>
      <w:r w:rsidR="008A2A9B" w:rsidRPr="008A2A9B">
        <w:rPr>
          <w:rFonts w:ascii="Times New Roman" w:hAnsi="Times New Roman"/>
          <w:sz w:val="28"/>
        </w:rPr>
        <w:t>32234,1</w:t>
      </w:r>
      <w:r w:rsidR="005314CF" w:rsidRPr="008A2A9B">
        <w:rPr>
          <w:rFonts w:ascii="Times New Roman" w:hAnsi="Times New Roman"/>
          <w:sz w:val="28"/>
        </w:rPr>
        <w:t xml:space="preserve"> </w:t>
      </w:r>
      <w:r w:rsidR="004C7571" w:rsidRPr="008A2A9B">
        <w:rPr>
          <w:rFonts w:ascii="Times New Roman" w:hAnsi="Times New Roman"/>
          <w:sz w:val="28"/>
        </w:rPr>
        <w:t>рублей</w:t>
      </w:r>
      <w:r w:rsidR="00A72D0A" w:rsidRPr="008A2A9B">
        <w:rPr>
          <w:rFonts w:ascii="Times New Roman" w:hAnsi="Times New Roman"/>
          <w:sz w:val="28"/>
        </w:rPr>
        <w:t xml:space="preserve">, что на </w:t>
      </w:r>
      <w:r w:rsidR="008A2A9B" w:rsidRPr="008A2A9B">
        <w:rPr>
          <w:rFonts w:ascii="Times New Roman" w:hAnsi="Times New Roman"/>
          <w:sz w:val="28"/>
        </w:rPr>
        <w:t>7,3</w:t>
      </w:r>
      <w:r w:rsidR="00A72D0A" w:rsidRPr="008A2A9B">
        <w:rPr>
          <w:rFonts w:ascii="Times New Roman" w:hAnsi="Times New Roman"/>
          <w:sz w:val="28"/>
        </w:rPr>
        <w:t>% больше показател</w:t>
      </w:r>
      <w:r w:rsidR="00EE1A5B" w:rsidRPr="008A2A9B">
        <w:rPr>
          <w:rFonts w:ascii="Times New Roman" w:hAnsi="Times New Roman"/>
          <w:sz w:val="28"/>
        </w:rPr>
        <w:t>я</w:t>
      </w:r>
      <w:r w:rsidR="00A72D0A" w:rsidRPr="008A2A9B">
        <w:rPr>
          <w:rFonts w:ascii="Times New Roman" w:hAnsi="Times New Roman"/>
          <w:sz w:val="28"/>
        </w:rPr>
        <w:t xml:space="preserve"> прошлого года</w:t>
      </w:r>
      <w:r w:rsidR="004C7571" w:rsidRPr="008A2A9B">
        <w:rPr>
          <w:rFonts w:ascii="Times New Roman" w:hAnsi="Times New Roman"/>
          <w:sz w:val="28"/>
        </w:rPr>
        <w:t>.</w:t>
      </w:r>
    </w:p>
    <w:p w:rsidR="00C17B6B" w:rsidRPr="00CA5F9B" w:rsidRDefault="00C17B6B" w:rsidP="009769CB">
      <w:pPr>
        <w:pStyle w:val="a4"/>
        <w:spacing w:line="276" w:lineRule="auto"/>
        <w:ind w:left="714" w:firstLine="0"/>
        <w:contextualSpacing/>
        <w:rPr>
          <w:sz w:val="28"/>
          <w:szCs w:val="22"/>
          <w:highlight w:val="yellow"/>
        </w:rPr>
      </w:pPr>
    </w:p>
    <w:p w:rsidR="004C7571" w:rsidRPr="008A2A9B" w:rsidRDefault="004C7571" w:rsidP="009769CB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r w:rsidRPr="008A2A9B">
        <w:rPr>
          <w:rFonts w:ascii="Times New Roman" w:hAnsi="Times New Roman"/>
          <w:b/>
          <w:sz w:val="28"/>
        </w:rPr>
        <w:t>Занятость и безработица</w:t>
      </w:r>
    </w:p>
    <w:p w:rsidR="004C7571" w:rsidRPr="008A2A9B" w:rsidRDefault="00A91EAF" w:rsidP="008A2A9B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8A2A9B">
        <w:rPr>
          <w:rFonts w:ascii="Times New Roman" w:hAnsi="Times New Roman"/>
          <w:noProof/>
          <w:sz w:val="28"/>
          <w:lang w:eastAsia="ru-RU"/>
        </w:rPr>
        <w:pict>
          <v:shape id="Прямая со стрелкой 10" o:spid="_x0000_s1028" type="#_x0000_t32" style="position:absolute;left:0;text-align:left;margin-left:1.05pt;margin-top:.55pt;width:411.7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/>
        </w:pict>
      </w:r>
      <w:r w:rsidR="008A2944" w:rsidRPr="008A2A9B">
        <w:rPr>
          <w:rFonts w:ascii="Times New Roman" w:hAnsi="Times New Roman"/>
          <w:sz w:val="28"/>
        </w:rPr>
        <w:t>В январе</w:t>
      </w:r>
      <w:r w:rsidR="004C7571" w:rsidRPr="008A2A9B">
        <w:rPr>
          <w:rFonts w:ascii="Times New Roman" w:hAnsi="Times New Roman"/>
          <w:sz w:val="28"/>
        </w:rPr>
        <w:t xml:space="preserve"> 20</w:t>
      </w:r>
      <w:r w:rsidR="002F1341" w:rsidRPr="008A2A9B">
        <w:rPr>
          <w:rFonts w:ascii="Times New Roman" w:hAnsi="Times New Roman"/>
          <w:sz w:val="28"/>
        </w:rPr>
        <w:t>2</w:t>
      </w:r>
      <w:r w:rsidR="008A2A9B" w:rsidRPr="008A2A9B">
        <w:rPr>
          <w:rFonts w:ascii="Times New Roman" w:hAnsi="Times New Roman"/>
          <w:sz w:val="28"/>
        </w:rPr>
        <w:t>1</w:t>
      </w:r>
      <w:r w:rsidR="004C7571" w:rsidRPr="008A2A9B">
        <w:rPr>
          <w:rFonts w:ascii="Times New Roman" w:hAnsi="Times New Roman"/>
          <w:sz w:val="28"/>
        </w:rPr>
        <w:t xml:space="preserve"> года среднесписочная численность работников (без внешних совместителей и работников </w:t>
      </w:r>
      <w:r w:rsidR="00C746B9" w:rsidRPr="008A2A9B">
        <w:rPr>
          <w:rFonts w:ascii="Times New Roman" w:hAnsi="Times New Roman"/>
          <w:sz w:val="28"/>
        </w:rPr>
        <w:t>не списочного</w:t>
      </w:r>
      <w:r w:rsidR="004C7571" w:rsidRPr="008A2A9B">
        <w:rPr>
          <w:rFonts w:ascii="Times New Roman" w:hAnsi="Times New Roman"/>
          <w:sz w:val="28"/>
        </w:rPr>
        <w:t xml:space="preserve"> состава)</w:t>
      </w:r>
      <w:r w:rsidR="006F0899" w:rsidRPr="008A2A9B">
        <w:rPr>
          <w:rFonts w:ascii="Times New Roman" w:hAnsi="Times New Roman"/>
          <w:sz w:val="28"/>
        </w:rPr>
        <w:t xml:space="preserve"> крупных и средних предприятий </w:t>
      </w:r>
      <w:proofErr w:type="spellStart"/>
      <w:r w:rsidR="004C7571" w:rsidRPr="008A2A9B">
        <w:rPr>
          <w:rFonts w:ascii="Times New Roman" w:hAnsi="Times New Roman"/>
          <w:sz w:val="28"/>
        </w:rPr>
        <w:t>Чистопольского</w:t>
      </w:r>
      <w:proofErr w:type="spellEnd"/>
      <w:r w:rsidR="004C7571" w:rsidRPr="008A2A9B">
        <w:rPr>
          <w:rFonts w:ascii="Times New Roman" w:hAnsi="Times New Roman"/>
          <w:sz w:val="28"/>
        </w:rPr>
        <w:t xml:space="preserve"> муниципального района составила </w:t>
      </w:r>
      <w:r w:rsidR="008A2A9B" w:rsidRPr="008A2A9B">
        <w:rPr>
          <w:rFonts w:ascii="Times New Roman" w:hAnsi="Times New Roman"/>
          <w:sz w:val="28"/>
        </w:rPr>
        <w:t>11828</w:t>
      </w:r>
      <w:r w:rsidR="004C7571" w:rsidRPr="008A2A9B">
        <w:rPr>
          <w:rFonts w:ascii="Times New Roman" w:hAnsi="Times New Roman"/>
          <w:sz w:val="28"/>
        </w:rPr>
        <w:t xml:space="preserve"> человек</w:t>
      </w:r>
      <w:r w:rsidR="00F0180A" w:rsidRPr="008A2A9B">
        <w:rPr>
          <w:rFonts w:ascii="Times New Roman" w:hAnsi="Times New Roman"/>
          <w:sz w:val="28"/>
        </w:rPr>
        <w:t xml:space="preserve">, что на </w:t>
      </w:r>
      <w:r w:rsidR="008A2A9B" w:rsidRPr="008A2A9B">
        <w:rPr>
          <w:rFonts w:ascii="Times New Roman" w:hAnsi="Times New Roman"/>
          <w:sz w:val="28"/>
        </w:rPr>
        <w:t>1</w:t>
      </w:r>
      <w:r w:rsidR="002E67B3" w:rsidRPr="008A2A9B">
        <w:rPr>
          <w:rFonts w:ascii="Times New Roman" w:hAnsi="Times New Roman"/>
          <w:sz w:val="28"/>
        </w:rPr>
        <w:t>,</w:t>
      </w:r>
      <w:r w:rsidR="008A2A9B" w:rsidRPr="008A2A9B">
        <w:rPr>
          <w:rFonts w:ascii="Times New Roman" w:hAnsi="Times New Roman"/>
          <w:sz w:val="28"/>
        </w:rPr>
        <w:t>4</w:t>
      </w:r>
      <w:r w:rsidR="008D05B4" w:rsidRPr="008A2A9B">
        <w:rPr>
          <w:rFonts w:ascii="Times New Roman" w:hAnsi="Times New Roman"/>
          <w:sz w:val="28"/>
        </w:rPr>
        <w:t xml:space="preserve"> </w:t>
      </w:r>
      <w:r w:rsidR="006963A5" w:rsidRPr="008A2A9B">
        <w:rPr>
          <w:rFonts w:ascii="Times New Roman" w:hAnsi="Times New Roman"/>
          <w:sz w:val="28"/>
        </w:rPr>
        <w:t>%</w:t>
      </w:r>
      <w:r w:rsidR="00F0180A" w:rsidRPr="008A2A9B">
        <w:rPr>
          <w:rFonts w:ascii="Times New Roman" w:hAnsi="Times New Roman"/>
          <w:sz w:val="28"/>
        </w:rPr>
        <w:t xml:space="preserve"> </w:t>
      </w:r>
      <w:r w:rsidR="00C746B9" w:rsidRPr="008A2A9B">
        <w:rPr>
          <w:rFonts w:ascii="Times New Roman" w:hAnsi="Times New Roman"/>
          <w:sz w:val="28"/>
        </w:rPr>
        <w:t>ниже</w:t>
      </w:r>
      <w:r w:rsidR="00F0180A" w:rsidRPr="008A2A9B">
        <w:rPr>
          <w:rFonts w:ascii="Times New Roman" w:hAnsi="Times New Roman"/>
          <w:sz w:val="28"/>
        </w:rPr>
        <w:t xml:space="preserve"> показател</w:t>
      </w:r>
      <w:r w:rsidR="000E14BD" w:rsidRPr="008A2A9B">
        <w:rPr>
          <w:rFonts w:ascii="Times New Roman" w:hAnsi="Times New Roman"/>
          <w:sz w:val="28"/>
        </w:rPr>
        <w:t>я</w:t>
      </w:r>
      <w:r w:rsidR="00F0180A" w:rsidRPr="008A2A9B">
        <w:rPr>
          <w:rFonts w:ascii="Times New Roman" w:hAnsi="Times New Roman"/>
          <w:sz w:val="28"/>
        </w:rPr>
        <w:t xml:space="preserve"> прошлого года</w:t>
      </w:r>
      <w:r w:rsidR="004C7571" w:rsidRPr="008A2A9B">
        <w:rPr>
          <w:rFonts w:ascii="Times New Roman" w:hAnsi="Times New Roman"/>
          <w:sz w:val="28"/>
        </w:rPr>
        <w:t>.</w:t>
      </w:r>
    </w:p>
    <w:p w:rsidR="004C7571" w:rsidRPr="00280AED" w:rsidRDefault="004C7571" w:rsidP="009769CB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280AED">
        <w:rPr>
          <w:rFonts w:ascii="Times New Roman" w:hAnsi="Times New Roman"/>
          <w:sz w:val="28"/>
        </w:rPr>
        <w:t xml:space="preserve">На </w:t>
      </w:r>
      <w:r w:rsidR="00537311" w:rsidRPr="00280AED">
        <w:rPr>
          <w:rFonts w:ascii="Times New Roman" w:hAnsi="Times New Roman"/>
          <w:sz w:val="28"/>
        </w:rPr>
        <w:t>1</w:t>
      </w:r>
      <w:r w:rsidR="008D05B4" w:rsidRPr="00280AED">
        <w:rPr>
          <w:rFonts w:ascii="Times New Roman" w:hAnsi="Times New Roman"/>
          <w:sz w:val="28"/>
        </w:rPr>
        <w:t xml:space="preserve"> </w:t>
      </w:r>
      <w:r w:rsidR="00280AED" w:rsidRPr="00280AED">
        <w:rPr>
          <w:rFonts w:ascii="Times New Roman" w:hAnsi="Times New Roman"/>
          <w:sz w:val="28"/>
        </w:rPr>
        <w:t>апреля</w:t>
      </w:r>
      <w:r w:rsidR="002E67B3" w:rsidRPr="00280AED">
        <w:rPr>
          <w:rFonts w:ascii="Times New Roman" w:hAnsi="Times New Roman"/>
          <w:sz w:val="28"/>
        </w:rPr>
        <w:t xml:space="preserve"> 202</w:t>
      </w:r>
      <w:r w:rsidR="00537311" w:rsidRPr="00280AED">
        <w:rPr>
          <w:rFonts w:ascii="Times New Roman" w:hAnsi="Times New Roman"/>
          <w:sz w:val="28"/>
        </w:rPr>
        <w:t>1</w:t>
      </w:r>
      <w:r w:rsidRPr="00280AED">
        <w:rPr>
          <w:rFonts w:ascii="Times New Roman" w:hAnsi="Times New Roman"/>
          <w:sz w:val="28"/>
        </w:rPr>
        <w:t xml:space="preserve"> года в </w:t>
      </w:r>
      <w:r w:rsidR="000E14BD" w:rsidRPr="00280AED">
        <w:rPr>
          <w:rFonts w:ascii="Times New Roman" w:hAnsi="Times New Roman"/>
          <w:sz w:val="28"/>
        </w:rPr>
        <w:t>Ц</w:t>
      </w:r>
      <w:r w:rsidRPr="00280AED">
        <w:rPr>
          <w:rFonts w:ascii="Times New Roman" w:hAnsi="Times New Roman"/>
          <w:sz w:val="28"/>
        </w:rPr>
        <w:t>ентре занятости населения г.</w:t>
      </w:r>
      <w:r w:rsidR="00F50A1F" w:rsidRPr="00280AED">
        <w:rPr>
          <w:rFonts w:ascii="Times New Roman" w:hAnsi="Times New Roman"/>
          <w:sz w:val="28"/>
        </w:rPr>
        <w:t xml:space="preserve"> </w:t>
      </w:r>
      <w:r w:rsidRPr="00280AED">
        <w:rPr>
          <w:rFonts w:ascii="Times New Roman" w:hAnsi="Times New Roman"/>
          <w:sz w:val="28"/>
        </w:rPr>
        <w:t xml:space="preserve">Чистополя состояли на учете </w:t>
      </w:r>
      <w:r w:rsidR="00537311" w:rsidRPr="00280AED">
        <w:rPr>
          <w:rFonts w:ascii="Times New Roman" w:hAnsi="Times New Roman"/>
          <w:sz w:val="28"/>
        </w:rPr>
        <w:t>3</w:t>
      </w:r>
      <w:r w:rsidR="00280AED" w:rsidRPr="00280AED">
        <w:rPr>
          <w:rFonts w:ascii="Times New Roman" w:hAnsi="Times New Roman"/>
          <w:sz w:val="28"/>
        </w:rPr>
        <w:t>18</w:t>
      </w:r>
      <w:r w:rsidRPr="00280AED">
        <w:rPr>
          <w:rFonts w:ascii="Times New Roman" w:hAnsi="Times New Roman"/>
          <w:sz w:val="28"/>
        </w:rPr>
        <w:t xml:space="preserve"> человек безработных граждан или </w:t>
      </w:r>
      <w:r w:rsidR="00537311" w:rsidRPr="00280AED">
        <w:rPr>
          <w:rFonts w:ascii="Times New Roman" w:hAnsi="Times New Roman"/>
          <w:sz w:val="28"/>
        </w:rPr>
        <w:t>0</w:t>
      </w:r>
      <w:r w:rsidR="002E67B3" w:rsidRPr="00280AED">
        <w:rPr>
          <w:rFonts w:ascii="Times New Roman" w:hAnsi="Times New Roman"/>
          <w:sz w:val="28"/>
        </w:rPr>
        <w:t>,</w:t>
      </w:r>
      <w:r w:rsidR="00280AED" w:rsidRPr="00280AED">
        <w:rPr>
          <w:rFonts w:ascii="Times New Roman" w:hAnsi="Times New Roman"/>
          <w:sz w:val="28"/>
        </w:rPr>
        <w:t>82</w:t>
      </w:r>
      <w:r w:rsidR="008D05B4" w:rsidRPr="00280AED">
        <w:rPr>
          <w:rFonts w:ascii="Times New Roman" w:hAnsi="Times New Roman"/>
          <w:sz w:val="28"/>
        </w:rPr>
        <w:t xml:space="preserve"> </w:t>
      </w:r>
      <w:r w:rsidRPr="00280AED">
        <w:rPr>
          <w:rFonts w:ascii="Times New Roman" w:hAnsi="Times New Roman"/>
          <w:sz w:val="28"/>
        </w:rPr>
        <w:t xml:space="preserve">% экономически активного населения </w:t>
      </w:r>
      <w:proofErr w:type="spellStart"/>
      <w:r w:rsidRPr="00280AED">
        <w:rPr>
          <w:rFonts w:ascii="Times New Roman" w:hAnsi="Times New Roman"/>
          <w:sz w:val="28"/>
        </w:rPr>
        <w:t>Чистопольского</w:t>
      </w:r>
      <w:proofErr w:type="spellEnd"/>
      <w:r w:rsidRPr="00280AED">
        <w:rPr>
          <w:rFonts w:ascii="Times New Roman" w:hAnsi="Times New Roman"/>
          <w:sz w:val="28"/>
        </w:rPr>
        <w:t xml:space="preserve"> муниципального района</w:t>
      </w:r>
      <w:r w:rsidR="00F50A1F" w:rsidRPr="00280AED">
        <w:rPr>
          <w:rFonts w:ascii="Times New Roman" w:hAnsi="Times New Roman"/>
          <w:sz w:val="28"/>
        </w:rPr>
        <w:t>.</w:t>
      </w:r>
    </w:p>
    <w:p w:rsidR="009769CB" w:rsidRPr="00CD7585" w:rsidRDefault="00A91EAF" w:rsidP="009769CB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r w:rsidRPr="00CD7585">
        <w:rPr>
          <w:rFonts w:ascii="Times New Roman" w:hAnsi="Times New Roman"/>
          <w:noProof/>
          <w:sz w:val="28"/>
          <w:lang w:eastAsia="ru-RU"/>
        </w:rPr>
        <w:pict>
          <v:shape id="_x0000_s1038" type="#_x0000_t32" style="position:absolute;left:0;text-align:left;margin-left:1.05pt;margin-top:23.45pt;width:411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/>
        </w:pict>
      </w:r>
      <w:r w:rsidR="009769CB" w:rsidRPr="00CD7585">
        <w:rPr>
          <w:rFonts w:ascii="Times New Roman" w:hAnsi="Times New Roman"/>
          <w:b/>
          <w:sz w:val="28"/>
        </w:rPr>
        <w:t xml:space="preserve">Содействие </w:t>
      </w:r>
      <w:proofErr w:type="spellStart"/>
      <w:r w:rsidR="009769CB" w:rsidRPr="00CD7585">
        <w:rPr>
          <w:rFonts w:ascii="Times New Roman" w:hAnsi="Times New Roman"/>
          <w:b/>
          <w:sz w:val="28"/>
        </w:rPr>
        <w:t>самозанятости</w:t>
      </w:r>
      <w:proofErr w:type="spellEnd"/>
      <w:r w:rsidR="009769CB" w:rsidRPr="00CD7585">
        <w:rPr>
          <w:rFonts w:ascii="Times New Roman" w:hAnsi="Times New Roman"/>
          <w:b/>
          <w:sz w:val="28"/>
        </w:rPr>
        <w:t xml:space="preserve"> и предпринимательской деятельности</w:t>
      </w:r>
    </w:p>
    <w:p w:rsidR="009769CB" w:rsidRPr="00CD7585" w:rsidRDefault="009769CB" w:rsidP="009769CB">
      <w:pPr>
        <w:pStyle w:val="a3"/>
        <w:numPr>
          <w:ilvl w:val="0"/>
          <w:numId w:val="3"/>
        </w:numPr>
        <w:ind w:left="714" w:right="34" w:hanging="357"/>
        <w:jc w:val="both"/>
        <w:rPr>
          <w:rFonts w:ascii="Times New Roman" w:hAnsi="Times New Roman"/>
          <w:sz w:val="28"/>
        </w:rPr>
      </w:pPr>
      <w:r w:rsidRPr="00CD7585">
        <w:rPr>
          <w:rFonts w:ascii="Times New Roman" w:hAnsi="Times New Roman"/>
          <w:sz w:val="28"/>
          <w:szCs w:val="28"/>
        </w:rPr>
        <w:t xml:space="preserve">Уже </w:t>
      </w:r>
      <w:r w:rsidR="008658B6" w:rsidRPr="00CD7585">
        <w:rPr>
          <w:rFonts w:ascii="Times New Roman" w:hAnsi="Times New Roman"/>
          <w:sz w:val="28"/>
          <w:szCs w:val="28"/>
        </w:rPr>
        <w:t>3</w:t>
      </w:r>
      <w:r w:rsidRPr="00CD7585">
        <w:rPr>
          <w:rFonts w:ascii="Times New Roman" w:hAnsi="Times New Roman"/>
          <w:sz w:val="28"/>
          <w:szCs w:val="28"/>
        </w:rPr>
        <w:t xml:space="preserve"> года город имеет статус ТОСЭР – экономической зоны с налоговыми льготами для новых предприятий.</w:t>
      </w:r>
    </w:p>
    <w:p w:rsidR="009769CB" w:rsidRPr="00CD7585" w:rsidRDefault="009769CB" w:rsidP="009769CB">
      <w:pPr>
        <w:pStyle w:val="a3"/>
        <w:numPr>
          <w:ilvl w:val="0"/>
          <w:numId w:val="3"/>
        </w:numPr>
        <w:ind w:left="714" w:right="34" w:hanging="357"/>
        <w:jc w:val="both"/>
        <w:rPr>
          <w:rFonts w:ascii="Times New Roman" w:hAnsi="Times New Roman"/>
          <w:sz w:val="28"/>
        </w:rPr>
      </w:pPr>
      <w:r w:rsidRPr="00CD7585">
        <w:rPr>
          <w:rFonts w:ascii="Times New Roman" w:hAnsi="Times New Roman"/>
          <w:sz w:val="28"/>
        </w:rPr>
        <w:t>Действует Индустриальный парк «Чистополь», который также предлагает налоговые льготы.</w:t>
      </w:r>
    </w:p>
    <w:p w:rsidR="009769CB" w:rsidRPr="00CD7585" w:rsidRDefault="009769CB" w:rsidP="009769CB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CD7585">
        <w:rPr>
          <w:rFonts w:ascii="Times New Roman" w:hAnsi="Times New Roman"/>
          <w:sz w:val="28"/>
        </w:rPr>
        <w:t xml:space="preserve">Для предпринимателей вне зависимости от сферы, в которой они работают (промышленность, сельское хозяйство, сферы услуг или торговля), вне зависимости от масштаба (крупное предприятие, индивидуальный предприниматель или </w:t>
      </w:r>
      <w:proofErr w:type="spellStart"/>
      <w:r w:rsidRPr="00CD7585">
        <w:rPr>
          <w:rFonts w:ascii="Times New Roman" w:hAnsi="Times New Roman"/>
          <w:sz w:val="28"/>
        </w:rPr>
        <w:t>самозанятый</w:t>
      </w:r>
      <w:proofErr w:type="spellEnd"/>
      <w:r w:rsidRPr="00CD7585">
        <w:rPr>
          <w:rFonts w:ascii="Times New Roman" w:hAnsi="Times New Roman"/>
          <w:sz w:val="28"/>
        </w:rPr>
        <w:t xml:space="preserve">) действует множество программ поддержки бизнеса. Помощь </w:t>
      </w:r>
      <w:proofErr w:type="gramStart"/>
      <w:r w:rsidR="00B218EB" w:rsidRPr="00CD7585">
        <w:rPr>
          <w:rFonts w:ascii="Times New Roman" w:hAnsi="Times New Roman"/>
          <w:sz w:val="28"/>
        </w:rPr>
        <w:t>оказывается</w:t>
      </w:r>
      <w:proofErr w:type="gramEnd"/>
      <w:r w:rsidRPr="00CD7585">
        <w:rPr>
          <w:rFonts w:ascii="Times New Roman" w:hAnsi="Times New Roman"/>
          <w:sz w:val="28"/>
        </w:rPr>
        <w:t xml:space="preserve"> как на этапе создания бизнеса, так и в процессе его расширения.</w:t>
      </w:r>
    </w:p>
    <w:p w:rsidR="009769CB" w:rsidRPr="00CD7585" w:rsidRDefault="00B218EB" w:rsidP="009769CB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CD7585">
        <w:rPr>
          <w:rFonts w:ascii="Times New Roman" w:hAnsi="Times New Roman"/>
          <w:sz w:val="28"/>
        </w:rPr>
        <w:t xml:space="preserve">На </w:t>
      </w:r>
      <w:r w:rsidR="00CD7585" w:rsidRPr="00CD7585">
        <w:rPr>
          <w:rFonts w:ascii="Times New Roman" w:hAnsi="Times New Roman"/>
          <w:sz w:val="28"/>
        </w:rPr>
        <w:t>19 апреля 2021</w:t>
      </w:r>
      <w:r w:rsidRPr="00CD7585">
        <w:rPr>
          <w:rFonts w:ascii="Times New Roman" w:hAnsi="Times New Roman"/>
          <w:sz w:val="28"/>
        </w:rPr>
        <w:t xml:space="preserve"> года</w:t>
      </w:r>
      <w:r w:rsidR="009769CB" w:rsidRPr="00CD7585">
        <w:rPr>
          <w:rFonts w:ascii="Times New Roman" w:hAnsi="Times New Roman"/>
          <w:sz w:val="28"/>
        </w:rPr>
        <w:t xml:space="preserve"> 1</w:t>
      </w:r>
      <w:r w:rsidR="00CD7585" w:rsidRPr="00CD7585">
        <w:rPr>
          <w:rFonts w:ascii="Times New Roman" w:hAnsi="Times New Roman"/>
          <w:sz w:val="28"/>
        </w:rPr>
        <w:t>991</w:t>
      </w:r>
      <w:r w:rsidR="009769CB" w:rsidRPr="00CD7585">
        <w:rPr>
          <w:rFonts w:ascii="Times New Roman" w:hAnsi="Times New Roman"/>
          <w:sz w:val="28"/>
        </w:rPr>
        <w:t xml:space="preserve"> человек получили статус </w:t>
      </w:r>
      <w:proofErr w:type="spellStart"/>
      <w:r w:rsidR="009769CB" w:rsidRPr="00CD7585">
        <w:rPr>
          <w:rFonts w:ascii="Times New Roman" w:hAnsi="Times New Roman"/>
          <w:sz w:val="28"/>
        </w:rPr>
        <w:t>самозанятых</w:t>
      </w:r>
      <w:proofErr w:type="spellEnd"/>
      <w:r w:rsidR="009769CB" w:rsidRPr="00CD7585">
        <w:rPr>
          <w:rFonts w:ascii="Times New Roman" w:hAnsi="Times New Roman"/>
          <w:sz w:val="28"/>
        </w:rPr>
        <w:t>, который позволил им легально вести свою предпринимательскую деятельность.</w:t>
      </w:r>
    </w:p>
    <w:p w:rsidR="004C7571" w:rsidRPr="00167A7C" w:rsidRDefault="004C7571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167A7C">
        <w:rPr>
          <w:rFonts w:ascii="Times New Roman" w:hAnsi="Times New Roman"/>
          <w:b/>
          <w:sz w:val="28"/>
        </w:rPr>
        <w:t>Демография</w:t>
      </w:r>
    </w:p>
    <w:p w:rsidR="004C7571" w:rsidRPr="00167A7C" w:rsidRDefault="00A91EAF" w:rsidP="009769CB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r w:rsidRPr="00167A7C">
        <w:rPr>
          <w:b/>
          <w:noProof/>
          <w:sz w:val="28"/>
          <w:szCs w:val="22"/>
        </w:rPr>
        <w:pict>
          <v:shape id="Прямая со стрелкой 13" o:spid="_x0000_s1027" type="#_x0000_t32" style="position:absolute;left:0;text-align:left;margin-left:-1.7pt;margin-top:.35pt;width:411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="004C7571" w:rsidRPr="00167A7C">
        <w:rPr>
          <w:sz w:val="28"/>
          <w:szCs w:val="22"/>
        </w:rPr>
        <w:t>В январе</w:t>
      </w:r>
      <w:r w:rsidR="00167A7C" w:rsidRPr="00167A7C">
        <w:rPr>
          <w:sz w:val="28"/>
          <w:szCs w:val="22"/>
        </w:rPr>
        <w:t>-феврале</w:t>
      </w:r>
      <w:r w:rsidR="004C7571" w:rsidRPr="00167A7C">
        <w:rPr>
          <w:sz w:val="28"/>
          <w:szCs w:val="22"/>
        </w:rPr>
        <w:t xml:space="preserve"> 20</w:t>
      </w:r>
      <w:r w:rsidR="00D70546" w:rsidRPr="00167A7C">
        <w:rPr>
          <w:sz w:val="28"/>
          <w:szCs w:val="22"/>
        </w:rPr>
        <w:t>2</w:t>
      </w:r>
      <w:r w:rsidR="00167A7C" w:rsidRPr="00167A7C">
        <w:rPr>
          <w:sz w:val="28"/>
          <w:szCs w:val="22"/>
        </w:rPr>
        <w:t>1</w:t>
      </w:r>
      <w:r w:rsidR="004C7571" w:rsidRPr="00167A7C">
        <w:rPr>
          <w:sz w:val="28"/>
          <w:szCs w:val="22"/>
        </w:rPr>
        <w:t xml:space="preserve"> года в </w:t>
      </w:r>
      <w:proofErr w:type="spellStart"/>
      <w:r w:rsidR="004C7571" w:rsidRPr="00167A7C">
        <w:rPr>
          <w:sz w:val="28"/>
          <w:szCs w:val="22"/>
        </w:rPr>
        <w:t>Чистопольском</w:t>
      </w:r>
      <w:proofErr w:type="spellEnd"/>
      <w:r w:rsidR="004C7571" w:rsidRPr="00167A7C">
        <w:rPr>
          <w:sz w:val="28"/>
          <w:szCs w:val="22"/>
        </w:rPr>
        <w:t xml:space="preserve"> муниципальном районе родилось </w:t>
      </w:r>
      <w:r w:rsidR="00167A7C" w:rsidRPr="00167A7C">
        <w:rPr>
          <w:sz w:val="28"/>
          <w:szCs w:val="22"/>
        </w:rPr>
        <w:t>98</w:t>
      </w:r>
      <w:r w:rsidR="004C7571" w:rsidRPr="00167A7C">
        <w:rPr>
          <w:sz w:val="28"/>
          <w:szCs w:val="22"/>
        </w:rPr>
        <w:t xml:space="preserve"> человек, умерло – </w:t>
      </w:r>
      <w:r w:rsidR="00167A7C" w:rsidRPr="00167A7C">
        <w:rPr>
          <w:sz w:val="28"/>
          <w:szCs w:val="22"/>
        </w:rPr>
        <w:t>189</w:t>
      </w:r>
    </w:p>
    <w:p w:rsidR="0013349F" w:rsidRPr="00485017" w:rsidRDefault="00C732D8" w:rsidP="009769CB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bookmarkStart w:id="0" w:name="_GoBack"/>
      <w:bookmarkEnd w:id="0"/>
      <w:r w:rsidRPr="00485017">
        <w:rPr>
          <w:sz w:val="28"/>
        </w:rPr>
        <w:t>В январе 20</w:t>
      </w:r>
      <w:r w:rsidR="00D70546" w:rsidRPr="00485017">
        <w:rPr>
          <w:sz w:val="28"/>
        </w:rPr>
        <w:t>2</w:t>
      </w:r>
      <w:r w:rsidR="00485017" w:rsidRPr="00485017">
        <w:rPr>
          <w:sz w:val="28"/>
        </w:rPr>
        <w:t>1</w:t>
      </w:r>
      <w:r w:rsidRPr="00485017">
        <w:rPr>
          <w:sz w:val="28"/>
        </w:rPr>
        <w:t xml:space="preserve"> года зарегистрировано </w:t>
      </w:r>
      <w:r w:rsidR="00485017" w:rsidRPr="00485017">
        <w:rPr>
          <w:sz w:val="28"/>
        </w:rPr>
        <w:t>26</w:t>
      </w:r>
      <w:r w:rsidRPr="00485017">
        <w:rPr>
          <w:sz w:val="28"/>
        </w:rPr>
        <w:t xml:space="preserve"> брак</w:t>
      </w:r>
      <w:r w:rsidR="001132C5" w:rsidRPr="00485017">
        <w:rPr>
          <w:sz w:val="28"/>
        </w:rPr>
        <w:t>ов</w:t>
      </w:r>
      <w:r w:rsidRPr="00485017">
        <w:rPr>
          <w:sz w:val="28"/>
        </w:rPr>
        <w:t xml:space="preserve"> и </w:t>
      </w:r>
      <w:r w:rsidR="00485017" w:rsidRPr="00485017">
        <w:rPr>
          <w:sz w:val="28"/>
        </w:rPr>
        <w:t>17</w:t>
      </w:r>
      <w:r w:rsidRPr="00485017">
        <w:rPr>
          <w:sz w:val="28"/>
        </w:rPr>
        <w:t xml:space="preserve"> развод</w:t>
      </w:r>
      <w:r w:rsidR="00485017" w:rsidRPr="00485017">
        <w:rPr>
          <w:sz w:val="28"/>
        </w:rPr>
        <w:t>ов.</w:t>
      </w:r>
      <w:r w:rsidR="005118A7" w:rsidRPr="00485017">
        <w:rPr>
          <w:sz w:val="28"/>
        </w:rPr>
        <w:t xml:space="preserve"> </w:t>
      </w:r>
    </w:p>
    <w:p w:rsidR="0013349F" w:rsidRPr="00CA5F9B" w:rsidRDefault="0013349F" w:rsidP="0013349F">
      <w:pPr>
        <w:pStyle w:val="a4"/>
        <w:spacing w:line="276" w:lineRule="auto"/>
        <w:ind w:left="720" w:firstLine="0"/>
        <w:contextualSpacing/>
        <w:rPr>
          <w:sz w:val="28"/>
          <w:szCs w:val="22"/>
          <w:highlight w:val="yellow"/>
        </w:rPr>
      </w:pPr>
    </w:p>
    <w:p w:rsidR="0013349F" w:rsidRPr="00BB6085" w:rsidRDefault="00A91EAF" w:rsidP="0013349F">
      <w:pPr>
        <w:tabs>
          <w:tab w:val="left" w:pos="-1701"/>
        </w:tabs>
        <w:jc w:val="both"/>
        <w:outlineLvl w:val="0"/>
        <w:rPr>
          <w:rFonts w:ascii="Times New Roman" w:hAnsi="Times New Roman"/>
          <w:b/>
          <w:sz w:val="28"/>
        </w:rPr>
      </w:pPr>
      <w:r w:rsidRPr="00BB6085">
        <w:rPr>
          <w:noProof/>
          <w:lang w:eastAsia="ru-RU"/>
        </w:rPr>
        <w:pict>
          <v:shape id="_x0000_s1040" type="#_x0000_t32" style="position:absolute;left:0;text-align:left;margin-left:-1.7pt;margin-top:25.1pt;width:411.7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 strokeweight="1.5pt"/>
        </w:pict>
      </w:r>
      <w:r w:rsidR="0013349F" w:rsidRPr="00BB6085">
        <w:rPr>
          <w:rFonts w:ascii="Times New Roman" w:hAnsi="Times New Roman"/>
          <w:b/>
          <w:sz w:val="28"/>
        </w:rPr>
        <w:t>СМИ и межнациональные отношения</w:t>
      </w:r>
    </w:p>
    <w:p w:rsidR="00A577A7" w:rsidRPr="00BB6085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BB6085">
        <w:rPr>
          <w:sz w:val="28"/>
        </w:rPr>
        <w:t xml:space="preserve">В </w:t>
      </w:r>
      <w:proofErr w:type="spellStart"/>
      <w:r w:rsidRPr="00BB6085">
        <w:rPr>
          <w:sz w:val="28"/>
        </w:rPr>
        <w:t>Чистопольском</w:t>
      </w:r>
      <w:proofErr w:type="spellEnd"/>
      <w:r w:rsidRPr="00BB6085">
        <w:rPr>
          <w:sz w:val="28"/>
        </w:rPr>
        <w:t xml:space="preserve"> муниципальном районе имеются православные такие культовые объекты, как Никольский Собор, Церковь Иконы Казанской Божьей матери, храм «Умиление», церковь «</w:t>
      </w:r>
      <w:proofErr w:type="spellStart"/>
      <w:r w:rsidRPr="00BB6085">
        <w:rPr>
          <w:sz w:val="28"/>
        </w:rPr>
        <w:t>Новомучеников</w:t>
      </w:r>
      <w:proofErr w:type="spellEnd"/>
      <w:r w:rsidRPr="00BB6085">
        <w:rPr>
          <w:sz w:val="28"/>
        </w:rPr>
        <w:t xml:space="preserve"> </w:t>
      </w:r>
      <w:proofErr w:type="spellStart"/>
      <w:r w:rsidRPr="00BB6085">
        <w:rPr>
          <w:sz w:val="28"/>
        </w:rPr>
        <w:t>чистопольских</w:t>
      </w:r>
      <w:proofErr w:type="spellEnd"/>
      <w:r w:rsidRPr="00BB6085">
        <w:rPr>
          <w:sz w:val="28"/>
        </w:rPr>
        <w:t xml:space="preserve">», Воскресения в селе </w:t>
      </w:r>
      <w:proofErr w:type="spellStart"/>
      <w:r w:rsidRPr="00BB6085">
        <w:rPr>
          <w:sz w:val="28"/>
        </w:rPr>
        <w:t>Змиево</w:t>
      </w:r>
      <w:proofErr w:type="spellEnd"/>
      <w:r w:rsidRPr="00BB6085">
        <w:rPr>
          <w:sz w:val="28"/>
        </w:rPr>
        <w:t xml:space="preserve">, а также храмы в Нижней Кондрате </w:t>
      </w:r>
      <w:proofErr w:type="spellStart"/>
      <w:r w:rsidRPr="00BB6085">
        <w:rPr>
          <w:sz w:val="28"/>
        </w:rPr>
        <w:t>Чистопольские</w:t>
      </w:r>
      <w:proofErr w:type="spellEnd"/>
      <w:r w:rsidRPr="00BB6085">
        <w:rPr>
          <w:sz w:val="28"/>
        </w:rPr>
        <w:t xml:space="preserve"> Выселки, Малый </w:t>
      </w:r>
      <w:proofErr w:type="spellStart"/>
      <w:r w:rsidRPr="00BB6085">
        <w:rPr>
          <w:sz w:val="28"/>
        </w:rPr>
        <w:t>Толкиш</w:t>
      </w:r>
      <w:proofErr w:type="spellEnd"/>
      <w:r w:rsidRPr="00BB6085">
        <w:rPr>
          <w:sz w:val="28"/>
        </w:rPr>
        <w:t xml:space="preserve">, Верхней Кондрате и </w:t>
      </w:r>
      <w:proofErr w:type="spellStart"/>
      <w:r w:rsidRPr="00BB6085">
        <w:rPr>
          <w:sz w:val="28"/>
        </w:rPr>
        <w:t>Бахте</w:t>
      </w:r>
      <w:proofErr w:type="spellEnd"/>
      <w:r w:rsidRPr="00BB6085">
        <w:rPr>
          <w:sz w:val="28"/>
        </w:rPr>
        <w:t xml:space="preserve">. В последние годы увеличилось число часовен. Их сегодня 9 –  3 в Чистополе, а также в населенных пунктах Морд. Багана, </w:t>
      </w:r>
      <w:proofErr w:type="spellStart"/>
      <w:r w:rsidRPr="00BB6085">
        <w:rPr>
          <w:sz w:val="28"/>
        </w:rPr>
        <w:t>Галактионово</w:t>
      </w:r>
      <w:proofErr w:type="spellEnd"/>
      <w:r w:rsidRPr="00BB6085">
        <w:rPr>
          <w:sz w:val="28"/>
        </w:rPr>
        <w:t xml:space="preserve">, </w:t>
      </w:r>
      <w:proofErr w:type="spellStart"/>
      <w:r w:rsidRPr="00BB6085">
        <w:rPr>
          <w:sz w:val="28"/>
        </w:rPr>
        <w:t>Кр.Елтан</w:t>
      </w:r>
      <w:proofErr w:type="spellEnd"/>
      <w:r w:rsidRPr="00BB6085">
        <w:rPr>
          <w:sz w:val="28"/>
        </w:rPr>
        <w:t xml:space="preserve">, Михайловка, </w:t>
      </w:r>
      <w:proofErr w:type="spellStart"/>
      <w:r w:rsidRPr="00BB6085">
        <w:rPr>
          <w:sz w:val="28"/>
        </w:rPr>
        <w:t>Кр.Ключ</w:t>
      </w:r>
      <w:proofErr w:type="spellEnd"/>
      <w:r w:rsidRPr="00BB6085">
        <w:rPr>
          <w:sz w:val="28"/>
        </w:rPr>
        <w:t xml:space="preserve">, </w:t>
      </w:r>
      <w:proofErr w:type="spellStart"/>
      <w:r w:rsidRPr="00BB6085">
        <w:rPr>
          <w:sz w:val="28"/>
        </w:rPr>
        <w:t>Донауровка</w:t>
      </w:r>
      <w:proofErr w:type="spellEnd"/>
      <w:r w:rsidRPr="00BB6085">
        <w:rPr>
          <w:sz w:val="28"/>
        </w:rPr>
        <w:t>. Имеется три молельных дома в </w:t>
      </w:r>
      <w:proofErr w:type="spellStart"/>
      <w:r w:rsidRPr="00BB6085">
        <w:rPr>
          <w:sz w:val="28"/>
        </w:rPr>
        <w:t>Чистопольском</w:t>
      </w:r>
      <w:proofErr w:type="spellEnd"/>
      <w:r w:rsidRPr="00BB6085">
        <w:rPr>
          <w:sz w:val="28"/>
        </w:rPr>
        <w:t xml:space="preserve"> районе: с. </w:t>
      </w:r>
      <w:proofErr w:type="spellStart"/>
      <w:r w:rsidRPr="00BB6085">
        <w:rPr>
          <w:sz w:val="28"/>
        </w:rPr>
        <w:t>Четырчи</w:t>
      </w:r>
      <w:proofErr w:type="spellEnd"/>
      <w:r w:rsidRPr="00BB6085">
        <w:rPr>
          <w:sz w:val="28"/>
        </w:rPr>
        <w:t xml:space="preserve"> и </w:t>
      </w:r>
      <w:proofErr w:type="spellStart"/>
      <w:r w:rsidRPr="00BB6085">
        <w:rPr>
          <w:sz w:val="28"/>
        </w:rPr>
        <w:t>с.Большой</w:t>
      </w:r>
      <w:proofErr w:type="spellEnd"/>
      <w:r w:rsidRPr="00BB6085">
        <w:rPr>
          <w:sz w:val="28"/>
        </w:rPr>
        <w:t xml:space="preserve"> </w:t>
      </w:r>
      <w:proofErr w:type="spellStart"/>
      <w:r w:rsidRPr="00BB6085">
        <w:rPr>
          <w:sz w:val="28"/>
        </w:rPr>
        <w:t>Толкиш</w:t>
      </w:r>
      <w:proofErr w:type="spellEnd"/>
      <w:r w:rsidRPr="00BB6085">
        <w:rPr>
          <w:sz w:val="28"/>
        </w:rPr>
        <w:t xml:space="preserve"> и </w:t>
      </w:r>
      <w:proofErr w:type="spellStart"/>
      <w:r w:rsidRPr="00BB6085">
        <w:rPr>
          <w:sz w:val="28"/>
        </w:rPr>
        <w:t>с.Кубассы</w:t>
      </w:r>
      <w:proofErr w:type="spellEnd"/>
      <w:r w:rsidRPr="00BB6085">
        <w:rPr>
          <w:sz w:val="28"/>
        </w:rPr>
        <w:t xml:space="preserve">. В городе Чистополь имеется 2 молитвенных дома: в микрорайоне </w:t>
      </w:r>
      <w:proofErr w:type="spellStart"/>
      <w:proofErr w:type="gramStart"/>
      <w:r w:rsidRPr="00BB6085">
        <w:rPr>
          <w:sz w:val="28"/>
        </w:rPr>
        <w:t>пос.Водников</w:t>
      </w:r>
      <w:proofErr w:type="spellEnd"/>
      <w:proofErr w:type="gramEnd"/>
      <w:r w:rsidRPr="00BB6085">
        <w:rPr>
          <w:sz w:val="28"/>
        </w:rPr>
        <w:t xml:space="preserve">,   в микрорайоне кирпичного заводе открыт молитвенный дом  с преимущественным служением на </w:t>
      </w:r>
      <w:proofErr w:type="spellStart"/>
      <w:r w:rsidRPr="00BB6085">
        <w:rPr>
          <w:sz w:val="28"/>
        </w:rPr>
        <w:t>кряшенском</w:t>
      </w:r>
      <w:proofErr w:type="spellEnd"/>
      <w:r w:rsidRPr="00BB6085">
        <w:rPr>
          <w:sz w:val="28"/>
        </w:rPr>
        <w:t xml:space="preserve"> языке.</w:t>
      </w:r>
    </w:p>
    <w:p w:rsidR="00A577A7" w:rsidRPr="00BB6085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BB6085">
        <w:rPr>
          <w:sz w:val="28"/>
        </w:rPr>
        <w:t xml:space="preserve">Также в </w:t>
      </w:r>
      <w:proofErr w:type="spellStart"/>
      <w:r w:rsidRPr="00BB6085">
        <w:rPr>
          <w:sz w:val="28"/>
        </w:rPr>
        <w:t>Чистопольском</w:t>
      </w:r>
      <w:proofErr w:type="spellEnd"/>
      <w:r w:rsidRPr="00BB6085">
        <w:rPr>
          <w:sz w:val="28"/>
        </w:rPr>
        <w:t xml:space="preserve"> муниципальном районе действуют 25 мечетей и 2 молельных дома. Из них 5 мечетей находятся в городе, остальные 20 в населенных   пунктах сельской местности - </w:t>
      </w:r>
      <w:proofErr w:type="spellStart"/>
      <w:r w:rsidRPr="00BB6085">
        <w:rPr>
          <w:sz w:val="28"/>
        </w:rPr>
        <w:t>Кутлушкино</w:t>
      </w:r>
      <w:proofErr w:type="spellEnd"/>
      <w:r w:rsidRPr="00BB6085">
        <w:rPr>
          <w:sz w:val="28"/>
        </w:rPr>
        <w:t xml:space="preserve">, </w:t>
      </w:r>
      <w:proofErr w:type="spellStart"/>
      <w:r w:rsidRPr="00BB6085">
        <w:rPr>
          <w:sz w:val="28"/>
        </w:rPr>
        <w:t>НаратЕлга</w:t>
      </w:r>
      <w:proofErr w:type="spellEnd"/>
      <w:r w:rsidRPr="00BB6085">
        <w:rPr>
          <w:sz w:val="28"/>
        </w:rPr>
        <w:t xml:space="preserve">, Татарская Багана, Чулпан, Татарский </w:t>
      </w:r>
      <w:proofErr w:type="spellStart"/>
      <w:r w:rsidRPr="00BB6085">
        <w:rPr>
          <w:sz w:val="28"/>
        </w:rPr>
        <w:t>Елтан</w:t>
      </w:r>
      <w:proofErr w:type="spellEnd"/>
      <w:r w:rsidRPr="00BB6085">
        <w:rPr>
          <w:sz w:val="28"/>
        </w:rPr>
        <w:t xml:space="preserve">, Старое </w:t>
      </w:r>
      <w:proofErr w:type="spellStart"/>
      <w:r w:rsidRPr="00BB6085">
        <w:rPr>
          <w:sz w:val="28"/>
        </w:rPr>
        <w:t>Ромашкино</w:t>
      </w:r>
      <w:proofErr w:type="spellEnd"/>
      <w:r w:rsidRPr="00BB6085">
        <w:rPr>
          <w:sz w:val="28"/>
        </w:rPr>
        <w:t xml:space="preserve">, Муслюмкино, </w:t>
      </w:r>
      <w:proofErr w:type="spellStart"/>
      <w:r w:rsidRPr="00BB6085">
        <w:rPr>
          <w:sz w:val="28"/>
        </w:rPr>
        <w:t>Уракча</w:t>
      </w:r>
      <w:proofErr w:type="spellEnd"/>
      <w:r w:rsidRPr="00BB6085">
        <w:rPr>
          <w:sz w:val="28"/>
        </w:rPr>
        <w:t xml:space="preserve">, Татарские </w:t>
      </w:r>
      <w:proofErr w:type="spellStart"/>
      <w:r w:rsidRPr="00BB6085">
        <w:rPr>
          <w:sz w:val="28"/>
        </w:rPr>
        <w:t>Сарсазы</w:t>
      </w:r>
      <w:proofErr w:type="spellEnd"/>
      <w:r w:rsidRPr="00BB6085">
        <w:rPr>
          <w:sz w:val="28"/>
        </w:rPr>
        <w:t xml:space="preserve">, </w:t>
      </w:r>
      <w:proofErr w:type="spellStart"/>
      <w:r w:rsidRPr="00BB6085">
        <w:rPr>
          <w:sz w:val="28"/>
        </w:rPr>
        <w:t>Исляйкино</w:t>
      </w:r>
      <w:proofErr w:type="spellEnd"/>
      <w:r w:rsidRPr="00BB6085">
        <w:rPr>
          <w:sz w:val="28"/>
        </w:rPr>
        <w:t xml:space="preserve">, </w:t>
      </w:r>
      <w:proofErr w:type="spellStart"/>
      <w:r w:rsidRPr="00BB6085">
        <w:rPr>
          <w:sz w:val="28"/>
        </w:rPr>
        <w:t>Акбулат</w:t>
      </w:r>
      <w:proofErr w:type="spellEnd"/>
      <w:r w:rsidRPr="00BB6085">
        <w:rPr>
          <w:sz w:val="28"/>
        </w:rPr>
        <w:t xml:space="preserve">, </w:t>
      </w:r>
      <w:proofErr w:type="spellStart"/>
      <w:r w:rsidRPr="00BB6085">
        <w:rPr>
          <w:sz w:val="28"/>
        </w:rPr>
        <w:t>Адельшино</w:t>
      </w:r>
      <w:proofErr w:type="spellEnd"/>
      <w:r w:rsidRPr="00BB6085">
        <w:rPr>
          <w:sz w:val="28"/>
        </w:rPr>
        <w:t xml:space="preserve">, Четыре Двора, Татарский </w:t>
      </w:r>
      <w:proofErr w:type="spellStart"/>
      <w:r w:rsidRPr="00BB6085">
        <w:rPr>
          <w:sz w:val="28"/>
        </w:rPr>
        <w:t>Толкиш</w:t>
      </w:r>
      <w:proofErr w:type="spellEnd"/>
      <w:r w:rsidRPr="00BB6085">
        <w:rPr>
          <w:sz w:val="28"/>
        </w:rPr>
        <w:t xml:space="preserve"> (2 мечети), Кызыл Болгар, Кызыл </w:t>
      </w:r>
      <w:proofErr w:type="spellStart"/>
      <w:r w:rsidRPr="00BB6085">
        <w:rPr>
          <w:sz w:val="28"/>
        </w:rPr>
        <w:t>Ялан</w:t>
      </w:r>
      <w:proofErr w:type="spellEnd"/>
      <w:r w:rsidRPr="00BB6085">
        <w:rPr>
          <w:sz w:val="28"/>
        </w:rPr>
        <w:t>, Каргали (2 мечети).</w:t>
      </w:r>
    </w:p>
    <w:p w:rsidR="00A577A7" w:rsidRPr="00BB6085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BB6085">
        <w:rPr>
          <w:sz w:val="28"/>
        </w:rPr>
        <w:t>В Чистополе на сегодняшний день действует 7 религиозных групп, которых можно отнести к нетрадиционным течениям для нашего региона по вероисповеданию, а также 33 общественно-политических организаций и объединений. </w:t>
      </w:r>
    </w:p>
    <w:p w:rsidR="00A577A7" w:rsidRPr="00BB6085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BB6085">
        <w:rPr>
          <w:sz w:val="28"/>
        </w:rPr>
        <w:t>Наиболее значимым и предпочтительным видом средства массовой информации на сегодня остаётся газета «</w:t>
      </w:r>
      <w:proofErr w:type="spellStart"/>
      <w:r w:rsidRPr="00BB6085">
        <w:rPr>
          <w:sz w:val="28"/>
        </w:rPr>
        <w:t>Чистопольские</w:t>
      </w:r>
      <w:proofErr w:type="spellEnd"/>
      <w:r w:rsidRPr="00BB6085">
        <w:rPr>
          <w:sz w:val="28"/>
        </w:rPr>
        <w:t xml:space="preserve"> известия», тираж газеты около 2000 экземпляров на русском языке и около 350 экземпляров на татарском языке. Также нельзя не отметить официальный сайт </w:t>
      </w:r>
      <w:proofErr w:type="spellStart"/>
      <w:r w:rsidRPr="00BB6085">
        <w:rPr>
          <w:sz w:val="28"/>
        </w:rPr>
        <w:t>Чистопольского</w:t>
      </w:r>
      <w:proofErr w:type="spellEnd"/>
      <w:r w:rsidRPr="00BB6085">
        <w:rPr>
          <w:sz w:val="28"/>
        </w:rPr>
        <w:t xml:space="preserve"> муниципального района, а также официальные аккаунты в социальных сетях </w:t>
      </w:r>
      <w:proofErr w:type="spellStart"/>
      <w:r w:rsidRPr="00BB6085">
        <w:rPr>
          <w:sz w:val="28"/>
        </w:rPr>
        <w:t>Чистопольского</w:t>
      </w:r>
      <w:proofErr w:type="spellEnd"/>
      <w:r w:rsidRPr="00BB6085">
        <w:rPr>
          <w:sz w:val="28"/>
        </w:rPr>
        <w:t xml:space="preserve"> муниципального района, в сумме которые просматривают более 200 000 в месяц. </w:t>
      </w:r>
    </w:p>
    <w:p w:rsidR="00A577A7" w:rsidRPr="00BB6085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BB6085">
        <w:rPr>
          <w:sz w:val="28"/>
        </w:rPr>
        <w:t>В районе не имеется телевидение, присутствует лишь корреспондентский пункт «Татарстан 24». Сотрудники корр. пункта освещают лишь наиболее значимые события, проводимые в региональном масштабе.</w:t>
      </w:r>
    </w:p>
    <w:p w:rsidR="00C732D8" w:rsidRPr="00BB6085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BB6085">
        <w:rPr>
          <w:sz w:val="28"/>
        </w:rPr>
        <w:t xml:space="preserve">В </w:t>
      </w:r>
      <w:proofErr w:type="spellStart"/>
      <w:r w:rsidRPr="00BB6085">
        <w:rPr>
          <w:sz w:val="28"/>
        </w:rPr>
        <w:t>Чистопольском</w:t>
      </w:r>
      <w:proofErr w:type="spellEnd"/>
      <w:r w:rsidRPr="00BB6085">
        <w:rPr>
          <w:sz w:val="28"/>
        </w:rPr>
        <w:t xml:space="preserve"> муниципальном районе имеется станция радио «Новое радио» 99.4 </w:t>
      </w:r>
      <w:proofErr w:type="spellStart"/>
      <w:r w:rsidRPr="00BB6085">
        <w:rPr>
          <w:sz w:val="28"/>
        </w:rPr>
        <w:t>Fm</w:t>
      </w:r>
      <w:proofErr w:type="spellEnd"/>
      <w:r w:rsidRPr="00BB6085">
        <w:rPr>
          <w:sz w:val="28"/>
        </w:rPr>
        <w:t xml:space="preserve">, доступное в </w:t>
      </w:r>
      <w:proofErr w:type="spellStart"/>
      <w:r w:rsidRPr="00BB6085">
        <w:rPr>
          <w:sz w:val="28"/>
        </w:rPr>
        <w:t>Чистопольском</w:t>
      </w:r>
      <w:proofErr w:type="spellEnd"/>
      <w:r w:rsidRPr="00BB6085">
        <w:rPr>
          <w:sz w:val="28"/>
        </w:rPr>
        <w:t xml:space="preserve">, Алексеевском, Новошешминском и частично в Рыбно-Слободском районе. Благодаря масштабному переходу на цифровое телевидение, все жители района </w:t>
      </w:r>
      <w:r w:rsidRPr="00BB6085">
        <w:rPr>
          <w:sz w:val="28"/>
        </w:rPr>
        <w:lastRenderedPageBreak/>
        <w:t>могут смотреть 20 федеральных каналов бесплатно, а также, в аналоговом телевидении всё так же остается доступным АО «ТРК «ТНВ»</w:t>
      </w:r>
    </w:p>
    <w:sectPr w:rsidR="00C732D8" w:rsidRPr="00BB6085" w:rsidSect="00C1395D">
      <w:headerReference w:type="default" r:id="rId8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AF" w:rsidRDefault="00A91EAF" w:rsidP="00A47BBA">
      <w:pPr>
        <w:spacing w:after="0" w:line="240" w:lineRule="auto"/>
      </w:pPr>
      <w:r>
        <w:separator/>
      </w:r>
    </w:p>
  </w:endnote>
  <w:endnote w:type="continuationSeparator" w:id="0">
    <w:p w:rsidR="00A91EAF" w:rsidRDefault="00A91EAF" w:rsidP="00A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AF" w:rsidRDefault="00A91EAF" w:rsidP="00A47BBA">
      <w:pPr>
        <w:spacing w:after="0" w:line="240" w:lineRule="auto"/>
      </w:pPr>
      <w:r>
        <w:separator/>
      </w:r>
    </w:p>
  </w:footnote>
  <w:footnote w:type="continuationSeparator" w:id="0">
    <w:p w:rsidR="00A91EAF" w:rsidRDefault="00A91EAF" w:rsidP="00A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41" w:rsidRPr="001E66A7" w:rsidRDefault="002F1341" w:rsidP="00A47BBA">
    <w:pPr>
      <w:pStyle w:val="a6"/>
      <w:jc w:val="right"/>
      <w:rPr>
        <w:rFonts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05A"/>
    <w:multiLevelType w:val="hybridMultilevel"/>
    <w:tmpl w:val="C068E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2DA9"/>
    <w:multiLevelType w:val="hybridMultilevel"/>
    <w:tmpl w:val="CD1E9C48"/>
    <w:lvl w:ilvl="0" w:tplc="DC8EDC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1A2"/>
    <w:multiLevelType w:val="hybridMultilevel"/>
    <w:tmpl w:val="7D20CC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5D7161"/>
    <w:multiLevelType w:val="hybridMultilevel"/>
    <w:tmpl w:val="9A7C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D749D"/>
    <w:multiLevelType w:val="hybridMultilevel"/>
    <w:tmpl w:val="0060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71"/>
    <w:rsid w:val="000002EE"/>
    <w:rsid w:val="00000657"/>
    <w:rsid w:val="00017240"/>
    <w:rsid w:val="00023000"/>
    <w:rsid w:val="00025225"/>
    <w:rsid w:val="0002612B"/>
    <w:rsid w:val="00045B08"/>
    <w:rsid w:val="00050497"/>
    <w:rsid w:val="00070DC3"/>
    <w:rsid w:val="00072383"/>
    <w:rsid w:val="000738AB"/>
    <w:rsid w:val="00084998"/>
    <w:rsid w:val="00094232"/>
    <w:rsid w:val="00094CC9"/>
    <w:rsid w:val="00096777"/>
    <w:rsid w:val="000B18AF"/>
    <w:rsid w:val="000B6CBF"/>
    <w:rsid w:val="000D2195"/>
    <w:rsid w:val="000D56E0"/>
    <w:rsid w:val="000E14BD"/>
    <w:rsid w:val="000F2320"/>
    <w:rsid w:val="000F37B6"/>
    <w:rsid w:val="000F3D75"/>
    <w:rsid w:val="000F7E7D"/>
    <w:rsid w:val="00101DA8"/>
    <w:rsid w:val="001116A1"/>
    <w:rsid w:val="001132C5"/>
    <w:rsid w:val="0011588C"/>
    <w:rsid w:val="00130982"/>
    <w:rsid w:val="00132B8D"/>
    <w:rsid w:val="0013349F"/>
    <w:rsid w:val="00167A7C"/>
    <w:rsid w:val="001939D7"/>
    <w:rsid w:val="0019709E"/>
    <w:rsid w:val="001A3864"/>
    <w:rsid w:val="001D2527"/>
    <w:rsid w:val="002110DE"/>
    <w:rsid w:val="0022421A"/>
    <w:rsid w:val="00251A5A"/>
    <w:rsid w:val="00251FBE"/>
    <w:rsid w:val="00276F6E"/>
    <w:rsid w:val="00280AED"/>
    <w:rsid w:val="00291997"/>
    <w:rsid w:val="00292587"/>
    <w:rsid w:val="00293A46"/>
    <w:rsid w:val="002B3629"/>
    <w:rsid w:val="002C1433"/>
    <w:rsid w:val="002C5951"/>
    <w:rsid w:val="002C71B9"/>
    <w:rsid w:val="002D0BAE"/>
    <w:rsid w:val="002E4E4E"/>
    <w:rsid w:val="002E67B3"/>
    <w:rsid w:val="002F1341"/>
    <w:rsid w:val="0030401B"/>
    <w:rsid w:val="00304BE2"/>
    <w:rsid w:val="00305EAE"/>
    <w:rsid w:val="0031659E"/>
    <w:rsid w:val="00325D2E"/>
    <w:rsid w:val="00327B0E"/>
    <w:rsid w:val="00350D8D"/>
    <w:rsid w:val="00353B34"/>
    <w:rsid w:val="003577F1"/>
    <w:rsid w:val="0036499E"/>
    <w:rsid w:val="003847F8"/>
    <w:rsid w:val="003A0837"/>
    <w:rsid w:val="003A2E41"/>
    <w:rsid w:val="003C0EA6"/>
    <w:rsid w:val="003D0A40"/>
    <w:rsid w:val="003D20A0"/>
    <w:rsid w:val="003E7E9C"/>
    <w:rsid w:val="003F30F1"/>
    <w:rsid w:val="00401947"/>
    <w:rsid w:val="00404316"/>
    <w:rsid w:val="004071BB"/>
    <w:rsid w:val="00407E38"/>
    <w:rsid w:val="00413486"/>
    <w:rsid w:val="00415CA6"/>
    <w:rsid w:val="00445D1E"/>
    <w:rsid w:val="00450F8A"/>
    <w:rsid w:val="00451C6F"/>
    <w:rsid w:val="00452607"/>
    <w:rsid w:val="004643E7"/>
    <w:rsid w:val="00464939"/>
    <w:rsid w:val="0046679F"/>
    <w:rsid w:val="00470A5F"/>
    <w:rsid w:val="00481B58"/>
    <w:rsid w:val="00483EC4"/>
    <w:rsid w:val="00485017"/>
    <w:rsid w:val="00492EBA"/>
    <w:rsid w:val="0049424E"/>
    <w:rsid w:val="00496914"/>
    <w:rsid w:val="004A6023"/>
    <w:rsid w:val="004A623A"/>
    <w:rsid w:val="004B4183"/>
    <w:rsid w:val="004B7BAE"/>
    <w:rsid w:val="004C14F8"/>
    <w:rsid w:val="004C7571"/>
    <w:rsid w:val="004E7924"/>
    <w:rsid w:val="004F3073"/>
    <w:rsid w:val="004F561E"/>
    <w:rsid w:val="00500992"/>
    <w:rsid w:val="005118A7"/>
    <w:rsid w:val="0052525F"/>
    <w:rsid w:val="00530131"/>
    <w:rsid w:val="005314CF"/>
    <w:rsid w:val="00532698"/>
    <w:rsid w:val="00533701"/>
    <w:rsid w:val="00536248"/>
    <w:rsid w:val="00537311"/>
    <w:rsid w:val="00541926"/>
    <w:rsid w:val="00556865"/>
    <w:rsid w:val="00580BE0"/>
    <w:rsid w:val="00581DAD"/>
    <w:rsid w:val="005A0EDD"/>
    <w:rsid w:val="005A788E"/>
    <w:rsid w:val="005A7CEA"/>
    <w:rsid w:val="005B0755"/>
    <w:rsid w:val="005B39E5"/>
    <w:rsid w:val="005C13B1"/>
    <w:rsid w:val="005C3904"/>
    <w:rsid w:val="005C5B6B"/>
    <w:rsid w:val="005E03F0"/>
    <w:rsid w:val="005E0D6F"/>
    <w:rsid w:val="005E19C7"/>
    <w:rsid w:val="005F38D9"/>
    <w:rsid w:val="005F45A2"/>
    <w:rsid w:val="00603404"/>
    <w:rsid w:val="006048D3"/>
    <w:rsid w:val="006335CD"/>
    <w:rsid w:val="00634630"/>
    <w:rsid w:val="006369F6"/>
    <w:rsid w:val="006546C7"/>
    <w:rsid w:val="00690B4E"/>
    <w:rsid w:val="006956F6"/>
    <w:rsid w:val="006963A5"/>
    <w:rsid w:val="006A3214"/>
    <w:rsid w:val="006A4E2E"/>
    <w:rsid w:val="006A5D41"/>
    <w:rsid w:val="006B1B2A"/>
    <w:rsid w:val="006B2663"/>
    <w:rsid w:val="006B4F10"/>
    <w:rsid w:val="006E288B"/>
    <w:rsid w:val="006F0805"/>
    <w:rsid w:val="006F0899"/>
    <w:rsid w:val="006F34B9"/>
    <w:rsid w:val="00701C15"/>
    <w:rsid w:val="00704A4D"/>
    <w:rsid w:val="00724979"/>
    <w:rsid w:val="00724F01"/>
    <w:rsid w:val="007261A1"/>
    <w:rsid w:val="007275FB"/>
    <w:rsid w:val="007311FA"/>
    <w:rsid w:val="00746422"/>
    <w:rsid w:val="007679FF"/>
    <w:rsid w:val="007726FB"/>
    <w:rsid w:val="00773F91"/>
    <w:rsid w:val="00782225"/>
    <w:rsid w:val="007900F2"/>
    <w:rsid w:val="007B2C94"/>
    <w:rsid w:val="007B3A74"/>
    <w:rsid w:val="007B759A"/>
    <w:rsid w:val="007C65EF"/>
    <w:rsid w:val="007E2149"/>
    <w:rsid w:val="007E7279"/>
    <w:rsid w:val="007E794A"/>
    <w:rsid w:val="007F53A9"/>
    <w:rsid w:val="00807CEF"/>
    <w:rsid w:val="00812DEF"/>
    <w:rsid w:val="0082100C"/>
    <w:rsid w:val="00825718"/>
    <w:rsid w:val="00825DE9"/>
    <w:rsid w:val="0083180A"/>
    <w:rsid w:val="008448EA"/>
    <w:rsid w:val="008449B6"/>
    <w:rsid w:val="00844E82"/>
    <w:rsid w:val="008648CC"/>
    <w:rsid w:val="008658B6"/>
    <w:rsid w:val="00875C0D"/>
    <w:rsid w:val="008947C3"/>
    <w:rsid w:val="008A2944"/>
    <w:rsid w:val="008A2A9B"/>
    <w:rsid w:val="008A2D29"/>
    <w:rsid w:val="008B4311"/>
    <w:rsid w:val="008B688A"/>
    <w:rsid w:val="008C1DF8"/>
    <w:rsid w:val="008D05B4"/>
    <w:rsid w:val="008D2021"/>
    <w:rsid w:val="008D2CE0"/>
    <w:rsid w:val="008D77A0"/>
    <w:rsid w:val="008F3FD5"/>
    <w:rsid w:val="0090254C"/>
    <w:rsid w:val="00903C44"/>
    <w:rsid w:val="009116FB"/>
    <w:rsid w:val="00920C47"/>
    <w:rsid w:val="00922D9E"/>
    <w:rsid w:val="00925698"/>
    <w:rsid w:val="00933E4F"/>
    <w:rsid w:val="009345F0"/>
    <w:rsid w:val="009379F7"/>
    <w:rsid w:val="009574E0"/>
    <w:rsid w:val="009633D4"/>
    <w:rsid w:val="009769CB"/>
    <w:rsid w:val="009832CC"/>
    <w:rsid w:val="00993976"/>
    <w:rsid w:val="009B1C32"/>
    <w:rsid w:val="009C5CFB"/>
    <w:rsid w:val="009F0F81"/>
    <w:rsid w:val="009F6B66"/>
    <w:rsid w:val="00A040B1"/>
    <w:rsid w:val="00A11DDE"/>
    <w:rsid w:val="00A13B9D"/>
    <w:rsid w:val="00A25B4F"/>
    <w:rsid w:val="00A364B1"/>
    <w:rsid w:val="00A47BBA"/>
    <w:rsid w:val="00A51E83"/>
    <w:rsid w:val="00A56E73"/>
    <w:rsid w:val="00A577A7"/>
    <w:rsid w:val="00A72D0A"/>
    <w:rsid w:val="00A75485"/>
    <w:rsid w:val="00A83025"/>
    <w:rsid w:val="00A86A18"/>
    <w:rsid w:val="00A91EAF"/>
    <w:rsid w:val="00A9745E"/>
    <w:rsid w:val="00A97733"/>
    <w:rsid w:val="00AB5B7B"/>
    <w:rsid w:val="00AC2C08"/>
    <w:rsid w:val="00AD255D"/>
    <w:rsid w:val="00AF3B32"/>
    <w:rsid w:val="00AF3BEF"/>
    <w:rsid w:val="00AF466F"/>
    <w:rsid w:val="00B02AC8"/>
    <w:rsid w:val="00B131FD"/>
    <w:rsid w:val="00B218EB"/>
    <w:rsid w:val="00B31117"/>
    <w:rsid w:val="00B4494F"/>
    <w:rsid w:val="00B54710"/>
    <w:rsid w:val="00B702BE"/>
    <w:rsid w:val="00B80CFE"/>
    <w:rsid w:val="00BA033A"/>
    <w:rsid w:val="00BB08D9"/>
    <w:rsid w:val="00BB6085"/>
    <w:rsid w:val="00BE4591"/>
    <w:rsid w:val="00BE4912"/>
    <w:rsid w:val="00BF4BFD"/>
    <w:rsid w:val="00C0251F"/>
    <w:rsid w:val="00C1395D"/>
    <w:rsid w:val="00C17A67"/>
    <w:rsid w:val="00C17B6B"/>
    <w:rsid w:val="00C34766"/>
    <w:rsid w:val="00C34796"/>
    <w:rsid w:val="00C45050"/>
    <w:rsid w:val="00C513DF"/>
    <w:rsid w:val="00C536A3"/>
    <w:rsid w:val="00C732D8"/>
    <w:rsid w:val="00C746B9"/>
    <w:rsid w:val="00C8609B"/>
    <w:rsid w:val="00C922C3"/>
    <w:rsid w:val="00C925BE"/>
    <w:rsid w:val="00CA0129"/>
    <w:rsid w:val="00CA1A77"/>
    <w:rsid w:val="00CA1DF5"/>
    <w:rsid w:val="00CA5F9B"/>
    <w:rsid w:val="00CD26BD"/>
    <w:rsid w:val="00CD66D0"/>
    <w:rsid w:val="00CD7585"/>
    <w:rsid w:val="00CF1B02"/>
    <w:rsid w:val="00CF6110"/>
    <w:rsid w:val="00CF6640"/>
    <w:rsid w:val="00D029AB"/>
    <w:rsid w:val="00D14546"/>
    <w:rsid w:val="00D1471F"/>
    <w:rsid w:val="00D1472F"/>
    <w:rsid w:val="00D156CB"/>
    <w:rsid w:val="00D22638"/>
    <w:rsid w:val="00D248E8"/>
    <w:rsid w:val="00D56881"/>
    <w:rsid w:val="00D6111C"/>
    <w:rsid w:val="00D6423F"/>
    <w:rsid w:val="00D66A18"/>
    <w:rsid w:val="00D70546"/>
    <w:rsid w:val="00D729DF"/>
    <w:rsid w:val="00D73047"/>
    <w:rsid w:val="00D92003"/>
    <w:rsid w:val="00D973B0"/>
    <w:rsid w:val="00DA5370"/>
    <w:rsid w:val="00DB646A"/>
    <w:rsid w:val="00DF252E"/>
    <w:rsid w:val="00E24B87"/>
    <w:rsid w:val="00E55E11"/>
    <w:rsid w:val="00E83733"/>
    <w:rsid w:val="00E85569"/>
    <w:rsid w:val="00E903AA"/>
    <w:rsid w:val="00E9537C"/>
    <w:rsid w:val="00E9679A"/>
    <w:rsid w:val="00E97EA9"/>
    <w:rsid w:val="00EA2EE2"/>
    <w:rsid w:val="00EA433F"/>
    <w:rsid w:val="00EB4143"/>
    <w:rsid w:val="00EB6853"/>
    <w:rsid w:val="00EC551D"/>
    <w:rsid w:val="00EC5972"/>
    <w:rsid w:val="00EE1A5B"/>
    <w:rsid w:val="00EE3181"/>
    <w:rsid w:val="00F0180A"/>
    <w:rsid w:val="00F023A7"/>
    <w:rsid w:val="00F07E61"/>
    <w:rsid w:val="00F42397"/>
    <w:rsid w:val="00F42A29"/>
    <w:rsid w:val="00F47770"/>
    <w:rsid w:val="00F50A1F"/>
    <w:rsid w:val="00F7279E"/>
    <w:rsid w:val="00F7652D"/>
    <w:rsid w:val="00F94662"/>
    <w:rsid w:val="00F97E75"/>
    <w:rsid w:val="00FA0DD8"/>
    <w:rsid w:val="00FB0B75"/>
    <w:rsid w:val="00FC23E0"/>
    <w:rsid w:val="00FC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12"/>
        <o:r id="V:Rule2" type="connector" idref="#AutoShape 113"/>
        <o:r id="V:Rule3" type="connector" idref="#Прямая со стрелкой 10"/>
        <o:r id="V:Rule4" type="connector" idref="#_x0000_s1037"/>
        <o:r id="V:Rule5" type="connector" idref="#_x0000_s1035"/>
        <o:r id="V:Rule6" type="connector" idref="#Прямая со стрелкой 8"/>
        <o:r id="V:Rule7" type="connector" idref="#_x0000_s1034"/>
        <o:r id="V:Rule8" type="connector" idref="#_x0000_s1039"/>
        <o:r id="V:Rule9" type="connector" idref="#Прямая со стрелкой 13"/>
        <o:r id="V:Rule10" type="connector" idref="#_x0000_s1041"/>
        <o:r id="V:Rule11" type="connector" idref="#_x0000_s1036"/>
        <o:r id="V:Rule12" type="connector" idref="#_x0000_s1038"/>
        <o:r id="V:Rule13" type="connector" idref="#_x0000_s1040"/>
      </o:rules>
    </o:shapelayout>
  </w:shapeDefaults>
  <w:decimalSymbol w:val=","/>
  <w:listSeparator w:val=";"/>
  <w14:docId w14:val="3C179EDA"/>
  <w15:docId w15:val="{51E1F62D-BF14-4F2C-AD00-79AB2C8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aliases w:val="Основной текст с отступом Знак Знак,Body Text Indent"/>
    <w:basedOn w:val="a"/>
    <w:link w:val="a5"/>
    <w:rsid w:val="004C7571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с отступом Знак Знак Знак,Body Text Indent Знак"/>
    <w:basedOn w:val="a0"/>
    <w:link w:val="a4"/>
    <w:rsid w:val="004C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BBA"/>
  </w:style>
  <w:style w:type="paragraph" w:styleId="a8">
    <w:name w:val="footer"/>
    <w:basedOn w:val="a"/>
    <w:link w:val="a9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BBA"/>
  </w:style>
  <w:style w:type="paragraph" w:styleId="aa">
    <w:name w:val="Balloon Text"/>
    <w:basedOn w:val="a"/>
    <w:link w:val="ab"/>
    <w:uiPriority w:val="99"/>
    <w:semiHidden/>
    <w:unhideWhenUsed/>
    <w:rsid w:val="007E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9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6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83D6-E451-4750-B110-DDC4B1FD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Shilova</dc:creator>
  <cp:lastModifiedBy>Отдел Экономики</cp:lastModifiedBy>
  <cp:revision>430</cp:revision>
  <cp:lastPrinted>2019-07-22T06:47:00Z</cp:lastPrinted>
  <dcterms:created xsi:type="dcterms:W3CDTF">2016-08-31T11:50:00Z</dcterms:created>
  <dcterms:modified xsi:type="dcterms:W3CDTF">2021-04-26T06:15:00Z</dcterms:modified>
</cp:coreProperties>
</file>