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BA" w:rsidRPr="00A364B1" w:rsidRDefault="00A47BBA" w:rsidP="009769C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364B1">
        <w:rPr>
          <w:rFonts w:ascii="Times New Roman" w:hAnsi="Times New Roman" w:cs="Times New Roman"/>
          <w:b/>
          <w:sz w:val="32"/>
        </w:rPr>
        <w:t xml:space="preserve">ОСНОВНЫЕ СОЦИАЛЬНО-ЭКОНОМИЧЕСКИЕ </w:t>
      </w:r>
    </w:p>
    <w:p w:rsidR="00A47BBA" w:rsidRPr="00A364B1" w:rsidRDefault="00A47BBA" w:rsidP="009769C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364B1">
        <w:rPr>
          <w:rFonts w:ascii="Times New Roman" w:hAnsi="Times New Roman" w:cs="Times New Roman"/>
          <w:b/>
          <w:sz w:val="32"/>
        </w:rPr>
        <w:t xml:space="preserve">ПОКАЗАТЕЛИ </w:t>
      </w:r>
      <w:r w:rsidR="00D729DF" w:rsidRPr="00A364B1">
        <w:rPr>
          <w:rFonts w:ascii="Times New Roman" w:hAnsi="Times New Roman" w:cs="Times New Roman"/>
          <w:b/>
          <w:sz w:val="32"/>
        </w:rPr>
        <w:t>ПО ИТОГАМ</w:t>
      </w:r>
      <w:r w:rsidR="006956F6" w:rsidRPr="00A364B1">
        <w:rPr>
          <w:rFonts w:ascii="Times New Roman" w:hAnsi="Times New Roman" w:cs="Times New Roman"/>
          <w:b/>
          <w:sz w:val="32"/>
        </w:rPr>
        <w:t xml:space="preserve"> 20</w:t>
      </w:r>
      <w:r w:rsidR="00F94662" w:rsidRPr="00A364B1">
        <w:rPr>
          <w:rFonts w:ascii="Times New Roman" w:hAnsi="Times New Roman" w:cs="Times New Roman"/>
          <w:b/>
          <w:sz w:val="32"/>
        </w:rPr>
        <w:t xml:space="preserve">20 </w:t>
      </w:r>
      <w:r w:rsidR="00E24B87" w:rsidRPr="00A364B1">
        <w:rPr>
          <w:rFonts w:ascii="Times New Roman" w:hAnsi="Times New Roman" w:cs="Times New Roman"/>
          <w:b/>
          <w:sz w:val="32"/>
        </w:rPr>
        <w:t>ГОДА</w:t>
      </w:r>
    </w:p>
    <w:p w:rsidR="009769CB" w:rsidRPr="00A364B1" w:rsidRDefault="009769CB" w:rsidP="009769C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9769CB" w:rsidRPr="00A364B1" w:rsidRDefault="009769CB" w:rsidP="009769CB">
      <w:pPr>
        <w:tabs>
          <w:tab w:val="left" w:pos="-1701"/>
        </w:tabs>
        <w:contextualSpacing/>
        <w:outlineLvl w:val="0"/>
        <w:rPr>
          <w:rFonts w:ascii="Times New Roman" w:hAnsi="Times New Roman"/>
          <w:b/>
          <w:sz w:val="28"/>
        </w:rPr>
      </w:pPr>
      <w:r w:rsidRPr="00A364B1">
        <w:rPr>
          <w:rFonts w:ascii="Times New Roman" w:hAnsi="Times New Roman"/>
          <w:b/>
          <w:sz w:val="28"/>
        </w:rPr>
        <w:t>Общая характеристика района</w:t>
      </w:r>
    </w:p>
    <w:p w:rsidR="009769CB" w:rsidRPr="00A364B1" w:rsidRDefault="00094232" w:rsidP="009769CB">
      <w:pPr>
        <w:pStyle w:val="a3"/>
        <w:numPr>
          <w:ilvl w:val="0"/>
          <w:numId w:val="3"/>
        </w:numPr>
        <w:tabs>
          <w:tab w:val="left" w:pos="-1701"/>
        </w:tabs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.05pt;margin-top:.05pt;width:411.75pt;height:0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7sQSgIAAFQEAAAOAAAAZHJzL2Uyb0RvYy54bWysVEtu2zAQ3RfoHQjuHVmqndpC5KCQ7G7S&#10;1kDSA9AkZRGVSIJkLBtFgTQXyBF6hW666Ac5g3yjDukPknRTFNWCGmo4b97MPOrsfN3UaMWNFUpm&#10;OD7pY8QlVUzIZYbfX816I4ysI5KRWkme4Q23+Hzy/NlZq1OeqErVjBsEINKmrc5w5ZxOo8jSijfE&#10;nijNJThLZRriYGuWETOkBfSmjpJ+/zRqlWHaKMqtha/FzoknAb8sOXXvytJyh+oMAzcXVhPWhV+j&#10;yRlJl4boStA9DfIPLBoiJCQ9QhXEEXRtxB9QjaBGWVW6E6qaSJWloDzUANXE/SfVXFZE81ALNMfq&#10;Y5vs/4Olb1dzgwTLMAxKkgZG1H3Z3mzvul/d1+0d2n7u7mHZ3m5vum/dz+5Hd999RyPft1bbFMJz&#10;OTe+crqWl/pC0Q8WSZVXRC554H+10QAa+4joUYjfWA3ZF+0bxeAMuXYqNHFdmsZDQnvQOsxqc5wV&#10;XztE4eMwScZJMsSIHnwRSQ+B2lj3mqsGeSPD1hkilpXLlZSgCGXikIasLqzztEh6CPBZpZqJug7C&#10;qCVqMzweQh7vsaoWzDvDxiwXeW3QinhphSfU+OSYUdeSBbCKEzbd246IemdD8lp6PCgM6OytnXY+&#10;jvvj6Wg6GvQGyem0N+gXRe/VLB/0Tmfxy2HxosjzIv7kqcWDtBKMcenZHXQcD/5OJ/sbtVPgUcnH&#10;NkSP0UO/gOzhHUiHyfph7mSxUGwzN4eJg3TD4f0183fj4R7shz+DyW8AAAD//wMAUEsDBBQABgAI&#10;AAAAIQC8kO0f1wAAAAMBAAAPAAAAZHJzL2Rvd25yZXYueG1sTI5PS8NAEMXvgt9hGcGL2E0CLTVm&#10;U4rgwaNtwes0OybR7GzIbprYT+/kpMf3h/d+xW52nbrQEFrPBtJVAoq48rbl2sDp+Pq4BRUissXO&#10;Mxn4oQC78vamwNz6id/pcoi1khEOORpoYuxzrUPVkMOw8j2xZJ9+cBhFDrW2A04y7jqdJclGO2xZ&#10;Hhrs6aWh6vswOgMUxnWa7J9cfXq7Tg8f2fVr6o/G3N/N+2dQkeb4V4YFX9ChFKazH9kG1RnIUiku&#10;tpJwm603oM6L1GWh/7OXvwAAAP//AwBQSwECLQAUAAYACAAAACEAtoM4kv4AAADhAQAAEwAAAAAA&#10;AAAAAAAAAAAAAAAAW0NvbnRlbnRfVHlwZXNdLnhtbFBLAQItABQABgAIAAAAIQA4/SH/1gAAAJQB&#10;AAALAAAAAAAAAAAAAAAAAC8BAABfcmVscy8ucmVsc1BLAQItABQABgAIAAAAIQC1i7sQSgIAAFQE&#10;AAAOAAAAAAAAAAAAAAAAAC4CAABkcnMvZTJvRG9jLnhtbFBLAQItABQABgAIAAAAIQC8kO0f1wAA&#10;AAMBAAAPAAAAAAAAAAAAAAAAAKQEAABkcnMvZG93bnJldi54bWxQSwUGAAAAAAQABADzAAAAqAUA&#10;AAAA&#10;"/>
        </w:pict>
      </w:r>
      <w:proofErr w:type="spellStart"/>
      <w:r w:rsidR="009769CB" w:rsidRPr="00A364B1">
        <w:rPr>
          <w:rFonts w:ascii="Times New Roman" w:hAnsi="Times New Roman"/>
          <w:sz w:val="28"/>
        </w:rPr>
        <w:t>Чистопольский</w:t>
      </w:r>
      <w:proofErr w:type="spellEnd"/>
      <w:r w:rsidR="009769CB" w:rsidRPr="00A364B1">
        <w:rPr>
          <w:rFonts w:ascii="Times New Roman" w:hAnsi="Times New Roman"/>
          <w:sz w:val="28"/>
        </w:rPr>
        <w:t xml:space="preserve"> район в качестве административно-территориальной единицы образован в 1930 году. В соответствии с Законом Республики Татарстан от 31.01.2005 № 44-ЗРТ установлены границы территории муниципального образования «</w:t>
      </w:r>
      <w:proofErr w:type="spellStart"/>
      <w:r w:rsidR="009769CB" w:rsidRPr="00A364B1">
        <w:rPr>
          <w:rFonts w:ascii="Times New Roman" w:hAnsi="Times New Roman"/>
          <w:sz w:val="28"/>
        </w:rPr>
        <w:t>Чистопольский</w:t>
      </w:r>
      <w:proofErr w:type="spellEnd"/>
      <w:r w:rsidR="009769CB" w:rsidRPr="00A364B1">
        <w:rPr>
          <w:rFonts w:ascii="Times New Roman" w:hAnsi="Times New Roman"/>
          <w:sz w:val="28"/>
        </w:rPr>
        <w:t xml:space="preserve"> муниципальный район». В соответствии с данным законом (с изменениями от 21.03.2017 № 12-ЗРТ) установлены границы муниципальных образований «город Чистополь», «</w:t>
      </w:r>
      <w:proofErr w:type="spellStart"/>
      <w:r w:rsidR="009769CB" w:rsidRPr="00A364B1">
        <w:rPr>
          <w:rFonts w:ascii="Times New Roman" w:hAnsi="Times New Roman"/>
          <w:sz w:val="28"/>
        </w:rPr>
        <w:t>Чистопольское</w:t>
      </w:r>
      <w:proofErr w:type="spellEnd"/>
      <w:r w:rsidR="009769CB" w:rsidRPr="00A364B1">
        <w:rPr>
          <w:rFonts w:ascii="Times New Roman" w:hAnsi="Times New Roman"/>
          <w:sz w:val="28"/>
        </w:rPr>
        <w:t xml:space="preserve"> сельское поселение» и «</w:t>
      </w:r>
      <w:proofErr w:type="spellStart"/>
      <w:r w:rsidR="009769CB" w:rsidRPr="00A364B1">
        <w:rPr>
          <w:rFonts w:ascii="Times New Roman" w:hAnsi="Times New Roman"/>
          <w:sz w:val="28"/>
        </w:rPr>
        <w:t>Булдырское</w:t>
      </w:r>
      <w:proofErr w:type="spellEnd"/>
      <w:r w:rsidR="009769CB" w:rsidRPr="00A364B1">
        <w:rPr>
          <w:rFonts w:ascii="Times New Roman" w:hAnsi="Times New Roman"/>
          <w:sz w:val="28"/>
        </w:rPr>
        <w:t xml:space="preserve"> сельское поселение». Район расположен в центральной части республики, на левом берегу реки Кама. Административный центр - город Чистополь. Граничит с Алексеевским, </w:t>
      </w:r>
      <w:proofErr w:type="spellStart"/>
      <w:r w:rsidR="009769CB" w:rsidRPr="00A364B1">
        <w:rPr>
          <w:rFonts w:ascii="Times New Roman" w:hAnsi="Times New Roman"/>
          <w:sz w:val="28"/>
        </w:rPr>
        <w:t>Новошешминским</w:t>
      </w:r>
      <w:proofErr w:type="spellEnd"/>
      <w:r w:rsidR="009769CB" w:rsidRPr="00A364B1">
        <w:rPr>
          <w:rFonts w:ascii="Times New Roman" w:hAnsi="Times New Roman"/>
          <w:sz w:val="28"/>
        </w:rPr>
        <w:t xml:space="preserve">, </w:t>
      </w:r>
      <w:proofErr w:type="spellStart"/>
      <w:r w:rsidR="009769CB" w:rsidRPr="00A364B1">
        <w:rPr>
          <w:rFonts w:ascii="Times New Roman" w:hAnsi="Times New Roman"/>
          <w:sz w:val="28"/>
        </w:rPr>
        <w:t>Аксубаевским</w:t>
      </w:r>
      <w:proofErr w:type="spellEnd"/>
      <w:r w:rsidR="009769CB" w:rsidRPr="00A364B1">
        <w:rPr>
          <w:rFonts w:ascii="Times New Roman" w:hAnsi="Times New Roman"/>
          <w:sz w:val="28"/>
        </w:rPr>
        <w:t xml:space="preserve">, Нижнекамским, </w:t>
      </w:r>
      <w:proofErr w:type="spellStart"/>
      <w:r w:rsidR="009769CB" w:rsidRPr="00A364B1">
        <w:rPr>
          <w:rFonts w:ascii="Times New Roman" w:hAnsi="Times New Roman"/>
          <w:sz w:val="28"/>
        </w:rPr>
        <w:t>Мамадышским</w:t>
      </w:r>
      <w:proofErr w:type="spellEnd"/>
      <w:r w:rsidR="009769CB" w:rsidRPr="00A364B1">
        <w:rPr>
          <w:rFonts w:ascii="Times New Roman" w:hAnsi="Times New Roman"/>
          <w:sz w:val="28"/>
        </w:rPr>
        <w:t xml:space="preserve"> и Рыбно-Слободским районами Республики Татарстан. Расстояние от районного центра (города) Чистополь до столицы Республики Татарстан г. Казани составляет 134,98 км. Территория района занимает 1818,3 </w:t>
      </w:r>
      <w:proofErr w:type="spellStart"/>
      <w:proofErr w:type="gramStart"/>
      <w:r w:rsidR="009769CB" w:rsidRPr="00A364B1">
        <w:rPr>
          <w:rFonts w:ascii="Times New Roman" w:hAnsi="Times New Roman"/>
          <w:sz w:val="28"/>
        </w:rPr>
        <w:t>кв.км</w:t>
      </w:r>
      <w:proofErr w:type="spellEnd"/>
      <w:proofErr w:type="gramEnd"/>
      <w:r w:rsidR="009769CB" w:rsidRPr="00A364B1">
        <w:rPr>
          <w:rFonts w:ascii="Times New Roman" w:hAnsi="Times New Roman"/>
          <w:sz w:val="28"/>
        </w:rPr>
        <w:t xml:space="preserve">, в </w:t>
      </w:r>
      <w:proofErr w:type="spellStart"/>
      <w:r w:rsidR="009769CB" w:rsidRPr="00A364B1">
        <w:rPr>
          <w:rFonts w:ascii="Times New Roman" w:hAnsi="Times New Roman"/>
          <w:sz w:val="28"/>
        </w:rPr>
        <w:t>т.ч</w:t>
      </w:r>
      <w:proofErr w:type="spellEnd"/>
      <w:r w:rsidR="009769CB" w:rsidRPr="00A364B1">
        <w:rPr>
          <w:rFonts w:ascii="Times New Roman" w:hAnsi="Times New Roman"/>
          <w:sz w:val="28"/>
        </w:rPr>
        <w:t xml:space="preserve">. площадь земель сельскохозяйственного назначения – 1496,58 </w:t>
      </w:r>
      <w:proofErr w:type="spellStart"/>
      <w:r w:rsidR="009769CB" w:rsidRPr="00A364B1">
        <w:rPr>
          <w:rFonts w:ascii="Times New Roman" w:hAnsi="Times New Roman"/>
          <w:sz w:val="28"/>
        </w:rPr>
        <w:t>кв.км</w:t>
      </w:r>
      <w:proofErr w:type="spellEnd"/>
      <w:r w:rsidR="009769CB" w:rsidRPr="00A364B1">
        <w:rPr>
          <w:rFonts w:ascii="Times New Roman" w:hAnsi="Times New Roman"/>
          <w:sz w:val="28"/>
        </w:rPr>
        <w:t>. Промышленное производство района представлено отраслями: машиностроения и металлообработки (ООО ПКФ «</w:t>
      </w:r>
      <w:proofErr w:type="spellStart"/>
      <w:r w:rsidR="009769CB" w:rsidRPr="00A364B1">
        <w:rPr>
          <w:rFonts w:ascii="Times New Roman" w:hAnsi="Times New Roman"/>
          <w:sz w:val="28"/>
        </w:rPr>
        <w:t>Бетар</w:t>
      </w:r>
      <w:proofErr w:type="spellEnd"/>
      <w:r w:rsidR="009769CB" w:rsidRPr="00A364B1">
        <w:rPr>
          <w:rFonts w:ascii="Times New Roman" w:hAnsi="Times New Roman"/>
          <w:sz w:val="28"/>
        </w:rPr>
        <w:t>», ООО Научно-технический центр «Восток», ООО «Новые технологии», ПФ ООО «</w:t>
      </w:r>
      <w:proofErr w:type="spellStart"/>
      <w:r w:rsidR="009769CB" w:rsidRPr="00A364B1">
        <w:rPr>
          <w:rFonts w:ascii="Times New Roman" w:hAnsi="Times New Roman"/>
          <w:sz w:val="28"/>
        </w:rPr>
        <w:t>Континентал</w:t>
      </w:r>
      <w:proofErr w:type="spellEnd"/>
      <w:r w:rsidR="009769CB" w:rsidRPr="00A364B1">
        <w:rPr>
          <w:rFonts w:ascii="Times New Roman" w:hAnsi="Times New Roman"/>
          <w:sz w:val="28"/>
        </w:rPr>
        <w:t xml:space="preserve"> </w:t>
      </w:r>
      <w:proofErr w:type="spellStart"/>
      <w:r w:rsidR="009769CB" w:rsidRPr="00A364B1">
        <w:rPr>
          <w:rFonts w:ascii="Times New Roman" w:hAnsi="Times New Roman"/>
          <w:sz w:val="28"/>
        </w:rPr>
        <w:t>Аутоматив</w:t>
      </w:r>
      <w:proofErr w:type="spellEnd"/>
      <w:r w:rsidR="009769CB" w:rsidRPr="00A364B1">
        <w:rPr>
          <w:rFonts w:ascii="Times New Roman" w:hAnsi="Times New Roman"/>
          <w:sz w:val="28"/>
        </w:rPr>
        <w:t xml:space="preserve"> РУС», ООО «Восток-Монолит», ООО «</w:t>
      </w:r>
      <w:proofErr w:type="spellStart"/>
      <w:r w:rsidR="009769CB" w:rsidRPr="00A364B1">
        <w:rPr>
          <w:rFonts w:ascii="Times New Roman" w:hAnsi="Times New Roman"/>
          <w:sz w:val="28"/>
        </w:rPr>
        <w:t>КамЛит</w:t>
      </w:r>
      <w:proofErr w:type="spellEnd"/>
      <w:r w:rsidR="009769CB" w:rsidRPr="00A364B1">
        <w:rPr>
          <w:rFonts w:ascii="Times New Roman" w:hAnsi="Times New Roman"/>
          <w:sz w:val="28"/>
        </w:rPr>
        <w:t>»), конструкторско-технологическое бюро АО Радиокомпания «Вектор», пищевой (филиал ОАО «</w:t>
      </w:r>
      <w:proofErr w:type="spellStart"/>
      <w:r w:rsidR="009769CB" w:rsidRPr="00A364B1">
        <w:rPr>
          <w:rFonts w:ascii="Times New Roman" w:hAnsi="Times New Roman"/>
          <w:sz w:val="28"/>
        </w:rPr>
        <w:t>Татспиртпром</w:t>
      </w:r>
      <w:proofErr w:type="spellEnd"/>
      <w:r w:rsidR="009769CB" w:rsidRPr="00A364B1">
        <w:rPr>
          <w:rFonts w:ascii="Times New Roman" w:hAnsi="Times New Roman"/>
          <w:sz w:val="28"/>
        </w:rPr>
        <w:t xml:space="preserve">» </w:t>
      </w:r>
      <w:proofErr w:type="spellStart"/>
      <w:r w:rsidR="009769CB" w:rsidRPr="00A364B1">
        <w:rPr>
          <w:rFonts w:ascii="Times New Roman" w:hAnsi="Times New Roman"/>
          <w:sz w:val="28"/>
        </w:rPr>
        <w:t>Чистопольский</w:t>
      </w:r>
      <w:proofErr w:type="spellEnd"/>
      <w:r w:rsidR="009769CB" w:rsidRPr="00A364B1">
        <w:rPr>
          <w:rFonts w:ascii="Times New Roman" w:hAnsi="Times New Roman"/>
          <w:sz w:val="28"/>
        </w:rPr>
        <w:t xml:space="preserve"> пивоваренный завод «Белый Кремль», </w:t>
      </w:r>
      <w:proofErr w:type="spellStart"/>
      <w:r w:rsidR="009769CB" w:rsidRPr="00A364B1">
        <w:rPr>
          <w:rFonts w:ascii="Times New Roman" w:hAnsi="Times New Roman"/>
          <w:sz w:val="28"/>
        </w:rPr>
        <w:t>Чистопольский</w:t>
      </w:r>
      <w:proofErr w:type="spellEnd"/>
      <w:r w:rsidR="009769CB" w:rsidRPr="00A364B1">
        <w:rPr>
          <w:rFonts w:ascii="Times New Roman" w:hAnsi="Times New Roman"/>
          <w:sz w:val="28"/>
        </w:rPr>
        <w:t xml:space="preserve"> филиал АО «</w:t>
      </w:r>
      <w:proofErr w:type="spellStart"/>
      <w:r w:rsidR="009769CB" w:rsidRPr="00A364B1">
        <w:rPr>
          <w:rFonts w:ascii="Times New Roman" w:hAnsi="Times New Roman"/>
          <w:sz w:val="28"/>
        </w:rPr>
        <w:t>Зеленодольский</w:t>
      </w:r>
      <w:proofErr w:type="spellEnd"/>
      <w:r w:rsidR="009769CB" w:rsidRPr="00A364B1">
        <w:rPr>
          <w:rFonts w:ascii="Times New Roman" w:hAnsi="Times New Roman"/>
          <w:sz w:val="28"/>
        </w:rPr>
        <w:t xml:space="preserve"> </w:t>
      </w:r>
      <w:proofErr w:type="spellStart"/>
      <w:r w:rsidR="009769CB" w:rsidRPr="00A364B1">
        <w:rPr>
          <w:rFonts w:ascii="Times New Roman" w:hAnsi="Times New Roman"/>
          <w:sz w:val="28"/>
        </w:rPr>
        <w:t>молочноперерабатывающий</w:t>
      </w:r>
      <w:proofErr w:type="spellEnd"/>
      <w:r w:rsidR="009769CB" w:rsidRPr="00A364B1">
        <w:rPr>
          <w:rFonts w:ascii="Times New Roman" w:hAnsi="Times New Roman"/>
          <w:sz w:val="28"/>
        </w:rPr>
        <w:t xml:space="preserve"> комбинат»). Сельское хозяйство ориентировано на отрасли растениеводства и животноводства («Красный Восток Агро», ООО «</w:t>
      </w:r>
      <w:proofErr w:type="spellStart"/>
      <w:r w:rsidR="009769CB" w:rsidRPr="00A364B1">
        <w:rPr>
          <w:rFonts w:ascii="Times New Roman" w:hAnsi="Times New Roman"/>
          <w:sz w:val="28"/>
        </w:rPr>
        <w:t>Хузангаевское</w:t>
      </w:r>
      <w:proofErr w:type="spellEnd"/>
      <w:r w:rsidR="009769CB" w:rsidRPr="00A364B1">
        <w:rPr>
          <w:rFonts w:ascii="Times New Roman" w:hAnsi="Times New Roman"/>
          <w:sz w:val="28"/>
        </w:rPr>
        <w:t>» обособленное подразделение НП «</w:t>
      </w:r>
      <w:proofErr w:type="spellStart"/>
      <w:r w:rsidR="009769CB" w:rsidRPr="00A364B1">
        <w:rPr>
          <w:rFonts w:ascii="Times New Roman" w:hAnsi="Times New Roman"/>
          <w:sz w:val="28"/>
        </w:rPr>
        <w:t>Чистопольское</w:t>
      </w:r>
      <w:proofErr w:type="spellEnd"/>
      <w:r w:rsidR="009769CB" w:rsidRPr="00A364B1">
        <w:rPr>
          <w:rFonts w:ascii="Times New Roman" w:hAnsi="Times New Roman"/>
          <w:sz w:val="28"/>
        </w:rPr>
        <w:t>», ООО «Волга-</w:t>
      </w:r>
      <w:proofErr w:type="spellStart"/>
      <w:r w:rsidR="009769CB" w:rsidRPr="00A364B1">
        <w:rPr>
          <w:rFonts w:ascii="Times New Roman" w:hAnsi="Times New Roman"/>
          <w:sz w:val="28"/>
        </w:rPr>
        <w:t>Селект</w:t>
      </w:r>
      <w:proofErr w:type="spellEnd"/>
      <w:r w:rsidR="009769CB" w:rsidRPr="00A364B1">
        <w:rPr>
          <w:rFonts w:ascii="Times New Roman" w:hAnsi="Times New Roman"/>
          <w:sz w:val="28"/>
        </w:rPr>
        <w:t>», ООО «</w:t>
      </w:r>
      <w:proofErr w:type="spellStart"/>
      <w:r w:rsidR="009769CB" w:rsidRPr="00A364B1">
        <w:rPr>
          <w:rFonts w:ascii="Times New Roman" w:hAnsi="Times New Roman"/>
          <w:sz w:val="28"/>
        </w:rPr>
        <w:t>Закамье</w:t>
      </w:r>
      <w:proofErr w:type="spellEnd"/>
      <w:r w:rsidR="009769CB" w:rsidRPr="00A364B1">
        <w:rPr>
          <w:rFonts w:ascii="Times New Roman" w:hAnsi="Times New Roman"/>
          <w:sz w:val="28"/>
        </w:rPr>
        <w:t xml:space="preserve"> Агро», ООО «</w:t>
      </w:r>
      <w:proofErr w:type="spellStart"/>
      <w:r w:rsidR="009769CB" w:rsidRPr="00A364B1">
        <w:rPr>
          <w:rFonts w:ascii="Times New Roman" w:hAnsi="Times New Roman"/>
          <w:sz w:val="28"/>
        </w:rPr>
        <w:t>Чистай</w:t>
      </w:r>
      <w:proofErr w:type="spellEnd"/>
      <w:r w:rsidR="009769CB" w:rsidRPr="00A364B1">
        <w:rPr>
          <w:rFonts w:ascii="Times New Roman" w:hAnsi="Times New Roman"/>
          <w:sz w:val="28"/>
        </w:rPr>
        <w:t xml:space="preserve"> Агро», ООО «Луч», КФХ «</w:t>
      </w:r>
      <w:proofErr w:type="spellStart"/>
      <w:r w:rsidR="009769CB" w:rsidRPr="00A364B1">
        <w:rPr>
          <w:rFonts w:ascii="Times New Roman" w:hAnsi="Times New Roman"/>
          <w:sz w:val="28"/>
        </w:rPr>
        <w:t>Мукатдисов</w:t>
      </w:r>
      <w:proofErr w:type="spellEnd"/>
      <w:r w:rsidR="009769CB" w:rsidRPr="00A364B1">
        <w:rPr>
          <w:rFonts w:ascii="Times New Roman" w:hAnsi="Times New Roman"/>
          <w:sz w:val="28"/>
        </w:rPr>
        <w:t>», ООО «Родник», ООО «</w:t>
      </w:r>
      <w:proofErr w:type="spellStart"/>
      <w:r w:rsidR="009769CB" w:rsidRPr="00A364B1">
        <w:rPr>
          <w:rFonts w:ascii="Times New Roman" w:hAnsi="Times New Roman"/>
          <w:sz w:val="28"/>
        </w:rPr>
        <w:t>Акбулат</w:t>
      </w:r>
      <w:proofErr w:type="spellEnd"/>
      <w:r w:rsidR="009769CB" w:rsidRPr="00A364B1">
        <w:rPr>
          <w:rFonts w:ascii="Times New Roman" w:hAnsi="Times New Roman"/>
          <w:sz w:val="28"/>
        </w:rPr>
        <w:t>», ООО «</w:t>
      </w:r>
      <w:proofErr w:type="spellStart"/>
      <w:r w:rsidR="009769CB" w:rsidRPr="00A364B1">
        <w:rPr>
          <w:rFonts w:ascii="Times New Roman" w:hAnsi="Times New Roman"/>
          <w:sz w:val="28"/>
        </w:rPr>
        <w:t>АгроЛ</w:t>
      </w:r>
      <w:proofErr w:type="spellEnd"/>
      <w:r w:rsidR="009769CB" w:rsidRPr="00A364B1">
        <w:rPr>
          <w:rFonts w:ascii="Times New Roman" w:hAnsi="Times New Roman"/>
          <w:sz w:val="28"/>
        </w:rPr>
        <w:t>», ООО А/Ф «</w:t>
      </w:r>
      <w:proofErr w:type="spellStart"/>
      <w:r w:rsidR="009769CB" w:rsidRPr="00A364B1">
        <w:rPr>
          <w:rFonts w:ascii="Times New Roman" w:hAnsi="Times New Roman"/>
          <w:sz w:val="28"/>
        </w:rPr>
        <w:t>Чистопольская</w:t>
      </w:r>
      <w:proofErr w:type="spellEnd"/>
      <w:r w:rsidR="009769CB" w:rsidRPr="00A364B1">
        <w:rPr>
          <w:rFonts w:ascii="Times New Roman" w:hAnsi="Times New Roman"/>
          <w:sz w:val="28"/>
        </w:rPr>
        <w:t xml:space="preserve">». Постановлением Правительства Российской Федерации № 1610 от 22 декабря 2017 года на территории </w:t>
      </w:r>
      <w:proofErr w:type="spellStart"/>
      <w:r w:rsidR="009769CB" w:rsidRPr="00A364B1">
        <w:rPr>
          <w:rFonts w:ascii="Times New Roman" w:hAnsi="Times New Roman"/>
          <w:sz w:val="28"/>
        </w:rPr>
        <w:t>г.Чистополь</w:t>
      </w:r>
      <w:proofErr w:type="spellEnd"/>
      <w:r w:rsidR="009769CB" w:rsidRPr="00A364B1">
        <w:rPr>
          <w:rFonts w:ascii="Times New Roman" w:hAnsi="Times New Roman"/>
          <w:sz w:val="28"/>
        </w:rPr>
        <w:t xml:space="preserve"> создано ТОСЭР (Территория опережающего социально-экономического развития «Чистополь»).</w:t>
      </w:r>
    </w:p>
    <w:p w:rsidR="009769CB" w:rsidRPr="00A364B1" w:rsidRDefault="009769CB" w:rsidP="009769CB">
      <w:pPr>
        <w:tabs>
          <w:tab w:val="left" w:pos="-1701"/>
        </w:tabs>
        <w:ind w:left="360"/>
        <w:contextualSpacing/>
        <w:jc w:val="both"/>
        <w:outlineLvl w:val="0"/>
        <w:rPr>
          <w:rFonts w:ascii="Times New Roman" w:hAnsi="Times New Roman"/>
          <w:sz w:val="28"/>
        </w:rPr>
      </w:pPr>
    </w:p>
    <w:p w:rsidR="004C7571" w:rsidRPr="00A364B1" w:rsidRDefault="00094232" w:rsidP="009769CB">
      <w:pPr>
        <w:spacing w:after="0"/>
        <w:contextualSpacing/>
        <w:rPr>
          <w:rFonts w:ascii="Times New Roman" w:hAnsi="Times New Roman"/>
          <w:b/>
          <w:sz w:val="28"/>
        </w:rPr>
      </w:pPr>
      <w:r>
        <w:rPr>
          <w:noProof/>
          <w:lang w:eastAsia="ru-RU"/>
        </w:rPr>
        <w:pict>
          <v:shape id="_x0000_s1037" type="#_x0000_t32" style="position:absolute;margin-left:1.05pt;margin-top:17.7pt;width:406.5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auTAIAAFYEAAAOAAAAZHJzL2Uyb0RvYy54bWysVE2O0zAU3iNxByv7Nk1pSxs1HaGkZTNA&#10;pRkO4NpOY5HYlu02rRDSwAXmCFyBDQt+NGdIbsSz+6MObBAii5fnvPe+9/c506tdVaIt04ZLkQRR&#10;txcgJoikXKyT4O3tojMOkLFYUFxKwZJgz0xwNXv6ZFqrmPVlIUvKNAIQYeJaJUFhrYrD0JCCVdh0&#10;pWICjLnUFbZw1OuQalwDelWG/V5vFNZSU6UlYcbA1+xgDGYeP88ZsW/y3DCLyiSA2qyX2suVk+Fs&#10;iuO1xqrg5FgG/ocqKswFJD1DZdhitNH8D6iKEy2NzG2XyCqUec4J8z1AN1Hvt25uCqyY7wWGY9R5&#10;TOb/wZLX26VGnMLu+gESuIIdNZ/bu/a++dl8ae9R+7F5ANF+au+ar82P5nvz0HxD4AyTq5WJASAV&#10;S+16Jztxo64leWeQkGmBxZr5Dm73ClAjFxE+CnEHoyD/qn4lKfjgjZV+jLtcVw4SBoR2flv787bY&#10;ziICH4fRqD8cwlLJyRbi+BSotLEvmayQU5LAWI35urCpFAI4IXXk0+DttbGuLByfAlxWIRe8LD01&#10;SoHqJJgM+0MfYGTJqTM6N6PXq7TUaIsdufzjewTLpZuWG0E9WMEwnR91i3l50CF5KRweNAblHLUD&#10;e95PepP5eD4edAb90bwz6GVZ58UiHXRGi+j5MHuWpWkWfXClRYO44JQy4ao7MTka/B1TjnfqwMEz&#10;l89jCB+j+3lBsae3L9pv1i3zQIuVpPulPm0cyOudjxfN3Y7LM+iXv4PZLwAAAP//AwBQSwMEFAAG&#10;AAgAAAAhAHZf57fZAAAABQEAAA8AAABkcnMvZG93bnJldi54bWxMjk1PwzAQRO9I/Adrkbig1knE&#10;RwnZVBUSB460lbi68ZIE4nUUO03or2fhQo9PM5p5xXp2nTrSEFrPCOkyAUVcedtyjbDfvSxWoEI0&#10;bE3nmRC+KcC6vLwoTG79xG903MZayQiH3CA0Mfa51qFqyJmw9D2xZB9+cCYKDrW2g5lk3HU6S5J7&#10;7UzL8tCYnp4bqr62o0OgMN6lyebR1fvX03Tznp0+p36HeH01b55ARZrjfxl+9UUdSnE6+JFtUB3C&#10;rYhHhEUGStJV+iB8+GNdFvrcvvwBAAD//wMAUEsBAi0AFAAGAAgAAAAhALaDOJL+AAAA4QEAABMA&#10;AAAAAAAAAAAAAAAAAAAAAFtDb250ZW50X1R5cGVzXS54bWxQSwECLQAUAAYACAAAACEAOP0h/9YA&#10;AACUAQAACwAAAAAAAAAAAAAAAAAvAQAAX3JlbHMvLnJlbHNQSwECLQAUAAYACAAAACEAuJX2rkwC&#10;AABWBAAADgAAAAAAAAAAAAAAAAAuAgAAZHJzL2Uyb0RvYy54bWxQSwECLQAUAAYACAAAACEAdl/n&#10;t9kAAAAFAQAADwAAAAAAAAAAAAAAAACmBAAAZHJzL2Rvd25yZXYueG1sUEsFBgAAAAAEAAQA8wAA&#10;AKwFAAAAAA==&#10;"/>
        </w:pict>
      </w:r>
      <w:r w:rsidR="00070DC3" w:rsidRPr="00A364B1">
        <w:rPr>
          <w:rFonts w:ascii="Times New Roman" w:hAnsi="Times New Roman"/>
          <w:b/>
          <w:sz w:val="28"/>
        </w:rPr>
        <w:t>Промышленность</w:t>
      </w:r>
    </w:p>
    <w:p w:rsidR="004C7571" w:rsidRPr="00A364B1" w:rsidRDefault="004C7571" w:rsidP="00EB6853">
      <w:pPr>
        <w:pStyle w:val="a3"/>
        <w:numPr>
          <w:ilvl w:val="0"/>
          <w:numId w:val="1"/>
        </w:numPr>
        <w:tabs>
          <w:tab w:val="left" w:pos="-1701"/>
        </w:tabs>
        <w:spacing w:after="0"/>
        <w:jc w:val="both"/>
        <w:rPr>
          <w:rFonts w:ascii="Times New Roman" w:hAnsi="Times New Roman"/>
          <w:sz w:val="28"/>
        </w:rPr>
      </w:pPr>
      <w:r w:rsidRPr="00A364B1">
        <w:rPr>
          <w:rFonts w:ascii="Times New Roman" w:hAnsi="Times New Roman"/>
          <w:sz w:val="28"/>
        </w:rPr>
        <w:t>В январе-</w:t>
      </w:r>
      <w:r w:rsidR="00EB6853">
        <w:rPr>
          <w:rFonts w:ascii="Times New Roman" w:hAnsi="Times New Roman"/>
          <w:sz w:val="28"/>
        </w:rPr>
        <w:t>ноябре</w:t>
      </w:r>
      <w:r w:rsidRPr="00A364B1">
        <w:rPr>
          <w:rFonts w:ascii="Times New Roman" w:hAnsi="Times New Roman"/>
          <w:sz w:val="28"/>
        </w:rPr>
        <w:t xml:space="preserve"> 20</w:t>
      </w:r>
      <w:r w:rsidR="00925698" w:rsidRPr="00A364B1">
        <w:rPr>
          <w:rFonts w:ascii="Times New Roman" w:hAnsi="Times New Roman"/>
          <w:sz w:val="28"/>
        </w:rPr>
        <w:t>20</w:t>
      </w:r>
      <w:r w:rsidRPr="00A364B1">
        <w:rPr>
          <w:rFonts w:ascii="Times New Roman" w:hAnsi="Times New Roman"/>
          <w:sz w:val="28"/>
        </w:rPr>
        <w:t xml:space="preserve"> года объем отгруженных товаров собственного производства, выполненных работ и услуг собственными силами на </w:t>
      </w:r>
      <w:r w:rsidRPr="00A364B1">
        <w:rPr>
          <w:rFonts w:ascii="Times New Roman" w:hAnsi="Times New Roman"/>
          <w:sz w:val="28"/>
        </w:rPr>
        <w:lastRenderedPageBreak/>
        <w:t xml:space="preserve">крупных и средних предприятиях составил </w:t>
      </w:r>
      <w:r w:rsidR="00EB6853" w:rsidRPr="00EB6853">
        <w:rPr>
          <w:rFonts w:ascii="Times New Roman" w:hAnsi="Times New Roman"/>
          <w:sz w:val="28"/>
        </w:rPr>
        <w:t>11</w:t>
      </w:r>
      <w:r w:rsidR="00EB6853">
        <w:rPr>
          <w:rFonts w:ascii="Times New Roman" w:hAnsi="Times New Roman"/>
          <w:sz w:val="28"/>
        </w:rPr>
        <w:t> </w:t>
      </w:r>
      <w:r w:rsidR="00EB6853" w:rsidRPr="00EB6853">
        <w:rPr>
          <w:rFonts w:ascii="Times New Roman" w:hAnsi="Times New Roman"/>
          <w:sz w:val="28"/>
        </w:rPr>
        <w:t>929</w:t>
      </w:r>
      <w:r w:rsidR="00EB6853">
        <w:rPr>
          <w:rFonts w:ascii="Times New Roman" w:hAnsi="Times New Roman"/>
          <w:sz w:val="28"/>
        </w:rPr>
        <w:t>,6</w:t>
      </w:r>
      <w:r w:rsidR="000B18AF" w:rsidRPr="00A364B1">
        <w:rPr>
          <w:rFonts w:ascii="Times New Roman" w:hAnsi="Times New Roman"/>
          <w:sz w:val="28"/>
        </w:rPr>
        <w:t xml:space="preserve"> </w:t>
      </w:r>
      <w:r w:rsidR="00304BE2" w:rsidRPr="00A364B1">
        <w:rPr>
          <w:rFonts w:ascii="Times New Roman" w:hAnsi="Times New Roman"/>
          <w:sz w:val="28"/>
        </w:rPr>
        <w:t>мл</w:t>
      </w:r>
      <w:r w:rsidR="006B1B2A" w:rsidRPr="00A364B1">
        <w:rPr>
          <w:rFonts w:ascii="Times New Roman" w:hAnsi="Times New Roman"/>
          <w:sz w:val="28"/>
        </w:rPr>
        <w:t>н</w:t>
      </w:r>
      <w:r w:rsidR="00D6111C" w:rsidRPr="00A364B1">
        <w:rPr>
          <w:rFonts w:ascii="Times New Roman" w:hAnsi="Times New Roman"/>
          <w:sz w:val="28"/>
        </w:rPr>
        <w:t>.</w:t>
      </w:r>
      <w:r w:rsidR="0031659E" w:rsidRPr="00A364B1">
        <w:rPr>
          <w:rFonts w:ascii="Times New Roman" w:hAnsi="Times New Roman"/>
          <w:sz w:val="28"/>
        </w:rPr>
        <w:t xml:space="preserve"> </w:t>
      </w:r>
      <w:r w:rsidR="00825DE9" w:rsidRPr="00A364B1">
        <w:rPr>
          <w:rFonts w:ascii="Times New Roman" w:hAnsi="Times New Roman"/>
          <w:sz w:val="28"/>
        </w:rPr>
        <w:t xml:space="preserve">рублей, </w:t>
      </w:r>
      <w:r w:rsidR="00304BE2" w:rsidRPr="00A364B1">
        <w:rPr>
          <w:rFonts w:ascii="Times New Roman" w:hAnsi="Times New Roman"/>
          <w:sz w:val="28"/>
        </w:rPr>
        <w:t xml:space="preserve">что </w:t>
      </w:r>
      <w:r w:rsidR="007726FB" w:rsidRPr="00A364B1">
        <w:rPr>
          <w:rFonts w:ascii="Times New Roman" w:hAnsi="Times New Roman"/>
          <w:sz w:val="28"/>
        </w:rPr>
        <w:t>ниже</w:t>
      </w:r>
      <w:r w:rsidR="00D6111C" w:rsidRPr="00A364B1">
        <w:rPr>
          <w:rFonts w:ascii="Times New Roman" w:hAnsi="Times New Roman"/>
          <w:sz w:val="28"/>
        </w:rPr>
        <w:t xml:space="preserve"> уровня январ</w:t>
      </w:r>
      <w:r w:rsidR="00AF3BEF" w:rsidRPr="00A364B1">
        <w:rPr>
          <w:rFonts w:ascii="Times New Roman" w:hAnsi="Times New Roman"/>
          <w:sz w:val="28"/>
        </w:rPr>
        <w:t>я</w:t>
      </w:r>
      <w:r w:rsidR="00D6111C" w:rsidRPr="00A364B1">
        <w:rPr>
          <w:rFonts w:ascii="Times New Roman" w:hAnsi="Times New Roman"/>
          <w:sz w:val="28"/>
        </w:rPr>
        <w:t>-</w:t>
      </w:r>
      <w:r w:rsidR="00556865">
        <w:rPr>
          <w:rFonts w:ascii="Times New Roman" w:hAnsi="Times New Roman"/>
          <w:sz w:val="28"/>
        </w:rPr>
        <w:t>ноября</w:t>
      </w:r>
      <w:r w:rsidR="00304BE2" w:rsidRPr="00A364B1">
        <w:rPr>
          <w:rFonts w:ascii="Times New Roman" w:hAnsi="Times New Roman"/>
          <w:sz w:val="28"/>
        </w:rPr>
        <w:t xml:space="preserve"> 20</w:t>
      </w:r>
      <w:r w:rsidR="00925698" w:rsidRPr="00A364B1">
        <w:rPr>
          <w:rFonts w:ascii="Times New Roman" w:hAnsi="Times New Roman"/>
          <w:sz w:val="28"/>
        </w:rPr>
        <w:t>19</w:t>
      </w:r>
      <w:r w:rsidR="00304BE2" w:rsidRPr="00A364B1">
        <w:rPr>
          <w:rFonts w:ascii="Times New Roman" w:hAnsi="Times New Roman"/>
          <w:sz w:val="28"/>
        </w:rPr>
        <w:t xml:space="preserve"> года на </w:t>
      </w:r>
      <w:r w:rsidR="00556865">
        <w:rPr>
          <w:rFonts w:ascii="Times New Roman" w:hAnsi="Times New Roman"/>
          <w:sz w:val="28"/>
        </w:rPr>
        <w:t>4</w:t>
      </w:r>
      <w:r w:rsidR="0082100C" w:rsidRPr="00A364B1">
        <w:rPr>
          <w:rFonts w:ascii="Times New Roman" w:hAnsi="Times New Roman"/>
          <w:sz w:val="28"/>
        </w:rPr>
        <w:t>,</w:t>
      </w:r>
      <w:r w:rsidR="00556865">
        <w:rPr>
          <w:rFonts w:ascii="Times New Roman" w:hAnsi="Times New Roman"/>
          <w:sz w:val="28"/>
        </w:rPr>
        <w:t>9</w:t>
      </w:r>
      <w:r w:rsidR="0082100C" w:rsidRPr="00A364B1">
        <w:rPr>
          <w:rFonts w:ascii="Times New Roman" w:hAnsi="Times New Roman"/>
          <w:sz w:val="28"/>
        </w:rPr>
        <w:t>%</w:t>
      </w:r>
      <w:r w:rsidR="009B1C32" w:rsidRPr="00A364B1">
        <w:rPr>
          <w:rFonts w:ascii="Times New Roman" w:hAnsi="Times New Roman"/>
          <w:sz w:val="28"/>
        </w:rPr>
        <w:t xml:space="preserve"> (</w:t>
      </w:r>
      <w:r w:rsidR="00EB6853" w:rsidRPr="00EB6853">
        <w:rPr>
          <w:rFonts w:ascii="Times New Roman" w:hAnsi="Times New Roman"/>
          <w:sz w:val="28"/>
        </w:rPr>
        <w:t>12</w:t>
      </w:r>
      <w:r w:rsidR="00EB6853">
        <w:rPr>
          <w:rFonts w:ascii="Times New Roman" w:hAnsi="Times New Roman"/>
          <w:sz w:val="28"/>
        </w:rPr>
        <w:t> </w:t>
      </w:r>
      <w:r w:rsidR="00EB6853" w:rsidRPr="00EB6853">
        <w:rPr>
          <w:rFonts w:ascii="Times New Roman" w:hAnsi="Times New Roman"/>
          <w:sz w:val="28"/>
        </w:rPr>
        <w:t>541</w:t>
      </w:r>
      <w:r w:rsidR="00EB6853">
        <w:rPr>
          <w:rFonts w:ascii="Times New Roman" w:hAnsi="Times New Roman"/>
          <w:sz w:val="28"/>
        </w:rPr>
        <w:t>,5</w:t>
      </w:r>
      <w:r w:rsidR="009B1C32" w:rsidRPr="00A364B1">
        <w:rPr>
          <w:rFonts w:ascii="Times New Roman" w:hAnsi="Times New Roman"/>
          <w:sz w:val="28"/>
        </w:rPr>
        <w:t xml:space="preserve"> млн. руб.)</w:t>
      </w:r>
      <w:r w:rsidR="0082100C" w:rsidRPr="00A364B1">
        <w:rPr>
          <w:rFonts w:ascii="Times New Roman" w:hAnsi="Times New Roman"/>
          <w:sz w:val="28"/>
        </w:rPr>
        <w:t>.</w:t>
      </w:r>
    </w:p>
    <w:p w:rsidR="004C7571" w:rsidRPr="00A364B1" w:rsidRDefault="004C7571" w:rsidP="009769CB">
      <w:pPr>
        <w:pStyle w:val="a3"/>
        <w:numPr>
          <w:ilvl w:val="0"/>
          <w:numId w:val="1"/>
        </w:numPr>
        <w:tabs>
          <w:tab w:val="left" w:pos="-1701"/>
          <w:tab w:val="left" w:pos="8255"/>
        </w:tabs>
        <w:spacing w:after="0"/>
        <w:ind w:left="714" w:hanging="357"/>
        <w:jc w:val="both"/>
        <w:rPr>
          <w:rFonts w:ascii="Times New Roman" w:hAnsi="Times New Roman"/>
          <w:sz w:val="28"/>
        </w:rPr>
      </w:pPr>
      <w:r w:rsidRPr="00A364B1">
        <w:rPr>
          <w:rFonts w:ascii="Times New Roman" w:hAnsi="Times New Roman"/>
          <w:sz w:val="28"/>
        </w:rPr>
        <w:t>Индекс промышленного производства в январе-</w:t>
      </w:r>
      <w:r w:rsidR="00556865">
        <w:rPr>
          <w:rFonts w:ascii="Times New Roman" w:hAnsi="Times New Roman"/>
          <w:sz w:val="28"/>
        </w:rPr>
        <w:t>ноябре</w:t>
      </w:r>
      <w:r w:rsidRPr="00A364B1">
        <w:rPr>
          <w:rFonts w:ascii="Times New Roman" w:hAnsi="Times New Roman"/>
          <w:sz w:val="28"/>
        </w:rPr>
        <w:t xml:space="preserve"> 20</w:t>
      </w:r>
      <w:r w:rsidR="00925698" w:rsidRPr="00A364B1">
        <w:rPr>
          <w:rFonts w:ascii="Times New Roman" w:hAnsi="Times New Roman"/>
          <w:sz w:val="28"/>
        </w:rPr>
        <w:t>20</w:t>
      </w:r>
      <w:r w:rsidRPr="00A364B1">
        <w:rPr>
          <w:rFonts w:ascii="Times New Roman" w:hAnsi="Times New Roman"/>
          <w:sz w:val="28"/>
        </w:rPr>
        <w:t xml:space="preserve"> года по сравнению с соответствующим периодом 20</w:t>
      </w:r>
      <w:r w:rsidR="00925698" w:rsidRPr="00A364B1">
        <w:rPr>
          <w:rFonts w:ascii="Times New Roman" w:hAnsi="Times New Roman"/>
          <w:sz w:val="28"/>
        </w:rPr>
        <w:t>19</w:t>
      </w:r>
      <w:r w:rsidRPr="00A364B1">
        <w:rPr>
          <w:rFonts w:ascii="Times New Roman" w:hAnsi="Times New Roman"/>
          <w:sz w:val="28"/>
        </w:rPr>
        <w:t xml:space="preserve"> года составил </w:t>
      </w:r>
      <w:r w:rsidR="009C5CFB" w:rsidRPr="00A364B1">
        <w:rPr>
          <w:rFonts w:ascii="Times New Roman" w:hAnsi="Times New Roman"/>
          <w:sz w:val="28"/>
        </w:rPr>
        <w:t>1</w:t>
      </w:r>
      <w:r w:rsidR="00580BE0" w:rsidRPr="00A364B1">
        <w:rPr>
          <w:rFonts w:ascii="Times New Roman" w:hAnsi="Times New Roman"/>
          <w:sz w:val="28"/>
        </w:rPr>
        <w:t>1</w:t>
      </w:r>
      <w:r w:rsidR="00556865">
        <w:rPr>
          <w:rFonts w:ascii="Times New Roman" w:hAnsi="Times New Roman"/>
          <w:sz w:val="28"/>
        </w:rPr>
        <w:t>8</w:t>
      </w:r>
      <w:r w:rsidR="009C5CFB" w:rsidRPr="00A364B1">
        <w:rPr>
          <w:rFonts w:ascii="Times New Roman" w:hAnsi="Times New Roman"/>
          <w:sz w:val="28"/>
        </w:rPr>
        <w:t>,</w:t>
      </w:r>
      <w:r w:rsidR="00556865">
        <w:rPr>
          <w:rFonts w:ascii="Times New Roman" w:hAnsi="Times New Roman"/>
          <w:sz w:val="28"/>
        </w:rPr>
        <w:t>1</w:t>
      </w:r>
      <w:r w:rsidRPr="00A364B1">
        <w:rPr>
          <w:rFonts w:ascii="Times New Roman" w:hAnsi="Times New Roman"/>
          <w:sz w:val="28"/>
        </w:rPr>
        <w:t>%.</w:t>
      </w:r>
    </w:p>
    <w:p w:rsidR="000F2320" w:rsidRPr="00A364B1" w:rsidRDefault="000F2320" w:rsidP="009769CB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0F2320" w:rsidRPr="00A364B1" w:rsidRDefault="00094232" w:rsidP="009769CB">
      <w:pPr>
        <w:pStyle w:val="a3"/>
        <w:spacing w:after="0"/>
        <w:ind w:left="0"/>
        <w:rPr>
          <w:rFonts w:ascii="Times New Roman" w:hAnsi="Times New Roman"/>
          <w:b/>
          <w:sz w:val="28"/>
        </w:rPr>
      </w:pPr>
      <w:r>
        <w:rPr>
          <w:noProof/>
          <w:lang w:eastAsia="ru-RU"/>
        </w:rPr>
        <w:pict>
          <v:shape id="_x0000_s1035" type="#_x0000_t32" style="position:absolute;margin-left:2.4pt;margin-top:15.1pt;width:406.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auTAIAAFYEAAAOAAAAZHJzL2Uyb0RvYy54bWysVE2O0zAU3iNxByv7Nk1pSxs1HaGkZTNA&#10;pRkO4NpOY5HYlu02rRDSwAXmCFyBDQt+NGdIbsSz+6MObBAii5fnvPe+9/c506tdVaIt04ZLkQRR&#10;txcgJoikXKyT4O3tojMOkLFYUFxKwZJgz0xwNXv6ZFqrmPVlIUvKNAIQYeJaJUFhrYrD0JCCVdh0&#10;pWICjLnUFbZw1OuQalwDelWG/V5vFNZSU6UlYcbA1+xgDGYeP88ZsW/y3DCLyiSA2qyX2suVk+Fs&#10;iuO1xqrg5FgG/ocqKswFJD1DZdhitNH8D6iKEy2NzG2XyCqUec4J8z1AN1Hvt25uCqyY7wWGY9R5&#10;TOb/wZLX26VGnMLu+gESuIIdNZ/bu/a++dl8ae9R+7F5ANF+au+ar82P5nvz0HxD4AyTq5WJASAV&#10;S+16Jztxo64leWeQkGmBxZr5Dm73ClAjFxE+CnEHoyD/qn4lKfjgjZV+jLtcVw4SBoR2flv787bY&#10;ziICH4fRqD8cwlLJyRbi+BSotLEvmayQU5LAWI35urCpFAI4IXXk0+DttbGuLByfAlxWIRe8LD01&#10;SoHqJJgM+0MfYGTJqTM6N6PXq7TUaIsdufzjewTLpZuWG0E9WMEwnR91i3l50CF5KRweNAblHLUD&#10;e95PepP5eD4edAb90bwz6GVZ58UiHXRGi+j5MHuWpWkWfXClRYO44JQy4ao7MTka/B1TjnfqwMEz&#10;l89jCB+j+3lBsae3L9pv1i3zQIuVpPulPm0cyOudjxfN3Y7LM+iXv4PZLwAAAP//AwBQSwMEFAAG&#10;AAgAAAAhAHZf57fZAAAABQEAAA8AAABkcnMvZG93bnJldi54bWxMjk1PwzAQRO9I/Adrkbig1knE&#10;RwnZVBUSB460lbi68ZIE4nUUO03or2fhQo9PM5p5xXp2nTrSEFrPCOkyAUVcedtyjbDfvSxWoEI0&#10;bE3nmRC+KcC6vLwoTG79xG903MZayQiH3CA0Mfa51qFqyJmw9D2xZB9+cCYKDrW2g5lk3HU6S5J7&#10;7UzL8tCYnp4bqr62o0OgMN6lyebR1fvX03Tznp0+p36HeH01b55ARZrjfxl+9UUdSnE6+JFtUB3C&#10;rYhHhEUGStJV+iB8+GNdFvrcvvwBAAD//wMAUEsBAi0AFAAGAAgAAAAhALaDOJL+AAAA4QEAABMA&#10;AAAAAAAAAAAAAAAAAAAAAFtDb250ZW50X1R5cGVzXS54bWxQSwECLQAUAAYACAAAACEAOP0h/9YA&#10;AACUAQAACwAAAAAAAAAAAAAAAAAvAQAAX3JlbHMvLnJlbHNQSwECLQAUAAYACAAAACEAuJX2rkwC&#10;AABWBAAADgAAAAAAAAAAAAAAAAAuAgAAZHJzL2Uyb0RvYy54bWxQSwECLQAUAAYACAAAACEAdl/n&#10;t9kAAAAFAQAADwAAAAAAAAAAAAAAAACmBAAAZHJzL2Rvd25yZXYueG1sUEsFBgAAAAAEAAQA8wAA&#10;AKwFAAAAAA==&#10;"/>
        </w:pict>
      </w:r>
      <w:r w:rsidR="000F2320" w:rsidRPr="00A364B1">
        <w:rPr>
          <w:rFonts w:ascii="Times New Roman" w:hAnsi="Times New Roman"/>
          <w:b/>
          <w:sz w:val="28"/>
        </w:rPr>
        <w:t>Строительство</w:t>
      </w:r>
    </w:p>
    <w:p w:rsidR="004C7571" w:rsidRPr="00A364B1" w:rsidRDefault="004C7571" w:rsidP="009769CB">
      <w:pPr>
        <w:pStyle w:val="a3"/>
        <w:numPr>
          <w:ilvl w:val="0"/>
          <w:numId w:val="2"/>
        </w:numPr>
        <w:tabs>
          <w:tab w:val="left" w:pos="-1701"/>
        </w:tabs>
        <w:spacing w:after="0"/>
        <w:jc w:val="both"/>
        <w:rPr>
          <w:rFonts w:ascii="Times New Roman" w:eastAsiaTheme="minorHAnsi" w:hAnsi="Times New Roman" w:cstheme="minorBidi"/>
          <w:sz w:val="28"/>
        </w:rPr>
      </w:pPr>
      <w:r w:rsidRPr="00A364B1">
        <w:rPr>
          <w:rFonts w:ascii="Times New Roman" w:eastAsiaTheme="minorHAnsi" w:hAnsi="Times New Roman" w:cstheme="minorBidi"/>
          <w:sz w:val="28"/>
        </w:rPr>
        <w:t>В январе-</w:t>
      </w:r>
      <w:r w:rsidR="000F3D75">
        <w:rPr>
          <w:rFonts w:ascii="Times New Roman" w:eastAsiaTheme="minorHAnsi" w:hAnsi="Times New Roman" w:cstheme="minorBidi"/>
          <w:sz w:val="28"/>
        </w:rPr>
        <w:t>ноябре</w:t>
      </w:r>
      <w:r w:rsidRPr="00A364B1">
        <w:rPr>
          <w:rFonts w:ascii="Times New Roman" w:eastAsiaTheme="minorHAnsi" w:hAnsi="Times New Roman" w:cstheme="minorBidi"/>
          <w:sz w:val="28"/>
        </w:rPr>
        <w:t xml:space="preserve"> 20</w:t>
      </w:r>
      <w:r w:rsidR="00925698" w:rsidRPr="00A364B1">
        <w:rPr>
          <w:rFonts w:ascii="Times New Roman" w:eastAsiaTheme="minorHAnsi" w:hAnsi="Times New Roman" w:cstheme="minorBidi"/>
          <w:sz w:val="28"/>
        </w:rPr>
        <w:t>20</w:t>
      </w:r>
      <w:r w:rsidRPr="00A364B1">
        <w:rPr>
          <w:rFonts w:ascii="Times New Roman" w:eastAsiaTheme="minorHAnsi" w:hAnsi="Times New Roman" w:cstheme="minorBidi"/>
          <w:sz w:val="28"/>
        </w:rPr>
        <w:t xml:space="preserve"> года в </w:t>
      </w:r>
      <w:proofErr w:type="spellStart"/>
      <w:r w:rsidRPr="00A364B1">
        <w:rPr>
          <w:rFonts w:ascii="Times New Roman" w:eastAsiaTheme="minorHAnsi" w:hAnsi="Times New Roman" w:cstheme="minorBidi"/>
          <w:sz w:val="28"/>
        </w:rPr>
        <w:t>Чистопольском</w:t>
      </w:r>
      <w:proofErr w:type="spellEnd"/>
      <w:r w:rsidRPr="00A364B1">
        <w:rPr>
          <w:rFonts w:ascii="Times New Roman" w:eastAsiaTheme="minorHAnsi" w:hAnsi="Times New Roman" w:cstheme="minorBidi"/>
          <w:sz w:val="28"/>
        </w:rPr>
        <w:t xml:space="preserve"> муниципальном районе предприятиями и организациями, а также населением за счет собственных средств, введено </w:t>
      </w:r>
      <w:r w:rsidR="000F3D75">
        <w:rPr>
          <w:rFonts w:ascii="Times New Roman" w:eastAsiaTheme="minorHAnsi" w:hAnsi="Times New Roman" w:cstheme="minorBidi"/>
          <w:sz w:val="28"/>
        </w:rPr>
        <w:t>20098</w:t>
      </w:r>
      <w:r w:rsidR="00251A5A" w:rsidRPr="00A364B1">
        <w:rPr>
          <w:rFonts w:ascii="Times New Roman" w:eastAsiaTheme="minorHAnsi" w:hAnsi="Times New Roman" w:cstheme="minorBidi"/>
          <w:sz w:val="28"/>
        </w:rPr>
        <w:t xml:space="preserve"> </w:t>
      </w:r>
      <w:r w:rsidRPr="00A364B1">
        <w:rPr>
          <w:rFonts w:ascii="Times New Roman" w:eastAsiaTheme="minorHAnsi" w:hAnsi="Times New Roman" w:cstheme="minorBidi"/>
          <w:sz w:val="28"/>
        </w:rPr>
        <w:t>кв. метров общей площади жилья</w:t>
      </w:r>
      <w:r w:rsidR="00401947" w:rsidRPr="00A364B1">
        <w:rPr>
          <w:rFonts w:ascii="Times New Roman" w:eastAsiaTheme="minorHAnsi" w:hAnsi="Times New Roman" w:cstheme="minorBidi"/>
          <w:sz w:val="28"/>
        </w:rPr>
        <w:t>,</w:t>
      </w:r>
      <w:r w:rsidR="00401947" w:rsidRPr="00A364B1">
        <w:rPr>
          <w:rFonts w:ascii="Times New Roman" w:hAnsi="Times New Roman"/>
          <w:sz w:val="28"/>
        </w:rPr>
        <w:t xml:space="preserve"> что</w:t>
      </w:r>
      <w:r w:rsidR="008D2CE0" w:rsidRPr="00A364B1">
        <w:rPr>
          <w:rFonts w:ascii="Times New Roman" w:hAnsi="Times New Roman"/>
          <w:sz w:val="28"/>
        </w:rPr>
        <w:t xml:space="preserve"> </w:t>
      </w:r>
      <w:r w:rsidR="00993976" w:rsidRPr="00A364B1">
        <w:rPr>
          <w:rFonts w:ascii="Times New Roman" w:hAnsi="Times New Roman"/>
          <w:sz w:val="28"/>
        </w:rPr>
        <w:t xml:space="preserve">составляет </w:t>
      </w:r>
      <w:r w:rsidR="000F3D75">
        <w:rPr>
          <w:rFonts w:ascii="Times New Roman" w:hAnsi="Times New Roman"/>
          <w:sz w:val="28"/>
        </w:rPr>
        <w:t>86</w:t>
      </w:r>
      <w:r w:rsidR="00993976" w:rsidRPr="00A364B1">
        <w:rPr>
          <w:rFonts w:ascii="Times New Roman" w:hAnsi="Times New Roman"/>
          <w:sz w:val="28"/>
        </w:rPr>
        <w:t>,</w:t>
      </w:r>
      <w:r w:rsidR="000F3D75">
        <w:rPr>
          <w:rFonts w:ascii="Times New Roman" w:hAnsi="Times New Roman"/>
          <w:sz w:val="28"/>
        </w:rPr>
        <w:t>0</w:t>
      </w:r>
      <w:r w:rsidR="00993976" w:rsidRPr="00A364B1">
        <w:rPr>
          <w:rFonts w:ascii="Times New Roman" w:hAnsi="Times New Roman"/>
          <w:sz w:val="28"/>
        </w:rPr>
        <w:t>% от показателя аналогичного периода 2019 года.</w:t>
      </w:r>
    </w:p>
    <w:p w:rsidR="004C14F8" w:rsidRPr="00A364B1" w:rsidRDefault="004C14F8" w:rsidP="009769CB">
      <w:pPr>
        <w:pStyle w:val="a3"/>
        <w:tabs>
          <w:tab w:val="left" w:pos="-1701"/>
        </w:tabs>
        <w:spacing w:after="0"/>
        <w:jc w:val="both"/>
        <w:rPr>
          <w:rFonts w:ascii="Times New Roman" w:eastAsiaTheme="minorHAnsi" w:hAnsi="Times New Roman" w:cstheme="minorBidi"/>
          <w:sz w:val="28"/>
        </w:rPr>
      </w:pPr>
    </w:p>
    <w:p w:rsidR="004C7571" w:rsidRPr="00A364B1" w:rsidRDefault="004C7571" w:rsidP="009769CB">
      <w:pPr>
        <w:ind w:firstLine="34"/>
        <w:rPr>
          <w:rFonts w:ascii="Times New Roman" w:hAnsi="Times New Roman"/>
          <w:b/>
          <w:sz w:val="24"/>
          <w:szCs w:val="24"/>
        </w:rPr>
      </w:pPr>
      <w:r w:rsidRPr="00A364B1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4C7571" w:rsidRPr="00A364B1" w:rsidRDefault="00094232" w:rsidP="009769CB">
      <w:pPr>
        <w:pStyle w:val="a3"/>
        <w:numPr>
          <w:ilvl w:val="0"/>
          <w:numId w:val="3"/>
        </w:numPr>
        <w:tabs>
          <w:tab w:val="left" w:pos="-1701"/>
        </w:tabs>
        <w:contextualSpacing w:val="0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  <w:lang w:eastAsia="ru-RU"/>
        </w:rPr>
        <w:pict>
          <v:shape id="Прямая со стрелкой 12" o:spid="_x0000_s1026" type="#_x0000_t32" style="position:absolute;left:0;text-align:left;margin-left:2.4pt;margin-top:-.1pt;width:406.5pt;height: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auTAIAAFYEAAAOAAAAZHJzL2Uyb0RvYy54bWysVE2O0zAU3iNxByv7Nk1pSxs1HaGkZTNA&#10;pRkO4NpOY5HYlu02rRDSwAXmCFyBDQt+NGdIbsSz+6MObBAii5fnvPe+9/c506tdVaIt04ZLkQRR&#10;txcgJoikXKyT4O3tojMOkLFYUFxKwZJgz0xwNXv6ZFqrmPVlIUvKNAIQYeJaJUFhrYrD0JCCVdh0&#10;pWICjLnUFbZw1OuQalwDelWG/V5vFNZSU6UlYcbA1+xgDGYeP88ZsW/y3DCLyiSA2qyX2suVk+Fs&#10;iuO1xqrg5FgG/ocqKswFJD1DZdhitNH8D6iKEy2NzG2XyCqUec4J8z1AN1Hvt25uCqyY7wWGY9R5&#10;TOb/wZLX26VGnMLu+gESuIIdNZ/bu/a++dl8ae9R+7F5ANF+au+ar82P5nvz0HxD4AyTq5WJASAV&#10;S+16Jztxo64leWeQkGmBxZr5Dm73ClAjFxE+CnEHoyD/qn4lKfjgjZV+jLtcVw4SBoR2flv787bY&#10;ziICH4fRqD8cwlLJyRbi+BSotLEvmayQU5LAWI35urCpFAI4IXXk0+DttbGuLByfAlxWIRe8LD01&#10;SoHqJJgM+0MfYGTJqTM6N6PXq7TUaIsdufzjewTLpZuWG0E9WMEwnR91i3l50CF5KRweNAblHLUD&#10;e95PepP5eD4edAb90bwz6GVZ58UiHXRGi+j5MHuWpWkWfXClRYO44JQy4ao7MTka/B1TjnfqwMEz&#10;l89jCB+j+3lBsae3L9pv1i3zQIuVpPulPm0cyOudjxfN3Y7LM+iXv4PZLwAAAP//AwBQSwMEFAAG&#10;AAgAAAAhAHZf57fZAAAABQEAAA8AAABkcnMvZG93bnJldi54bWxMjk1PwzAQRO9I/Adrkbig1knE&#10;RwnZVBUSB460lbi68ZIE4nUUO03or2fhQo9PM5p5xXp2nTrSEFrPCOkyAUVcedtyjbDfvSxWoEI0&#10;bE3nmRC+KcC6vLwoTG79xG903MZayQiH3CA0Mfa51qFqyJmw9D2xZB9+cCYKDrW2g5lk3HU6S5J7&#10;7UzL8tCYnp4bqr62o0OgMN6lyebR1fvX03Tznp0+p36HeH01b55ARZrjfxl+9UUdSnE6+JFtUB3C&#10;rYhHhEUGStJV+iB8+GNdFvrcvvwBAAD//wMAUEsBAi0AFAAGAAgAAAAhALaDOJL+AAAA4QEAABMA&#10;AAAAAAAAAAAAAAAAAAAAAFtDb250ZW50X1R5cGVzXS54bWxQSwECLQAUAAYACAAAACEAOP0h/9YA&#10;AACUAQAACwAAAAAAAAAAAAAAAAAvAQAAX3JlbHMvLnJlbHNQSwECLQAUAAYACAAAACEAuJX2rkwC&#10;AABWBAAADgAAAAAAAAAAAAAAAAAuAgAAZHJzL2Uyb0RvYy54bWxQSwECLQAUAAYACAAAACEAdl/n&#10;t9kAAAAFAQAADwAAAAAAAAAAAAAAAACmBAAAZHJzL2Rvd25yZXYueG1sUEsFBgAAAAAEAAQA8wAA&#10;AKwFAAAAAA==&#10;"/>
        </w:pict>
      </w:r>
      <w:r w:rsidR="004C7571" w:rsidRPr="00A364B1">
        <w:rPr>
          <w:rFonts w:ascii="Times New Roman" w:hAnsi="Times New Roman"/>
          <w:sz w:val="28"/>
          <w:szCs w:val="24"/>
        </w:rPr>
        <w:t xml:space="preserve">Наличие крупного рогатого скота в сельскохозяйственных организациях, крупных и средних фермерских хозяйствах </w:t>
      </w:r>
      <w:proofErr w:type="spellStart"/>
      <w:r w:rsidR="004C7571" w:rsidRPr="00A364B1">
        <w:rPr>
          <w:rFonts w:ascii="Times New Roman" w:hAnsi="Times New Roman"/>
          <w:sz w:val="28"/>
          <w:szCs w:val="24"/>
        </w:rPr>
        <w:t>Чистопольского</w:t>
      </w:r>
      <w:proofErr w:type="spellEnd"/>
      <w:r w:rsidR="004C7571" w:rsidRPr="00A364B1">
        <w:rPr>
          <w:rFonts w:ascii="Times New Roman" w:hAnsi="Times New Roman"/>
          <w:sz w:val="28"/>
          <w:szCs w:val="24"/>
        </w:rPr>
        <w:t xml:space="preserve"> муниципального </w:t>
      </w:r>
      <w:r w:rsidR="00470A5F" w:rsidRPr="00A364B1">
        <w:rPr>
          <w:rFonts w:ascii="Times New Roman" w:hAnsi="Times New Roman"/>
          <w:sz w:val="28"/>
          <w:szCs w:val="24"/>
        </w:rPr>
        <w:t xml:space="preserve">района </w:t>
      </w:r>
      <w:r w:rsidR="009F0F81" w:rsidRPr="00A364B1">
        <w:rPr>
          <w:rFonts w:ascii="Times New Roman" w:hAnsi="Times New Roman"/>
          <w:sz w:val="28"/>
          <w:szCs w:val="24"/>
        </w:rPr>
        <w:t xml:space="preserve">за </w:t>
      </w:r>
      <w:r w:rsidR="005C13B1" w:rsidRPr="00A364B1">
        <w:rPr>
          <w:rFonts w:ascii="Times New Roman" w:hAnsi="Times New Roman"/>
          <w:sz w:val="28"/>
          <w:szCs w:val="24"/>
        </w:rPr>
        <w:t>1</w:t>
      </w:r>
      <w:r w:rsidR="00023000">
        <w:rPr>
          <w:rFonts w:ascii="Times New Roman" w:hAnsi="Times New Roman"/>
          <w:sz w:val="28"/>
          <w:szCs w:val="24"/>
        </w:rPr>
        <w:t>1</w:t>
      </w:r>
      <w:r w:rsidR="009F0F81" w:rsidRPr="00A364B1">
        <w:rPr>
          <w:rFonts w:ascii="Times New Roman" w:hAnsi="Times New Roman"/>
          <w:sz w:val="28"/>
          <w:szCs w:val="24"/>
        </w:rPr>
        <w:t xml:space="preserve"> месяцев</w:t>
      </w:r>
      <w:r w:rsidR="00746422" w:rsidRPr="00A364B1">
        <w:rPr>
          <w:rFonts w:ascii="Times New Roman" w:hAnsi="Times New Roman"/>
          <w:sz w:val="28"/>
          <w:szCs w:val="24"/>
        </w:rPr>
        <w:t xml:space="preserve"> 2020</w:t>
      </w:r>
      <w:r w:rsidR="004C7571" w:rsidRPr="00A364B1">
        <w:rPr>
          <w:rFonts w:ascii="Times New Roman" w:hAnsi="Times New Roman"/>
          <w:sz w:val="28"/>
          <w:szCs w:val="24"/>
        </w:rPr>
        <w:t xml:space="preserve"> года составило </w:t>
      </w:r>
      <w:r w:rsidR="00023000">
        <w:rPr>
          <w:rFonts w:ascii="Times New Roman" w:hAnsi="Times New Roman"/>
          <w:sz w:val="28"/>
          <w:szCs w:val="24"/>
        </w:rPr>
        <w:t>13062</w:t>
      </w:r>
      <w:r w:rsidR="004C7571" w:rsidRPr="00A364B1">
        <w:rPr>
          <w:rFonts w:ascii="Times New Roman" w:hAnsi="Times New Roman"/>
          <w:sz w:val="28"/>
          <w:szCs w:val="24"/>
        </w:rPr>
        <w:t xml:space="preserve"> голов или</w:t>
      </w:r>
      <w:r w:rsidR="007900F2" w:rsidRPr="00A364B1">
        <w:rPr>
          <w:rFonts w:ascii="Times New Roman" w:hAnsi="Times New Roman"/>
          <w:sz w:val="28"/>
          <w:szCs w:val="24"/>
        </w:rPr>
        <w:t xml:space="preserve"> </w:t>
      </w:r>
      <w:r w:rsidR="00746422" w:rsidRPr="00A364B1">
        <w:rPr>
          <w:rFonts w:ascii="Times New Roman" w:hAnsi="Times New Roman"/>
          <w:sz w:val="28"/>
          <w:szCs w:val="24"/>
        </w:rPr>
        <w:t>9</w:t>
      </w:r>
      <w:r w:rsidR="009F0F81" w:rsidRPr="00A364B1">
        <w:rPr>
          <w:rFonts w:ascii="Times New Roman" w:hAnsi="Times New Roman"/>
          <w:sz w:val="28"/>
          <w:szCs w:val="24"/>
        </w:rPr>
        <w:t>4</w:t>
      </w:r>
      <w:r w:rsidR="00746422" w:rsidRPr="00A364B1">
        <w:rPr>
          <w:rFonts w:ascii="Times New Roman" w:hAnsi="Times New Roman"/>
          <w:sz w:val="28"/>
          <w:szCs w:val="24"/>
        </w:rPr>
        <w:t>,</w:t>
      </w:r>
      <w:r w:rsidR="00023000">
        <w:rPr>
          <w:rFonts w:ascii="Times New Roman" w:hAnsi="Times New Roman"/>
          <w:sz w:val="28"/>
          <w:szCs w:val="24"/>
        </w:rPr>
        <w:t>5</w:t>
      </w:r>
      <w:r w:rsidR="004C7571" w:rsidRPr="00A364B1">
        <w:rPr>
          <w:rFonts w:ascii="Times New Roman" w:hAnsi="Times New Roman"/>
          <w:sz w:val="28"/>
          <w:szCs w:val="24"/>
        </w:rPr>
        <w:t>% от уровня аналогичного</w:t>
      </w:r>
      <w:r w:rsidR="007900F2" w:rsidRPr="00A364B1">
        <w:rPr>
          <w:rFonts w:ascii="Times New Roman" w:hAnsi="Times New Roman"/>
          <w:sz w:val="28"/>
          <w:szCs w:val="24"/>
        </w:rPr>
        <w:t xml:space="preserve"> </w:t>
      </w:r>
      <w:r w:rsidR="004C7571" w:rsidRPr="00A364B1">
        <w:rPr>
          <w:rFonts w:ascii="Times New Roman" w:hAnsi="Times New Roman"/>
          <w:sz w:val="28"/>
          <w:szCs w:val="24"/>
        </w:rPr>
        <w:t>периода 201</w:t>
      </w:r>
      <w:r w:rsidR="00746422" w:rsidRPr="00A364B1">
        <w:rPr>
          <w:rFonts w:ascii="Times New Roman" w:hAnsi="Times New Roman"/>
          <w:sz w:val="28"/>
          <w:szCs w:val="24"/>
        </w:rPr>
        <w:t>9</w:t>
      </w:r>
      <w:r w:rsidR="004C7571" w:rsidRPr="00A364B1">
        <w:rPr>
          <w:rFonts w:ascii="Times New Roman" w:hAnsi="Times New Roman"/>
          <w:sz w:val="28"/>
          <w:szCs w:val="24"/>
        </w:rPr>
        <w:t xml:space="preserve"> года.</w:t>
      </w:r>
    </w:p>
    <w:p w:rsidR="004C7571" w:rsidRPr="00A364B1" w:rsidRDefault="004C7571" w:rsidP="00CD66D0">
      <w:pPr>
        <w:pStyle w:val="a3"/>
        <w:numPr>
          <w:ilvl w:val="0"/>
          <w:numId w:val="3"/>
        </w:numPr>
        <w:tabs>
          <w:tab w:val="left" w:pos="-1701"/>
        </w:tabs>
        <w:contextualSpacing w:val="0"/>
        <w:jc w:val="both"/>
        <w:outlineLvl w:val="0"/>
        <w:rPr>
          <w:rFonts w:ascii="Times New Roman" w:hAnsi="Times New Roman"/>
          <w:color w:val="FF0000"/>
          <w:sz w:val="24"/>
        </w:rPr>
      </w:pPr>
      <w:r w:rsidRPr="00A364B1">
        <w:rPr>
          <w:rFonts w:ascii="Times New Roman" w:hAnsi="Times New Roman"/>
          <w:sz w:val="28"/>
          <w:szCs w:val="24"/>
        </w:rPr>
        <w:t>В январе-</w:t>
      </w:r>
      <w:r w:rsidR="00CD66D0">
        <w:rPr>
          <w:rFonts w:ascii="Times New Roman" w:hAnsi="Times New Roman"/>
          <w:sz w:val="28"/>
          <w:szCs w:val="24"/>
        </w:rPr>
        <w:t>ноябре</w:t>
      </w:r>
      <w:r w:rsidRPr="00A364B1">
        <w:rPr>
          <w:rFonts w:ascii="Times New Roman" w:hAnsi="Times New Roman"/>
          <w:sz w:val="28"/>
          <w:szCs w:val="24"/>
        </w:rPr>
        <w:t xml:space="preserve"> 20</w:t>
      </w:r>
      <w:r w:rsidR="00746422" w:rsidRPr="00A364B1">
        <w:rPr>
          <w:rFonts w:ascii="Times New Roman" w:hAnsi="Times New Roman"/>
          <w:sz w:val="28"/>
          <w:szCs w:val="24"/>
        </w:rPr>
        <w:t>20</w:t>
      </w:r>
      <w:r w:rsidR="000B18AF" w:rsidRPr="00A364B1">
        <w:rPr>
          <w:rFonts w:ascii="Times New Roman" w:hAnsi="Times New Roman"/>
          <w:sz w:val="28"/>
          <w:szCs w:val="24"/>
        </w:rPr>
        <w:t xml:space="preserve"> </w:t>
      </w:r>
      <w:r w:rsidRPr="00A364B1">
        <w:rPr>
          <w:rFonts w:ascii="Times New Roman" w:hAnsi="Times New Roman"/>
          <w:sz w:val="28"/>
          <w:szCs w:val="24"/>
        </w:rPr>
        <w:t xml:space="preserve">года в сельскохозяйственных организациях, крупных и средних фермерских хозяйствах производство скота и птицы (в живом весе) </w:t>
      </w:r>
      <w:r w:rsidR="00B31117" w:rsidRPr="00A364B1">
        <w:rPr>
          <w:rFonts w:ascii="Times New Roman" w:hAnsi="Times New Roman"/>
          <w:sz w:val="28"/>
          <w:szCs w:val="24"/>
        </w:rPr>
        <w:t>уменьшилось</w:t>
      </w:r>
      <w:r w:rsidRPr="00A364B1">
        <w:rPr>
          <w:rFonts w:ascii="Times New Roman" w:hAnsi="Times New Roman"/>
          <w:sz w:val="28"/>
          <w:szCs w:val="24"/>
        </w:rPr>
        <w:t xml:space="preserve"> по сравнению с соответствующим периодом 201</w:t>
      </w:r>
      <w:r w:rsidR="00746422" w:rsidRPr="00A364B1">
        <w:rPr>
          <w:rFonts w:ascii="Times New Roman" w:hAnsi="Times New Roman"/>
          <w:sz w:val="28"/>
          <w:szCs w:val="24"/>
        </w:rPr>
        <w:t>9</w:t>
      </w:r>
      <w:r w:rsidRPr="00A364B1">
        <w:rPr>
          <w:rFonts w:ascii="Times New Roman" w:hAnsi="Times New Roman"/>
          <w:sz w:val="28"/>
          <w:szCs w:val="24"/>
        </w:rPr>
        <w:t xml:space="preserve"> года на </w:t>
      </w:r>
      <w:r w:rsidR="00CD66D0">
        <w:rPr>
          <w:rFonts w:ascii="Times New Roman" w:hAnsi="Times New Roman"/>
          <w:sz w:val="28"/>
          <w:szCs w:val="24"/>
        </w:rPr>
        <w:t>28</w:t>
      </w:r>
      <w:r w:rsidR="00746422" w:rsidRPr="00A364B1">
        <w:rPr>
          <w:rFonts w:ascii="Times New Roman" w:hAnsi="Times New Roman"/>
          <w:sz w:val="28"/>
          <w:szCs w:val="24"/>
        </w:rPr>
        <w:t>,</w:t>
      </w:r>
      <w:r w:rsidR="00CD66D0">
        <w:rPr>
          <w:rFonts w:ascii="Times New Roman" w:hAnsi="Times New Roman"/>
          <w:sz w:val="28"/>
          <w:szCs w:val="24"/>
        </w:rPr>
        <w:t>4</w:t>
      </w:r>
      <w:r w:rsidRPr="00A364B1">
        <w:rPr>
          <w:rFonts w:ascii="Times New Roman" w:hAnsi="Times New Roman"/>
          <w:sz w:val="28"/>
          <w:szCs w:val="24"/>
        </w:rPr>
        <w:t xml:space="preserve">% и составило </w:t>
      </w:r>
      <w:r w:rsidR="00CD66D0">
        <w:rPr>
          <w:rFonts w:ascii="Times New Roman" w:hAnsi="Times New Roman"/>
          <w:sz w:val="28"/>
          <w:szCs w:val="24"/>
        </w:rPr>
        <w:t>9086</w:t>
      </w:r>
      <w:r w:rsidR="005C13B1" w:rsidRPr="00A364B1">
        <w:rPr>
          <w:rFonts w:ascii="Times New Roman" w:hAnsi="Times New Roman"/>
          <w:sz w:val="28"/>
          <w:szCs w:val="24"/>
        </w:rPr>
        <w:t>,</w:t>
      </w:r>
      <w:r w:rsidR="00CD66D0">
        <w:rPr>
          <w:rFonts w:ascii="Times New Roman" w:hAnsi="Times New Roman"/>
          <w:sz w:val="28"/>
          <w:szCs w:val="24"/>
        </w:rPr>
        <w:t>2</w:t>
      </w:r>
      <w:r w:rsidR="005C13B1" w:rsidRPr="00A364B1">
        <w:rPr>
          <w:rFonts w:ascii="Times New Roman" w:hAnsi="Times New Roman"/>
          <w:sz w:val="28"/>
          <w:szCs w:val="24"/>
        </w:rPr>
        <w:t xml:space="preserve"> </w:t>
      </w:r>
      <w:r w:rsidRPr="00A364B1">
        <w:rPr>
          <w:rFonts w:ascii="Times New Roman" w:hAnsi="Times New Roman"/>
          <w:sz w:val="28"/>
          <w:szCs w:val="24"/>
        </w:rPr>
        <w:t>центнер</w:t>
      </w:r>
      <w:r w:rsidR="009F0F81" w:rsidRPr="00A364B1">
        <w:rPr>
          <w:rFonts w:ascii="Times New Roman" w:hAnsi="Times New Roman"/>
          <w:sz w:val="28"/>
          <w:szCs w:val="24"/>
        </w:rPr>
        <w:t>а</w:t>
      </w:r>
      <w:r w:rsidRPr="00A364B1">
        <w:rPr>
          <w:rFonts w:ascii="Times New Roman" w:hAnsi="Times New Roman"/>
          <w:sz w:val="28"/>
          <w:szCs w:val="24"/>
        </w:rPr>
        <w:t xml:space="preserve">, производство молока </w:t>
      </w:r>
      <w:r w:rsidR="004E7924" w:rsidRPr="00A364B1">
        <w:rPr>
          <w:rFonts w:ascii="Times New Roman" w:hAnsi="Times New Roman"/>
          <w:sz w:val="28"/>
          <w:szCs w:val="24"/>
        </w:rPr>
        <w:t>уменьшилось</w:t>
      </w:r>
      <w:r w:rsidR="00746422" w:rsidRPr="00A364B1">
        <w:rPr>
          <w:rFonts w:ascii="Times New Roman" w:hAnsi="Times New Roman"/>
          <w:sz w:val="28"/>
          <w:szCs w:val="24"/>
        </w:rPr>
        <w:t xml:space="preserve"> </w:t>
      </w:r>
      <w:r w:rsidRPr="00A364B1">
        <w:rPr>
          <w:rFonts w:ascii="Times New Roman" w:hAnsi="Times New Roman"/>
          <w:sz w:val="28"/>
          <w:szCs w:val="24"/>
        </w:rPr>
        <w:t xml:space="preserve">на </w:t>
      </w:r>
      <w:r w:rsidR="004E7924" w:rsidRPr="00A364B1">
        <w:rPr>
          <w:rFonts w:ascii="Times New Roman" w:hAnsi="Times New Roman"/>
          <w:sz w:val="28"/>
          <w:szCs w:val="24"/>
        </w:rPr>
        <w:t>1</w:t>
      </w:r>
      <w:r w:rsidR="005C13B1" w:rsidRPr="00A364B1">
        <w:rPr>
          <w:rFonts w:ascii="Times New Roman" w:hAnsi="Times New Roman"/>
          <w:sz w:val="28"/>
          <w:szCs w:val="24"/>
        </w:rPr>
        <w:t>1</w:t>
      </w:r>
      <w:r w:rsidR="00746422" w:rsidRPr="00A364B1">
        <w:rPr>
          <w:rFonts w:ascii="Times New Roman" w:hAnsi="Times New Roman"/>
          <w:sz w:val="28"/>
          <w:szCs w:val="24"/>
        </w:rPr>
        <w:t>,</w:t>
      </w:r>
      <w:r w:rsidR="00CD66D0">
        <w:rPr>
          <w:rFonts w:ascii="Times New Roman" w:hAnsi="Times New Roman"/>
          <w:sz w:val="28"/>
          <w:szCs w:val="24"/>
        </w:rPr>
        <w:t>4</w:t>
      </w:r>
      <w:r w:rsidRPr="00A364B1">
        <w:rPr>
          <w:rFonts w:ascii="Times New Roman" w:hAnsi="Times New Roman"/>
          <w:sz w:val="28"/>
          <w:szCs w:val="24"/>
        </w:rPr>
        <w:t xml:space="preserve">% и составило </w:t>
      </w:r>
      <w:r w:rsidR="00CD66D0" w:rsidRPr="00CD66D0">
        <w:rPr>
          <w:rFonts w:ascii="Times New Roman" w:hAnsi="Times New Roman"/>
          <w:sz w:val="28"/>
          <w:szCs w:val="24"/>
        </w:rPr>
        <w:t>185875,6</w:t>
      </w:r>
      <w:r w:rsidRPr="00A364B1">
        <w:rPr>
          <w:rFonts w:ascii="Times New Roman" w:hAnsi="Times New Roman"/>
          <w:sz w:val="28"/>
          <w:szCs w:val="24"/>
        </w:rPr>
        <w:t xml:space="preserve"> центнеров.</w:t>
      </w:r>
    </w:p>
    <w:p w:rsidR="004C7571" w:rsidRPr="00A364B1" w:rsidRDefault="004C7571" w:rsidP="009769CB">
      <w:pPr>
        <w:outlineLvl w:val="0"/>
        <w:rPr>
          <w:rFonts w:ascii="Times New Roman" w:hAnsi="Times New Roman"/>
          <w:b/>
          <w:sz w:val="28"/>
        </w:rPr>
      </w:pPr>
      <w:r w:rsidRPr="00A364B1">
        <w:rPr>
          <w:rFonts w:ascii="Times New Roman" w:hAnsi="Times New Roman"/>
          <w:b/>
          <w:sz w:val="28"/>
        </w:rPr>
        <w:t>Финансы</w:t>
      </w:r>
    </w:p>
    <w:p w:rsidR="006369F6" w:rsidRPr="00A364B1" w:rsidRDefault="00094232" w:rsidP="009769CB">
      <w:pPr>
        <w:tabs>
          <w:tab w:val="left" w:pos="-1701"/>
        </w:tabs>
        <w:spacing w:after="0"/>
        <w:jc w:val="both"/>
        <w:outlineLvl w:val="0"/>
        <w:rPr>
          <w:rFonts w:ascii="Times New Roman" w:hAnsi="Times New Roman"/>
          <w:sz w:val="28"/>
        </w:rPr>
      </w:pPr>
      <w:r>
        <w:pict>
          <v:shape id="AutoShape 113" o:spid="_x0000_s1033" type="#_x0000_t32" style="position:absolute;left:0;text-align:left;margin-left:-1pt;margin-top:.3pt;width:414.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TGHwIAAD0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gRI0U6&#10;WNHzwetYGWXZQxhQb1wOcaXa2dAiPalX86Lpd4eULluiGh7D384GsrOQkbxLCRdnoMy+/6wZxBCo&#10;EKd1qm0XIGEO6BSXcr4thZ88ovBxNpkt00fYHR18CcmHRGOd/8R1h4JRYOctEU3rS60UrF7bLJYh&#10;xxfnAy2SDwmhqtJbIWVUgFSoL/ASasUEp6VgwRnCnG32pbToSIKG4i/2CJ77MKsPikWwlhO2udqe&#10;CHmxobhUAQ8aAzpX6yKSH8t0uVlsFtPRdDLfjKZpVY2et+V0NN9mj7PqoSrLKvsZqGXTvBWMcRXY&#10;DYLNpn8niOvTuUjtJtnbGJL36HFeQHb4j6TjZsMyL7LYa3be2WHjoNEYfH1P4RHc38G+f/XrXwAA&#10;AP//AwBQSwMEFAAGAAgAAAAhABFmVFvZAAAABAEAAA8AAABkcnMvZG93bnJldi54bWxMj0FrwkAU&#10;hO+C/2F5Qi+iGxcabJqNSKGHHqtCr2v2NYlm34bsxqT++j5P7XGYYeabfDe5VtywD40nDZt1AgKp&#10;9LahSsPp+L7aggjRkDWtJ9TwgwF2xXyWm8z6kT7xdoiV4BIKmdFQx9hlUoayRmfC2ndI7H373pnI&#10;sq+k7c3I5a6VKklS6UxDvFCbDt9qLK+HwWnAMDxvkv2Lq04f93H5pe6XsTtq/bSY9q8gIk7xLwwP&#10;fEaHgpnOfiAbRKthpfhK1JCCYHerUgXi/JCyyOV/+OIXAAD//wMAUEsBAi0AFAAGAAgAAAAhALaD&#10;OJL+AAAA4QEAABMAAAAAAAAAAAAAAAAAAAAAAFtDb250ZW50X1R5cGVzXS54bWxQSwECLQAUAAYA&#10;CAAAACEAOP0h/9YAAACUAQAACwAAAAAAAAAAAAAAAAAvAQAAX3JlbHMvLnJlbHNQSwECLQAUAAYA&#10;CAAAACEAF6Vkxh8CAAA9BAAADgAAAAAAAAAAAAAAAAAuAgAAZHJzL2Uyb0RvYy54bWxQSwECLQAU&#10;AAYACAAAACEAEWZUW9kAAAAEAQAADwAAAAAAAAAAAAAAAAB5BAAAZHJzL2Rvd25yZXYueG1sUEsF&#10;BgAAAAAEAAQA8wAAAH8FAAAAAA==&#10;"/>
        </w:pict>
      </w:r>
    </w:p>
    <w:p w:rsidR="00A13B9D" w:rsidRPr="00A364B1" w:rsidRDefault="003F30F1" w:rsidP="009769CB">
      <w:pPr>
        <w:pStyle w:val="a3"/>
        <w:numPr>
          <w:ilvl w:val="0"/>
          <w:numId w:val="1"/>
        </w:numPr>
        <w:tabs>
          <w:tab w:val="left" w:pos="-1701"/>
          <w:tab w:val="left" w:pos="8255"/>
        </w:tabs>
        <w:spacing w:after="0"/>
        <w:jc w:val="both"/>
        <w:rPr>
          <w:rFonts w:ascii="Times New Roman" w:hAnsi="Times New Roman"/>
          <w:sz w:val="28"/>
        </w:rPr>
      </w:pPr>
      <w:r w:rsidRPr="00A364B1">
        <w:rPr>
          <w:rFonts w:ascii="Times New Roman" w:hAnsi="Times New Roman"/>
          <w:sz w:val="28"/>
        </w:rPr>
        <w:t>В январе</w:t>
      </w:r>
      <w:r w:rsidR="00292587" w:rsidRPr="00A364B1">
        <w:rPr>
          <w:rFonts w:ascii="Times New Roman" w:hAnsi="Times New Roman"/>
          <w:sz w:val="28"/>
        </w:rPr>
        <w:t>-</w:t>
      </w:r>
      <w:r w:rsidR="00350D8D" w:rsidRPr="00A364B1">
        <w:rPr>
          <w:rFonts w:ascii="Times New Roman" w:hAnsi="Times New Roman"/>
          <w:sz w:val="28"/>
        </w:rPr>
        <w:t>октябре</w:t>
      </w:r>
      <w:r w:rsidR="008B688A" w:rsidRPr="00A364B1">
        <w:rPr>
          <w:rFonts w:ascii="Times New Roman" w:hAnsi="Times New Roman"/>
          <w:sz w:val="28"/>
        </w:rPr>
        <w:t xml:space="preserve"> 2020</w:t>
      </w:r>
      <w:r w:rsidR="00A13B9D" w:rsidRPr="00A364B1">
        <w:rPr>
          <w:rFonts w:ascii="Times New Roman" w:hAnsi="Times New Roman"/>
          <w:sz w:val="28"/>
        </w:rPr>
        <w:t xml:space="preserve"> года сальдированный финансовый </w:t>
      </w:r>
      <w:r w:rsidR="008B688A" w:rsidRPr="00A364B1">
        <w:rPr>
          <w:rFonts w:ascii="Times New Roman" w:hAnsi="Times New Roman"/>
          <w:sz w:val="28"/>
        </w:rPr>
        <w:t>результат крупных</w:t>
      </w:r>
      <w:r w:rsidR="00A13B9D" w:rsidRPr="00A364B1">
        <w:rPr>
          <w:rFonts w:ascii="Times New Roman" w:hAnsi="Times New Roman"/>
          <w:sz w:val="28"/>
        </w:rPr>
        <w:t xml:space="preserve"> и средних предприятий Чистопольского муниципального района составил </w:t>
      </w:r>
      <w:r w:rsidR="00350D8D" w:rsidRPr="00A364B1">
        <w:rPr>
          <w:rFonts w:ascii="Times New Roman" w:hAnsi="Times New Roman"/>
          <w:sz w:val="28"/>
        </w:rPr>
        <w:t>146,6</w:t>
      </w:r>
      <w:r w:rsidR="000B18AF" w:rsidRPr="00A364B1">
        <w:rPr>
          <w:rFonts w:ascii="Times New Roman" w:hAnsi="Times New Roman"/>
          <w:sz w:val="28"/>
        </w:rPr>
        <w:t xml:space="preserve"> </w:t>
      </w:r>
      <w:r w:rsidR="00A13B9D" w:rsidRPr="00A364B1">
        <w:rPr>
          <w:rFonts w:ascii="Times New Roman" w:hAnsi="Times New Roman"/>
          <w:sz w:val="28"/>
        </w:rPr>
        <w:t>млн. руб., по сравнению с соответствующим периодом 201</w:t>
      </w:r>
      <w:r w:rsidR="00746422" w:rsidRPr="00A364B1">
        <w:rPr>
          <w:rFonts w:ascii="Times New Roman" w:hAnsi="Times New Roman"/>
          <w:sz w:val="28"/>
        </w:rPr>
        <w:t>9</w:t>
      </w:r>
      <w:r w:rsidR="00A13B9D" w:rsidRPr="00A364B1">
        <w:rPr>
          <w:rFonts w:ascii="Times New Roman" w:hAnsi="Times New Roman"/>
          <w:sz w:val="28"/>
        </w:rPr>
        <w:t xml:space="preserve"> года составил </w:t>
      </w:r>
      <w:r w:rsidR="00350D8D" w:rsidRPr="00A364B1">
        <w:rPr>
          <w:rFonts w:ascii="Times New Roman" w:hAnsi="Times New Roman"/>
          <w:sz w:val="28"/>
        </w:rPr>
        <w:t>100</w:t>
      </w:r>
      <w:r w:rsidR="00746422" w:rsidRPr="00A364B1">
        <w:rPr>
          <w:rFonts w:ascii="Times New Roman" w:hAnsi="Times New Roman"/>
          <w:sz w:val="28"/>
        </w:rPr>
        <w:t>,</w:t>
      </w:r>
      <w:r w:rsidR="00350D8D" w:rsidRPr="00A364B1">
        <w:rPr>
          <w:rFonts w:ascii="Times New Roman" w:hAnsi="Times New Roman"/>
          <w:sz w:val="28"/>
        </w:rPr>
        <w:t>96</w:t>
      </w:r>
      <w:r w:rsidR="00F97E75" w:rsidRPr="00A364B1">
        <w:rPr>
          <w:rFonts w:ascii="Times New Roman" w:hAnsi="Times New Roman"/>
          <w:sz w:val="28"/>
        </w:rPr>
        <w:t>%.</w:t>
      </w:r>
    </w:p>
    <w:p w:rsidR="006369F6" w:rsidRPr="00A364B1" w:rsidRDefault="006369F6" w:rsidP="00C925BE">
      <w:pPr>
        <w:pStyle w:val="a3"/>
        <w:numPr>
          <w:ilvl w:val="0"/>
          <w:numId w:val="3"/>
        </w:numPr>
        <w:tabs>
          <w:tab w:val="left" w:pos="-1701"/>
        </w:tabs>
        <w:spacing w:after="0"/>
        <w:jc w:val="both"/>
        <w:outlineLvl w:val="0"/>
        <w:rPr>
          <w:rFonts w:ascii="Times New Roman" w:hAnsi="Times New Roman"/>
          <w:sz w:val="28"/>
        </w:rPr>
      </w:pPr>
      <w:r w:rsidRPr="00A364B1">
        <w:rPr>
          <w:rFonts w:ascii="Times New Roman" w:hAnsi="Times New Roman"/>
          <w:sz w:val="28"/>
        </w:rPr>
        <w:t xml:space="preserve">Кредиторская задолженность крупных и средних предприятий и организаций на </w:t>
      </w:r>
      <w:r w:rsidR="000002EE" w:rsidRPr="00A364B1">
        <w:rPr>
          <w:rFonts w:ascii="Times New Roman" w:hAnsi="Times New Roman"/>
          <w:sz w:val="28"/>
        </w:rPr>
        <w:t>1</w:t>
      </w:r>
      <w:r w:rsidR="00746422" w:rsidRPr="00A364B1">
        <w:rPr>
          <w:rFonts w:ascii="Times New Roman" w:hAnsi="Times New Roman"/>
          <w:sz w:val="28"/>
        </w:rPr>
        <w:t xml:space="preserve"> </w:t>
      </w:r>
      <w:r w:rsidR="00C925BE">
        <w:rPr>
          <w:rFonts w:ascii="Times New Roman" w:hAnsi="Times New Roman"/>
          <w:sz w:val="28"/>
        </w:rPr>
        <w:t>ноября</w:t>
      </w:r>
      <w:r w:rsidR="00746422" w:rsidRPr="00A364B1">
        <w:rPr>
          <w:rFonts w:ascii="Times New Roman" w:hAnsi="Times New Roman"/>
          <w:sz w:val="28"/>
        </w:rPr>
        <w:t xml:space="preserve"> 2020</w:t>
      </w:r>
      <w:r w:rsidRPr="00A364B1">
        <w:rPr>
          <w:rFonts w:ascii="Times New Roman" w:hAnsi="Times New Roman"/>
          <w:sz w:val="28"/>
        </w:rPr>
        <w:t xml:space="preserve"> года составила </w:t>
      </w:r>
      <w:r w:rsidR="00C925BE" w:rsidRPr="00C925BE">
        <w:rPr>
          <w:rFonts w:ascii="Times New Roman" w:hAnsi="Times New Roman"/>
          <w:sz w:val="28"/>
        </w:rPr>
        <w:t>2560,4</w:t>
      </w:r>
      <w:r w:rsidR="000002EE" w:rsidRPr="00A364B1">
        <w:rPr>
          <w:rFonts w:ascii="Times New Roman" w:hAnsi="Times New Roman"/>
          <w:sz w:val="28"/>
        </w:rPr>
        <w:t xml:space="preserve"> </w:t>
      </w:r>
      <w:r w:rsidRPr="00A364B1">
        <w:rPr>
          <w:rFonts w:ascii="Times New Roman" w:hAnsi="Times New Roman"/>
          <w:sz w:val="28"/>
        </w:rPr>
        <w:t>млн. руб., просроченной кредиторской задолженности нет.</w:t>
      </w:r>
    </w:p>
    <w:p w:rsidR="006369F6" w:rsidRPr="00A364B1" w:rsidRDefault="006369F6" w:rsidP="00C925BE">
      <w:pPr>
        <w:pStyle w:val="a3"/>
        <w:numPr>
          <w:ilvl w:val="0"/>
          <w:numId w:val="3"/>
        </w:numPr>
        <w:tabs>
          <w:tab w:val="left" w:pos="-1701"/>
        </w:tabs>
        <w:spacing w:after="0"/>
        <w:jc w:val="both"/>
        <w:outlineLvl w:val="0"/>
        <w:rPr>
          <w:rFonts w:ascii="Times New Roman" w:hAnsi="Times New Roman"/>
          <w:sz w:val="28"/>
        </w:rPr>
      </w:pPr>
      <w:r w:rsidRPr="00A364B1">
        <w:rPr>
          <w:rFonts w:ascii="Times New Roman" w:hAnsi="Times New Roman"/>
          <w:sz w:val="28"/>
        </w:rPr>
        <w:t xml:space="preserve">Дебиторская задолженность крупных и средних предприятий и организаций на </w:t>
      </w:r>
      <w:r w:rsidR="00D73047" w:rsidRPr="00A364B1">
        <w:rPr>
          <w:rFonts w:ascii="Times New Roman" w:hAnsi="Times New Roman"/>
          <w:sz w:val="28"/>
        </w:rPr>
        <w:t>1</w:t>
      </w:r>
      <w:r w:rsidR="00746422" w:rsidRPr="00A364B1">
        <w:rPr>
          <w:rFonts w:ascii="Times New Roman" w:hAnsi="Times New Roman"/>
          <w:sz w:val="28"/>
        </w:rPr>
        <w:t xml:space="preserve"> </w:t>
      </w:r>
      <w:r w:rsidR="00C925BE">
        <w:rPr>
          <w:rFonts w:ascii="Times New Roman" w:hAnsi="Times New Roman"/>
          <w:sz w:val="28"/>
        </w:rPr>
        <w:t>ноября</w:t>
      </w:r>
      <w:r w:rsidR="00746422" w:rsidRPr="00A364B1">
        <w:rPr>
          <w:rFonts w:ascii="Times New Roman" w:hAnsi="Times New Roman"/>
          <w:sz w:val="28"/>
        </w:rPr>
        <w:t xml:space="preserve"> 2020 года </w:t>
      </w:r>
      <w:r w:rsidRPr="00A364B1">
        <w:rPr>
          <w:rFonts w:ascii="Times New Roman" w:hAnsi="Times New Roman"/>
          <w:sz w:val="28"/>
        </w:rPr>
        <w:t xml:space="preserve">составила </w:t>
      </w:r>
      <w:r w:rsidR="00C925BE" w:rsidRPr="00C925BE">
        <w:rPr>
          <w:rFonts w:ascii="Times New Roman" w:hAnsi="Times New Roman"/>
          <w:sz w:val="28"/>
        </w:rPr>
        <w:t>3026,5</w:t>
      </w:r>
      <w:r w:rsidR="000B18AF" w:rsidRPr="00A364B1">
        <w:rPr>
          <w:rFonts w:ascii="Times New Roman" w:hAnsi="Times New Roman"/>
          <w:sz w:val="28"/>
        </w:rPr>
        <w:t xml:space="preserve"> </w:t>
      </w:r>
      <w:r w:rsidRPr="00A364B1">
        <w:rPr>
          <w:rFonts w:ascii="Times New Roman" w:hAnsi="Times New Roman"/>
          <w:sz w:val="28"/>
        </w:rPr>
        <w:t xml:space="preserve">млн. руб., просроченной </w:t>
      </w:r>
      <w:r w:rsidR="00EE3181" w:rsidRPr="00A364B1">
        <w:rPr>
          <w:rFonts w:ascii="Times New Roman" w:hAnsi="Times New Roman"/>
          <w:sz w:val="28"/>
        </w:rPr>
        <w:t>дебиторской</w:t>
      </w:r>
      <w:r w:rsidRPr="00A364B1">
        <w:rPr>
          <w:rFonts w:ascii="Times New Roman" w:hAnsi="Times New Roman"/>
          <w:sz w:val="28"/>
        </w:rPr>
        <w:t xml:space="preserve"> задолженности нет.</w:t>
      </w:r>
    </w:p>
    <w:p w:rsidR="009769CB" w:rsidRPr="00A364B1" w:rsidRDefault="009769CB" w:rsidP="009769CB">
      <w:pPr>
        <w:pStyle w:val="a3"/>
        <w:tabs>
          <w:tab w:val="left" w:pos="-1701"/>
        </w:tabs>
        <w:spacing w:after="0"/>
        <w:jc w:val="both"/>
        <w:outlineLvl w:val="0"/>
        <w:rPr>
          <w:rFonts w:ascii="Times New Roman" w:hAnsi="Times New Roman"/>
          <w:sz w:val="28"/>
        </w:rPr>
      </w:pPr>
    </w:p>
    <w:p w:rsidR="009769CB" w:rsidRPr="00A364B1" w:rsidRDefault="00094232" w:rsidP="009769CB">
      <w:pPr>
        <w:spacing w:after="0"/>
        <w:contextualSpacing/>
        <w:rPr>
          <w:rFonts w:ascii="Times New Roman" w:hAnsi="Times New Roman"/>
          <w:b/>
          <w:sz w:val="28"/>
        </w:rPr>
      </w:pPr>
      <w:r>
        <w:rPr>
          <w:rFonts w:ascii="Calibri" w:eastAsia="Calibri" w:hAnsi="Calibri"/>
          <w:noProof/>
          <w:sz w:val="28"/>
          <w:szCs w:val="28"/>
          <w:lang w:eastAsia="ru-RU"/>
        </w:rPr>
        <w:pict>
          <v:shape id="_x0000_s1039" type="#_x0000_t32" style="position:absolute;margin-left:1.05pt;margin-top:17.55pt;width:411.75pt;height:0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7sQSgIAAFQEAAAOAAAAZHJzL2Uyb0RvYy54bWysVEtu2zAQ3RfoHQjuHVmqndpC5KCQ7G7S&#10;1kDSA9AkZRGVSIJkLBtFgTQXyBF6hW666Ac5g3yjDukPknRTFNWCGmo4b97MPOrsfN3UaMWNFUpm&#10;OD7pY8QlVUzIZYbfX816I4ysI5KRWkme4Q23+Hzy/NlZq1OeqErVjBsEINKmrc5w5ZxOo8jSijfE&#10;nijNJThLZRriYGuWETOkBfSmjpJ+/zRqlWHaKMqtha/FzoknAb8sOXXvytJyh+oMAzcXVhPWhV+j&#10;yRlJl4boStA9DfIPLBoiJCQ9QhXEEXRtxB9QjaBGWVW6E6qaSJWloDzUANXE/SfVXFZE81ALNMfq&#10;Y5vs/4Olb1dzgwTLMAxKkgZG1H3Z3mzvul/d1+0d2n7u7mHZ3m5vum/dz+5Hd999RyPft1bbFMJz&#10;OTe+crqWl/pC0Q8WSZVXRC554H+10QAa+4joUYjfWA3ZF+0bxeAMuXYqNHFdmsZDQnvQOsxqc5wV&#10;XztE4eMwScZJMsSIHnwRSQ+B2lj3mqsGeSPD1hkilpXLlZSgCGXikIasLqzztEh6CPBZpZqJug7C&#10;qCVqMzweQh7vsaoWzDvDxiwXeW3QinhphSfU+OSYUdeSBbCKEzbd246IemdD8lp6PCgM6OytnXY+&#10;jvvj6Wg6GvQGyem0N+gXRe/VLB/0Tmfxy2HxosjzIv7kqcWDtBKMcenZHXQcD/5OJ/sbtVPgUcnH&#10;NkSP0UO/gOzhHUiHyfph7mSxUGwzN4eJg3TD4f0183fj4R7shz+DyW8AAAD//wMAUEsDBBQABgAI&#10;AAAAIQC8kO0f1wAAAAMBAAAPAAAAZHJzL2Rvd25yZXYueG1sTI5PS8NAEMXvgt9hGcGL2E0CLTVm&#10;U4rgwaNtwes0OybR7GzIbprYT+/kpMf3h/d+xW52nbrQEFrPBtJVAoq48rbl2sDp+Pq4BRUissXO&#10;Mxn4oQC78vamwNz6id/pcoi1khEOORpoYuxzrUPVkMOw8j2xZJ9+cBhFDrW2A04y7jqdJclGO2xZ&#10;Hhrs6aWh6vswOgMUxnWa7J9cfXq7Tg8f2fVr6o/G3N/N+2dQkeb4V4YFX9ChFKazH9kG1RnIUiku&#10;tpJwm603oM6L1GWh/7OXvwAAAP//AwBQSwECLQAUAAYACAAAACEAtoM4kv4AAADhAQAAEwAAAAAA&#10;AAAAAAAAAAAAAAAAW0NvbnRlbnRfVHlwZXNdLnhtbFBLAQItABQABgAIAAAAIQA4/SH/1gAAAJQB&#10;AAALAAAAAAAAAAAAAAAAAC8BAABfcmVscy8ucmVsc1BLAQItABQABgAIAAAAIQC1i7sQSgIAAFQE&#10;AAAOAAAAAAAAAAAAAAAAAC4CAABkcnMvZTJvRG9jLnhtbFBLAQItABQABgAIAAAAIQC8kO0f1wAA&#10;AAMBAAAPAAAAAAAAAAAAAAAAAKQEAABkcnMvZG93bnJldi54bWxQSwUGAAAAAAQABADzAAAAqAUA&#10;AAAA&#10;"/>
        </w:pict>
      </w:r>
      <w:r w:rsidR="009769CB" w:rsidRPr="00A364B1">
        <w:rPr>
          <w:rFonts w:ascii="Times New Roman" w:hAnsi="Times New Roman"/>
          <w:b/>
          <w:sz w:val="28"/>
        </w:rPr>
        <w:t>Инновационная деятельность</w:t>
      </w:r>
    </w:p>
    <w:p w:rsidR="009769CB" w:rsidRPr="00A364B1" w:rsidRDefault="009769CB" w:rsidP="00415CA6">
      <w:pPr>
        <w:pStyle w:val="a3"/>
        <w:numPr>
          <w:ilvl w:val="0"/>
          <w:numId w:val="5"/>
        </w:numPr>
        <w:tabs>
          <w:tab w:val="left" w:pos="-1701"/>
        </w:tabs>
        <w:spacing w:after="0"/>
        <w:ind w:left="709" w:hanging="283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4B1">
        <w:rPr>
          <w:rFonts w:ascii="Times New Roman" w:eastAsia="Times New Roman" w:hAnsi="Times New Roman"/>
          <w:sz w:val="28"/>
          <w:szCs w:val="28"/>
          <w:lang w:eastAsia="ru-RU"/>
        </w:rPr>
        <w:t>Резидент ТОСЭР «Чистополь» (с 2020г.) ООО «</w:t>
      </w:r>
      <w:proofErr w:type="spellStart"/>
      <w:r w:rsidRPr="00A364B1">
        <w:rPr>
          <w:rFonts w:ascii="Times New Roman" w:eastAsia="Times New Roman" w:hAnsi="Times New Roman"/>
          <w:sz w:val="28"/>
          <w:szCs w:val="28"/>
          <w:lang w:eastAsia="ru-RU"/>
        </w:rPr>
        <w:t>Таттелемед</w:t>
      </w:r>
      <w:proofErr w:type="spellEnd"/>
      <w:r w:rsidRPr="00A364B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3349F" w:rsidRPr="00A364B1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</w:t>
      </w:r>
      <w:r w:rsidR="00415CA6" w:rsidRPr="00A364B1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инвестиционный проект «Организация производства мобильных флюорографических телемедицинских комплексов с искусственным медицинским интеллектом». Мобильный комплекс будет производиться на основе многосекционного изотермического кузова, который </w:t>
      </w:r>
      <w:r w:rsidR="00415CA6" w:rsidRPr="00A364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устанавливается на шасси автомобиля «КАМАЗ». Фургон укомплектовывается медицинским оборудованием (</w:t>
      </w:r>
      <w:proofErr w:type="spellStart"/>
      <w:r w:rsidR="00415CA6" w:rsidRPr="00A364B1">
        <w:rPr>
          <w:rFonts w:ascii="Times New Roman" w:eastAsia="Times New Roman" w:hAnsi="Times New Roman"/>
          <w:sz w:val="28"/>
          <w:szCs w:val="28"/>
          <w:lang w:eastAsia="ru-RU"/>
        </w:rPr>
        <w:t>флюорографом</w:t>
      </w:r>
      <w:proofErr w:type="spellEnd"/>
      <w:r w:rsidR="00415CA6" w:rsidRPr="00A364B1">
        <w:rPr>
          <w:rFonts w:ascii="Times New Roman" w:eastAsia="Times New Roman" w:hAnsi="Times New Roman"/>
          <w:sz w:val="28"/>
          <w:szCs w:val="28"/>
          <w:lang w:eastAsia="ru-RU"/>
        </w:rPr>
        <w:t xml:space="preserve">), медицинской мебелью, хозяйственным инвентарём, программно-аппаратным комплексом, оборудованием связи. На мобильный комплекс устанавливается самонаводящаяся спутниковая антенна и программное обеспечение автоматизированного анализа цифровых флюорографических снимков, благодаря которому цифровые </w:t>
      </w:r>
      <w:proofErr w:type="spellStart"/>
      <w:r w:rsidR="00415CA6" w:rsidRPr="00A364B1">
        <w:rPr>
          <w:rFonts w:ascii="Times New Roman" w:eastAsia="Times New Roman" w:hAnsi="Times New Roman"/>
          <w:sz w:val="28"/>
          <w:szCs w:val="28"/>
          <w:lang w:eastAsia="ru-RU"/>
        </w:rPr>
        <w:t>флюорограммы</w:t>
      </w:r>
      <w:proofErr w:type="spellEnd"/>
      <w:r w:rsidR="00415CA6" w:rsidRPr="00A364B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передаются в Телемедицинский Центр Национально-исследовательского Университета «Московский физико-технический институт», где имеется флюорографический искусственный медицинский интеллект.</w:t>
      </w:r>
    </w:p>
    <w:p w:rsidR="00CA0129" w:rsidRPr="00A364B1" w:rsidRDefault="00CA0129" w:rsidP="00CA0129">
      <w:pPr>
        <w:pStyle w:val="a3"/>
        <w:numPr>
          <w:ilvl w:val="0"/>
          <w:numId w:val="5"/>
        </w:numPr>
        <w:tabs>
          <w:tab w:val="left" w:pos="-1701"/>
        </w:tabs>
        <w:spacing w:after="0"/>
        <w:ind w:left="709"/>
        <w:jc w:val="both"/>
        <w:outlineLvl w:val="0"/>
        <w:rPr>
          <w:rFonts w:ascii="Times New Roman" w:hAnsi="Times New Roman"/>
          <w:sz w:val="28"/>
        </w:rPr>
      </w:pPr>
      <w:r w:rsidRPr="00A364B1">
        <w:rPr>
          <w:rFonts w:ascii="Times New Roman" w:hAnsi="Times New Roman"/>
          <w:sz w:val="28"/>
        </w:rPr>
        <w:t xml:space="preserve">Компания «АВИС» в начале 2021 года начнет производство систем обогрева «СОВА» вертолетов АНСАТ и серии МИ-8, уникальных систем обогрева вертолетов. В отличие от существующих на рынке систем обогрева на основе электрических или топливных нагревателей, в разработанной нами системе обогрева используется горячий воздух от компрессоров двигателя, что делает систему экономичной и </w:t>
      </w:r>
      <w:proofErr w:type="spellStart"/>
      <w:r w:rsidRPr="00A364B1">
        <w:rPr>
          <w:rFonts w:ascii="Times New Roman" w:hAnsi="Times New Roman"/>
          <w:sz w:val="28"/>
        </w:rPr>
        <w:t>экологичной</w:t>
      </w:r>
      <w:proofErr w:type="spellEnd"/>
      <w:r w:rsidRPr="00A364B1">
        <w:rPr>
          <w:rFonts w:ascii="Times New Roman" w:hAnsi="Times New Roman"/>
          <w:sz w:val="28"/>
        </w:rPr>
        <w:t>. В России аналогов будущей продукции нет.</w:t>
      </w:r>
    </w:p>
    <w:p w:rsidR="00CA0129" w:rsidRPr="00A364B1" w:rsidRDefault="00CA0129" w:rsidP="00CA0129">
      <w:pPr>
        <w:pStyle w:val="a3"/>
        <w:numPr>
          <w:ilvl w:val="0"/>
          <w:numId w:val="5"/>
        </w:numPr>
        <w:tabs>
          <w:tab w:val="left" w:pos="-1701"/>
        </w:tabs>
        <w:spacing w:after="0"/>
        <w:ind w:left="709"/>
        <w:jc w:val="both"/>
        <w:outlineLvl w:val="0"/>
        <w:rPr>
          <w:rFonts w:ascii="Times New Roman" w:hAnsi="Times New Roman"/>
          <w:sz w:val="28"/>
        </w:rPr>
      </w:pPr>
      <w:r w:rsidRPr="00A364B1">
        <w:rPr>
          <w:rFonts w:ascii="Times New Roman" w:hAnsi="Times New Roman"/>
          <w:sz w:val="28"/>
        </w:rPr>
        <w:t xml:space="preserve">Инвестиционный проект ООО «МЕТТЭМ АВТОМОБИЛЬНЫЕ КОМПОНЕНТЫ» предполагает производство компонентов цифровых систем и интеллектуальных </w:t>
      </w:r>
      <w:proofErr w:type="spellStart"/>
      <w:r w:rsidRPr="00A364B1">
        <w:rPr>
          <w:rFonts w:ascii="Times New Roman" w:hAnsi="Times New Roman"/>
          <w:sz w:val="28"/>
        </w:rPr>
        <w:t>телематических</w:t>
      </w:r>
      <w:proofErr w:type="spellEnd"/>
      <w:r w:rsidRPr="00A364B1">
        <w:rPr>
          <w:rFonts w:ascii="Times New Roman" w:hAnsi="Times New Roman"/>
          <w:sz w:val="28"/>
        </w:rPr>
        <w:t xml:space="preserve"> решений для управления транспортными средствами. Большая часть продукции основана на собственных разработках. Продукция компании уникальна, так как обладает универсальностью и </w:t>
      </w:r>
      <w:r w:rsidR="000D2195" w:rsidRPr="00A364B1">
        <w:rPr>
          <w:rFonts w:ascii="Times New Roman" w:hAnsi="Times New Roman"/>
          <w:sz w:val="28"/>
        </w:rPr>
        <w:t>масштабируемостью</w:t>
      </w:r>
      <w:r w:rsidRPr="00A364B1">
        <w:rPr>
          <w:rFonts w:ascii="Times New Roman" w:hAnsi="Times New Roman"/>
          <w:sz w:val="28"/>
        </w:rPr>
        <w:t xml:space="preserve"> в зависимости от типов и размеров транспортных средств, возможностью применения на электротранспорте, беспилотных, гибридных транспортных средствах, в системах ADAS и DSM.</w:t>
      </w:r>
    </w:p>
    <w:p w:rsidR="00D973B0" w:rsidRPr="00A364B1" w:rsidRDefault="00D973B0" w:rsidP="009769CB">
      <w:pPr>
        <w:tabs>
          <w:tab w:val="left" w:pos="-1701"/>
        </w:tabs>
        <w:contextualSpacing/>
        <w:outlineLvl w:val="0"/>
        <w:rPr>
          <w:rFonts w:ascii="Times New Roman" w:hAnsi="Times New Roman"/>
          <w:b/>
          <w:sz w:val="28"/>
        </w:rPr>
      </w:pPr>
    </w:p>
    <w:p w:rsidR="00404316" w:rsidRPr="00A364B1" w:rsidRDefault="00404316" w:rsidP="009769CB">
      <w:pPr>
        <w:tabs>
          <w:tab w:val="left" w:pos="-1701"/>
        </w:tabs>
        <w:contextualSpacing/>
        <w:outlineLvl w:val="0"/>
        <w:rPr>
          <w:rFonts w:ascii="Times New Roman" w:hAnsi="Times New Roman"/>
          <w:b/>
          <w:sz w:val="28"/>
        </w:rPr>
      </w:pPr>
      <w:r w:rsidRPr="002110DE">
        <w:rPr>
          <w:rFonts w:ascii="Times New Roman" w:hAnsi="Times New Roman"/>
          <w:b/>
          <w:sz w:val="28"/>
        </w:rPr>
        <w:t>Малый бизнес</w:t>
      </w:r>
    </w:p>
    <w:p w:rsidR="00404316" w:rsidRPr="00A364B1" w:rsidRDefault="00404316" w:rsidP="009769CB">
      <w:pPr>
        <w:pStyle w:val="a3"/>
        <w:numPr>
          <w:ilvl w:val="0"/>
          <w:numId w:val="3"/>
        </w:numPr>
        <w:tabs>
          <w:tab w:val="left" w:pos="-1701"/>
        </w:tabs>
        <w:jc w:val="both"/>
        <w:outlineLvl w:val="0"/>
        <w:rPr>
          <w:rFonts w:ascii="Times New Roman" w:hAnsi="Times New Roman"/>
          <w:b/>
          <w:sz w:val="28"/>
        </w:rPr>
      </w:pPr>
      <w:r w:rsidRPr="00A364B1">
        <w:rPr>
          <w:rFonts w:ascii="Times New Roman" w:hAnsi="Times New Roman"/>
          <w:sz w:val="28"/>
        </w:rPr>
        <w:t>В январе-</w:t>
      </w:r>
      <w:r w:rsidR="002110DE">
        <w:rPr>
          <w:rFonts w:ascii="Times New Roman" w:hAnsi="Times New Roman"/>
          <w:sz w:val="28"/>
        </w:rPr>
        <w:t>сентябре</w:t>
      </w:r>
      <w:r w:rsidRPr="00A364B1">
        <w:rPr>
          <w:rFonts w:ascii="Times New Roman" w:hAnsi="Times New Roman"/>
          <w:sz w:val="28"/>
        </w:rPr>
        <w:t xml:space="preserve"> 20</w:t>
      </w:r>
      <w:r w:rsidR="00532698" w:rsidRPr="00A364B1">
        <w:rPr>
          <w:rFonts w:ascii="Times New Roman" w:hAnsi="Times New Roman"/>
          <w:sz w:val="28"/>
        </w:rPr>
        <w:t xml:space="preserve">20 </w:t>
      </w:r>
      <w:r w:rsidRPr="00A364B1">
        <w:rPr>
          <w:rFonts w:ascii="Times New Roman" w:hAnsi="Times New Roman"/>
          <w:sz w:val="28"/>
        </w:rPr>
        <w:t>года среднесписочная численность работников</w:t>
      </w:r>
      <w:r w:rsidR="00094232">
        <w:rPr>
          <w:rFonts w:ascii="Times New Roman" w:hAnsi="Times New Roman"/>
          <w:noProof/>
          <w:sz w:val="28"/>
          <w:lang w:eastAsia="ru-RU"/>
        </w:rPr>
        <w:pict>
          <v:shape id="_x0000_s1034" type="#_x0000_t32" style="position:absolute;left:0;text-align:left;margin-left:1.05pt;margin-top:.05pt;width:411.75pt;height:0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7sQSgIAAFQEAAAOAAAAZHJzL2Uyb0RvYy54bWysVEtu2zAQ3RfoHQjuHVmqndpC5KCQ7G7S&#10;1kDSA9AkZRGVSIJkLBtFgTQXyBF6hW666Ac5g3yjDukPknRTFNWCGmo4b97MPOrsfN3UaMWNFUpm&#10;OD7pY8QlVUzIZYbfX816I4ysI5KRWkme4Q23+Hzy/NlZq1OeqErVjBsEINKmrc5w5ZxOo8jSijfE&#10;nijNJThLZRriYGuWETOkBfSmjpJ+/zRqlWHaKMqtha/FzoknAb8sOXXvytJyh+oMAzcXVhPWhV+j&#10;yRlJl4boStA9DfIPLBoiJCQ9QhXEEXRtxB9QjaBGWVW6E6qaSJWloDzUANXE/SfVXFZE81ALNMfq&#10;Y5vs/4Olb1dzgwTLMAxKkgZG1H3Z3mzvul/d1+0d2n7u7mHZ3m5vum/dz+5Hd999RyPft1bbFMJz&#10;OTe+crqWl/pC0Q8WSZVXRC554H+10QAa+4joUYjfWA3ZF+0bxeAMuXYqNHFdmsZDQnvQOsxqc5wV&#10;XztE4eMwScZJMsSIHnwRSQ+B2lj3mqsGeSPD1hkilpXLlZSgCGXikIasLqzztEh6CPBZpZqJug7C&#10;qCVqMzweQh7vsaoWzDvDxiwXeW3QinhphSfU+OSYUdeSBbCKEzbd246IemdD8lp6PCgM6OytnXY+&#10;jvvj6Wg6GvQGyem0N+gXRe/VLB/0Tmfxy2HxosjzIv7kqcWDtBKMcenZHXQcD/5OJ/sbtVPgUcnH&#10;NkSP0UO/gOzhHUiHyfph7mSxUGwzN4eJg3TD4f0183fj4R7shz+DyW8AAAD//wMAUEsDBBQABgAI&#10;AAAAIQC8kO0f1wAAAAMBAAAPAAAAZHJzL2Rvd25yZXYueG1sTI5PS8NAEMXvgt9hGcGL2E0CLTVm&#10;U4rgwaNtwes0OybR7GzIbprYT+/kpMf3h/d+xW52nbrQEFrPBtJVAoq48rbl2sDp+Pq4BRUissXO&#10;Mxn4oQC78vamwNz6id/pcoi1khEOORpoYuxzrUPVkMOw8j2xZJ9+cBhFDrW2A04y7jqdJclGO2xZ&#10;Hhrs6aWh6vswOgMUxnWa7J9cfXq7Tg8f2fVr6o/G3N/N+2dQkeb4V4YFX9ChFKazH9kG1RnIUiku&#10;tpJwm603oM6L1GWh/7OXvwAAAP//AwBQSwECLQAUAAYACAAAACEAtoM4kv4AAADhAQAAEwAAAAAA&#10;AAAAAAAAAAAAAAAAW0NvbnRlbnRfVHlwZXNdLnhtbFBLAQItABQABgAIAAAAIQA4/SH/1gAAAJQB&#10;AAALAAAAAAAAAAAAAAAAAC8BAABfcmVscy8ucmVsc1BLAQItABQABgAIAAAAIQC1i7sQSgIAAFQE&#10;AAAOAAAAAAAAAAAAAAAAAC4CAABkcnMvZTJvRG9jLnhtbFBLAQItABQABgAIAAAAIQC8kO0f1wAA&#10;AAMBAAAPAAAAAAAAAAAAAAAAAKQEAABkcnMvZG93bnJldi54bWxQSwUGAAAAAAQABADzAAAAqAUA&#10;AAAA&#10;"/>
        </w:pict>
      </w:r>
      <w:r w:rsidR="006F0899" w:rsidRPr="00A364B1">
        <w:rPr>
          <w:rFonts w:ascii="Times New Roman" w:hAnsi="Times New Roman"/>
          <w:sz w:val="28"/>
        </w:rPr>
        <w:t xml:space="preserve"> малого предпринимательства Чистопольского муниципального района составила </w:t>
      </w:r>
      <w:r w:rsidR="00132B8D" w:rsidRPr="00A364B1">
        <w:rPr>
          <w:rFonts w:ascii="Times New Roman" w:hAnsi="Times New Roman"/>
          <w:sz w:val="28"/>
        </w:rPr>
        <w:t>4</w:t>
      </w:r>
      <w:r w:rsidR="00807CEF" w:rsidRPr="00A364B1">
        <w:rPr>
          <w:rFonts w:ascii="Times New Roman" w:hAnsi="Times New Roman"/>
          <w:sz w:val="28"/>
        </w:rPr>
        <w:t>2</w:t>
      </w:r>
      <w:r w:rsidR="002110DE">
        <w:rPr>
          <w:rFonts w:ascii="Times New Roman" w:hAnsi="Times New Roman"/>
          <w:sz w:val="28"/>
        </w:rPr>
        <w:t>25</w:t>
      </w:r>
      <w:r w:rsidR="006F0899" w:rsidRPr="00A364B1">
        <w:rPr>
          <w:rFonts w:ascii="Times New Roman" w:hAnsi="Times New Roman"/>
          <w:sz w:val="28"/>
        </w:rPr>
        <w:t xml:space="preserve"> человек</w:t>
      </w:r>
      <w:r w:rsidR="00782225" w:rsidRPr="00A364B1">
        <w:rPr>
          <w:rFonts w:ascii="Times New Roman" w:hAnsi="Times New Roman"/>
          <w:sz w:val="28"/>
        </w:rPr>
        <w:t xml:space="preserve">, что на </w:t>
      </w:r>
      <w:r w:rsidR="002110DE">
        <w:rPr>
          <w:rFonts w:ascii="Times New Roman" w:hAnsi="Times New Roman"/>
          <w:sz w:val="28"/>
        </w:rPr>
        <w:t>96</w:t>
      </w:r>
      <w:r w:rsidR="00132B8D" w:rsidRPr="00A364B1">
        <w:rPr>
          <w:rFonts w:ascii="Times New Roman" w:hAnsi="Times New Roman"/>
          <w:sz w:val="28"/>
        </w:rPr>
        <w:t xml:space="preserve"> </w:t>
      </w:r>
      <w:r w:rsidR="007E7279" w:rsidRPr="00A364B1">
        <w:rPr>
          <w:rFonts w:ascii="Times New Roman" w:hAnsi="Times New Roman"/>
          <w:sz w:val="28"/>
        </w:rPr>
        <w:t>человек</w:t>
      </w:r>
      <w:r w:rsidR="00CF6110" w:rsidRPr="00A364B1">
        <w:rPr>
          <w:rFonts w:ascii="Times New Roman" w:hAnsi="Times New Roman"/>
          <w:sz w:val="28"/>
        </w:rPr>
        <w:t>а</w:t>
      </w:r>
      <w:r w:rsidR="00782225" w:rsidRPr="00A364B1">
        <w:rPr>
          <w:rFonts w:ascii="Times New Roman" w:hAnsi="Times New Roman"/>
          <w:sz w:val="28"/>
        </w:rPr>
        <w:t xml:space="preserve"> </w:t>
      </w:r>
      <w:r w:rsidR="00807CEF" w:rsidRPr="00A364B1">
        <w:rPr>
          <w:rFonts w:ascii="Times New Roman" w:hAnsi="Times New Roman"/>
          <w:sz w:val="28"/>
        </w:rPr>
        <w:t>меньше</w:t>
      </w:r>
      <w:r w:rsidR="00782225" w:rsidRPr="00A364B1">
        <w:rPr>
          <w:rFonts w:ascii="Times New Roman" w:hAnsi="Times New Roman"/>
          <w:sz w:val="28"/>
        </w:rPr>
        <w:t xml:space="preserve"> показател</w:t>
      </w:r>
      <w:r w:rsidR="004B4183" w:rsidRPr="00A364B1">
        <w:rPr>
          <w:rFonts w:ascii="Times New Roman" w:hAnsi="Times New Roman"/>
          <w:sz w:val="28"/>
        </w:rPr>
        <w:t>я</w:t>
      </w:r>
      <w:r w:rsidR="00782225" w:rsidRPr="00A364B1">
        <w:rPr>
          <w:rFonts w:ascii="Times New Roman" w:hAnsi="Times New Roman"/>
          <w:sz w:val="28"/>
        </w:rPr>
        <w:t xml:space="preserve"> январ</w:t>
      </w:r>
      <w:r w:rsidR="004B4183" w:rsidRPr="00A364B1">
        <w:rPr>
          <w:rFonts w:ascii="Times New Roman" w:hAnsi="Times New Roman"/>
          <w:sz w:val="28"/>
        </w:rPr>
        <w:t>я</w:t>
      </w:r>
      <w:r w:rsidR="00782225" w:rsidRPr="00A364B1">
        <w:rPr>
          <w:rFonts w:ascii="Times New Roman" w:hAnsi="Times New Roman"/>
          <w:sz w:val="28"/>
        </w:rPr>
        <w:t>-</w:t>
      </w:r>
      <w:r w:rsidR="002110DE">
        <w:rPr>
          <w:rFonts w:ascii="Times New Roman" w:hAnsi="Times New Roman"/>
          <w:sz w:val="28"/>
        </w:rPr>
        <w:t>сентября</w:t>
      </w:r>
      <w:r w:rsidR="001D2527" w:rsidRPr="00A364B1">
        <w:rPr>
          <w:rFonts w:ascii="Times New Roman" w:hAnsi="Times New Roman"/>
          <w:sz w:val="28"/>
        </w:rPr>
        <w:t xml:space="preserve"> </w:t>
      </w:r>
      <w:r w:rsidR="00782225" w:rsidRPr="00A364B1">
        <w:rPr>
          <w:rFonts w:ascii="Times New Roman" w:hAnsi="Times New Roman"/>
          <w:sz w:val="28"/>
        </w:rPr>
        <w:t>20</w:t>
      </w:r>
      <w:r w:rsidR="002110DE">
        <w:rPr>
          <w:rFonts w:ascii="Times New Roman" w:hAnsi="Times New Roman"/>
          <w:sz w:val="28"/>
        </w:rPr>
        <w:t>19</w:t>
      </w:r>
      <w:r w:rsidR="00782225" w:rsidRPr="00A364B1">
        <w:rPr>
          <w:rFonts w:ascii="Times New Roman" w:hAnsi="Times New Roman"/>
          <w:sz w:val="28"/>
        </w:rPr>
        <w:t xml:space="preserve"> год</w:t>
      </w:r>
      <w:r w:rsidR="002E4E4E" w:rsidRPr="00A364B1">
        <w:rPr>
          <w:rFonts w:ascii="Times New Roman" w:hAnsi="Times New Roman"/>
          <w:sz w:val="28"/>
        </w:rPr>
        <w:t>а</w:t>
      </w:r>
      <w:r w:rsidR="006F0899" w:rsidRPr="00A364B1">
        <w:rPr>
          <w:rFonts w:ascii="Times New Roman" w:hAnsi="Times New Roman"/>
          <w:sz w:val="28"/>
        </w:rPr>
        <w:t>.</w:t>
      </w:r>
    </w:p>
    <w:p w:rsidR="006F0899" w:rsidRPr="00A364B1" w:rsidRDefault="006F0899" w:rsidP="009769CB">
      <w:pPr>
        <w:pStyle w:val="a3"/>
        <w:numPr>
          <w:ilvl w:val="0"/>
          <w:numId w:val="3"/>
        </w:numPr>
        <w:tabs>
          <w:tab w:val="left" w:pos="-1701"/>
        </w:tabs>
        <w:jc w:val="both"/>
        <w:outlineLvl w:val="0"/>
        <w:rPr>
          <w:rFonts w:ascii="Times New Roman" w:hAnsi="Times New Roman"/>
          <w:sz w:val="28"/>
        </w:rPr>
      </w:pPr>
      <w:r w:rsidRPr="00A364B1">
        <w:rPr>
          <w:rFonts w:ascii="Times New Roman" w:hAnsi="Times New Roman"/>
          <w:sz w:val="28"/>
        </w:rPr>
        <w:t>Средняя заработная плата одно</w:t>
      </w:r>
      <w:r w:rsidR="002E4E4E" w:rsidRPr="00A364B1">
        <w:rPr>
          <w:rFonts w:ascii="Times New Roman" w:hAnsi="Times New Roman"/>
          <w:sz w:val="28"/>
        </w:rPr>
        <w:t xml:space="preserve">го работника на предприятиях </w:t>
      </w:r>
      <w:r w:rsidR="00922D9E" w:rsidRPr="00A364B1">
        <w:rPr>
          <w:rFonts w:ascii="Times New Roman" w:hAnsi="Times New Roman"/>
          <w:sz w:val="28"/>
        </w:rPr>
        <w:t>и организациях</w:t>
      </w:r>
      <w:r w:rsidRPr="00A364B1">
        <w:rPr>
          <w:rFonts w:ascii="Times New Roman" w:hAnsi="Times New Roman"/>
          <w:sz w:val="28"/>
        </w:rPr>
        <w:t xml:space="preserve"> малого предпринимательства </w:t>
      </w:r>
      <w:proofErr w:type="spellStart"/>
      <w:r w:rsidRPr="00A364B1">
        <w:rPr>
          <w:rFonts w:ascii="Times New Roman" w:hAnsi="Times New Roman"/>
          <w:sz w:val="28"/>
        </w:rPr>
        <w:t>Чистопольского</w:t>
      </w:r>
      <w:proofErr w:type="spellEnd"/>
      <w:r w:rsidRPr="00A364B1">
        <w:rPr>
          <w:rFonts w:ascii="Times New Roman" w:hAnsi="Times New Roman"/>
          <w:sz w:val="28"/>
        </w:rPr>
        <w:t xml:space="preserve"> муниципального района </w:t>
      </w:r>
      <w:r w:rsidR="002E4E4E" w:rsidRPr="00A364B1">
        <w:rPr>
          <w:rFonts w:ascii="Times New Roman" w:hAnsi="Times New Roman"/>
          <w:sz w:val="28"/>
        </w:rPr>
        <w:t>в</w:t>
      </w:r>
      <w:r w:rsidRPr="00A364B1">
        <w:rPr>
          <w:rFonts w:ascii="Times New Roman" w:hAnsi="Times New Roman"/>
          <w:sz w:val="28"/>
        </w:rPr>
        <w:t xml:space="preserve"> январе-</w:t>
      </w:r>
      <w:r w:rsidR="002110DE">
        <w:rPr>
          <w:rFonts w:ascii="Times New Roman" w:hAnsi="Times New Roman"/>
          <w:sz w:val="28"/>
        </w:rPr>
        <w:t>сентябре</w:t>
      </w:r>
      <w:r w:rsidRPr="00A364B1">
        <w:rPr>
          <w:rFonts w:ascii="Times New Roman" w:hAnsi="Times New Roman"/>
          <w:sz w:val="28"/>
        </w:rPr>
        <w:t xml:space="preserve"> 20</w:t>
      </w:r>
      <w:r w:rsidR="00532698" w:rsidRPr="00A364B1">
        <w:rPr>
          <w:rFonts w:ascii="Times New Roman" w:hAnsi="Times New Roman"/>
          <w:sz w:val="28"/>
        </w:rPr>
        <w:t>20</w:t>
      </w:r>
      <w:r w:rsidRPr="00A364B1">
        <w:rPr>
          <w:rFonts w:ascii="Times New Roman" w:hAnsi="Times New Roman"/>
          <w:sz w:val="28"/>
        </w:rPr>
        <w:t xml:space="preserve"> года составила </w:t>
      </w:r>
      <w:r w:rsidR="00922D9E" w:rsidRPr="00A364B1">
        <w:rPr>
          <w:rFonts w:ascii="Times New Roman" w:hAnsi="Times New Roman"/>
          <w:sz w:val="28"/>
        </w:rPr>
        <w:t>20</w:t>
      </w:r>
      <w:r w:rsidR="002110DE">
        <w:rPr>
          <w:rFonts w:ascii="Times New Roman" w:hAnsi="Times New Roman"/>
          <w:sz w:val="28"/>
        </w:rPr>
        <w:t>261</w:t>
      </w:r>
      <w:r w:rsidR="00922D9E" w:rsidRPr="00A364B1">
        <w:rPr>
          <w:rFonts w:ascii="Times New Roman" w:hAnsi="Times New Roman"/>
          <w:sz w:val="28"/>
        </w:rPr>
        <w:t>,</w:t>
      </w:r>
      <w:r w:rsidR="002110DE">
        <w:rPr>
          <w:rFonts w:ascii="Times New Roman" w:hAnsi="Times New Roman"/>
          <w:sz w:val="28"/>
        </w:rPr>
        <w:t>1</w:t>
      </w:r>
      <w:r w:rsidR="00532698" w:rsidRPr="00A364B1">
        <w:rPr>
          <w:rFonts w:ascii="Times New Roman" w:hAnsi="Times New Roman"/>
          <w:sz w:val="28"/>
        </w:rPr>
        <w:t xml:space="preserve"> </w:t>
      </w:r>
      <w:r w:rsidR="00DB646A" w:rsidRPr="00A364B1">
        <w:rPr>
          <w:rFonts w:ascii="Times New Roman" w:hAnsi="Times New Roman"/>
          <w:sz w:val="28"/>
        </w:rPr>
        <w:t xml:space="preserve">рублей, что </w:t>
      </w:r>
      <w:r w:rsidR="001116A1" w:rsidRPr="00A364B1">
        <w:rPr>
          <w:rFonts w:ascii="Times New Roman" w:hAnsi="Times New Roman"/>
          <w:sz w:val="28"/>
        </w:rPr>
        <w:t xml:space="preserve">выше на </w:t>
      </w:r>
      <w:r w:rsidR="00922D9E" w:rsidRPr="00A364B1">
        <w:rPr>
          <w:rFonts w:ascii="Times New Roman" w:hAnsi="Times New Roman"/>
          <w:sz w:val="28"/>
        </w:rPr>
        <w:t>12,4</w:t>
      </w:r>
      <w:r w:rsidR="00DA5370" w:rsidRPr="00A364B1">
        <w:rPr>
          <w:rFonts w:ascii="Times New Roman" w:hAnsi="Times New Roman"/>
          <w:sz w:val="28"/>
        </w:rPr>
        <w:t xml:space="preserve"> </w:t>
      </w:r>
      <w:r w:rsidR="001116A1" w:rsidRPr="00A364B1">
        <w:rPr>
          <w:rFonts w:ascii="Times New Roman" w:hAnsi="Times New Roman"/>
          <w:sz w:val="28"/>
        </w:rPr>
        <w:t xml:space="preserve">% </w:t>
      </w:r>
      <w:r w:rsidR="00DB646A" w:rsidRPr="00A364B1">
        <w:rPr>
          <w:rFonts w:ascii="Times New Roman" w:hAnsi="Times New Roman"/>
          <w:sz w:val="28"/>
          <w:szCs w:val="24"/>
        </w:rPr>
        <w:t>аналогично</w:t>
      </w:r>
      <w:r w:rsidR="001116A1" w:rsidRPr="00A364B1">
        <w:rPr>
          <w:rFonts w:ascii="Times New Roman" w:hAnsi="Times New Roman"/>
          <w:sz w:val="28"/>
          <w:szCs w:val="24"/>
        </w:rPr>
        <w:t>го</w:t>
      </w:r>
      <w:r w:rsidR="00782225" w:rsidRPr="00A364B1">
        <w:rPr>
          <w:rFonts w:ascii="Times New Roman" w:hAnsi="Times New Roman"/>
          <w:sz w:val="28"/>
          <w:szCs w:val="24"/>
        </w:rPr>
        <w:t xml:space="preserve"> период</w:t>
      </w:r>
      <w:r w:rsidR="001116A1" w:rsidRPr="00A364B1">
        <w:rPr>
          <w:rFonts w:ascii="Times New Roman" w:hAnsi="Times New Roman"/>
          <w:sz w:val="28"/>
          <w:szCs w:val="24"/>
        </w:rPr>
        <w:t>а</w:t>
      </w:r>
      <w:r w:rsidR="00782225" w:rsidRPr="00A364B1">
        <w:rPr>
          <w:rFonts w:ascii="Times New Roman" w:hAnsi="Times New Roman"/>
          <w:sz w:val="28"/>
          <w:szCs w:val="24"/>
        </w:rPr>
        <w:t xml:space="preserve"> 201</w:t>
      </w:r>
      <w:r w:rsidR="00532698" w:rsidRPr="00A364B1">
        <w:rPr>
          <w:rFonts w:ascii="Times New Roman" w:hAnsi="Times New Roman"/>
          <w:sz w:val="28"/>
          <w:szCs w:val="24"/>
        </w:rPr>
        <w:t>9</w:t>
      </w:r>
      <w:r w:rsidR="00782225" w:rsidRPr="00A364B1">
        <w:rPr>
          <w:rFonts w:ascii="Times New Roman" w:hAnsi="Times New Roman"/>
          <w:sz w:val="28"/>
          <w:szCs w:val="24"/>
        </w:rPr>
        <w:t xml:space="preserve"> года.</w:t>
      </w:r>
    </w:p>
    <w:p w:rsidR="00025225" w:rsidRPr="00A364B1" w:rsidRDefault="00025225" w:rsidP="002110DE">
      <w:pPr>
        <w:pStyle w:val="a3"/>
        <w:numPr>
          <w:ilvl w:val="0"/>
          <w:numId w:val="3"/>
        </w:numPr>
        <w:tabs>
          <w:tab w:val="left" w:pos="-1701"/>
        </w:tabs>
        <w:jc w:val="both"/>
        <w:outlineLvl w:val="0"/>
        <w:rPr>
          <w:rFonts w:ascii="Times New Roman" w:hAnsi="Times New Roman"/>
          <w:sz w:val="28"/>
        </w:rPr>
      </w:pPr>
      <w:r w:rsidRPr="00A364B1">
        <w:rPr>
          <w:rFonts w:ascii="Times New Roman" w:hAnsi="Times New Roman"/>
          <w:sz w:val="28"/>
          <w:szCs w:val="24"/>
        </w:rPr>
        <w:t>В январе-</w:t>
      </w:r>
      <w:r w:rsidR="002110DE">
        <w:rPr>
          <w:rFonts w:ascii="Times New Roman" w:hAnsi="Times New Roman"/>
          <w:sz w:val="28"/>
          <w:szCs w:val="24"/>
        </w:rPr>
        <w:t>сентябре</w:t>
      </w:r>
      <w:r w:rsidR="00532698" w:rsidRPr="00A364B1">
        <w:rPr>
          <w:rFonts w:ascii="Times New Roman" w:hAnsi="Times New Roman"/>
          <w:sz w:val="28"/>
          <w:szCs w:val="24"/>
        </w:rPr>
        <w:t xml:space="preserve"> </w:t>
      </w:r>
      <w:r w:rsidRPr="00A364B1">
        <w:rPr>
          <w:rFonts w:ascii="Times New Roman" w:hAnsi="Times New Roman"/>
          <w:sz w:val="28"/>
          <w:szCs w:val="24"/>
        </w:rPr>
        <w:t>20</w:t>
      </w:r>
      <w:r w:rsidR="00532698" w:rsidRPr="00A364B1">
        <w:rPr>
          <w:rFonts w:ascii="Times New Roman" w:hAnsi="Times New Roman"/>
          <w:sz w:val="28"/>
          <w:szCs w:val="24"/>
        </w:rPr>
        <w:t>20</w:t>
      </w:r>
      <w:r w:rsidRPr="00A364B1">
        <w:rPr>
          <w:rFonts w:ascii="Times New Roman" w:hAnsi="Times New Roman"/>
          <w:sz w:val="28"/>
          <w:szCs w:val="24"/>
        </w:rPr>
        <w:t xml:space="preserve"> года оборот предприятий</w:t>
      </w:r>
      <w:r w:rsidRPr="00A364B1">
        <w:rPr>
          <w:rFonts w:ascii="Times New Roman" w:hAnsi="Times New Roman"/>
          <w:sz w:val="28"/>
        </w:rPr>
        <w:t xml:space="preserve"> малого предпринимательства </w:t>
      </w:r>
      <w:proofErr w:type="spellStart"/>
      <w:r w:rsidRPr="00A364B1">
        <w:rPr>
          <w:rFonts w:ascii="Times New Roman" w:hAnsi="Times New Roman"/>
          <w:sz w:val="28"/>
        </w:rPr>
        <w:t>Чистопольского</w:t>
      </w:r>
      <w:proofErr w:type="spellEnd"/>
      <w:r w:rsidRPr="00A364B1">
        <w:rPr>
          <w:rFonts w:ascii="Times New Roman" w:hAnsi="Times New Roman"/>
          <w:sz w:val="28"/>
        </w:rPr>
        <w:t xml:space="preserve"> муниципального района составил </w:t>
      </w:r>
      <w:r w:rsidR="002110DE" w:rsidRPr="002110DE">
        <w:rPr>
          <w:rFonts w:ascii="Times New Roman" w:hAnsi="Times New Roman"/>
          <w:sz w:val="28"/>
        </w:rPr>
        <w:t>13</w:t>
      </w:r>
      <w:r w:rsidR="002110DE">
        <w:rPr>
          <w:rFonts w:ascii="Times New Roman" w:hAnsi="Times New Roman"/>
          <w:sz w:val="28"/>
        </w:rPr>
        <w:t> </w:t>
      </w:r>
      <w:r w:rsidR="002110DE" w:rsidRPr="002110DE">
        <w:rPr>
          <w:rFonts w:ascii="Times New Roman" w:hAnsi="Times New Roman"/>
          <w:sz w:val="28"/>
        </w:rPr>
        <w:t>770</w:t>
      </w:r>
      <w:r w:rsidR="002110DE">
        <w:rPr>
          <w:rFonts w:ascii="Times New Roman" w:hAnsi="Times New Roman"/>
          <w:sz w:val="28"/>
        </w:rPr>
        <w:t>,1</w:t>
      </w:r>
      <w:r w:rsidR="00922D9E" w:rsidRPr="00A364B1">
        <w:rPr>
          <w:rFonts w:ascii="Times New Roman" w:hAnsi="Times New Roman"/>
          <w:sz w:val="28"/>
        </w:rPr>
        <w:t xml:space="preserve"> </w:t>
      </w:r>
      <w:r w:rsidR="000B18AF" w:rsidRPr="00A364B1">
        <w:rPr>
          <w:rFonts w:ascii="Times New Roman" w:hAnsi="Times New Roman"/>
          <w:sz w:val="28"/>
        </w:rPr>
        <w:t>млн</w:t>
      </w:r>
      <w:r w:rsidRPr="00A364B1">
        <w:rPr>
          <w:rFonts w:ascii="Times New Roman" w:hAnsi="Times New Roman"/>
          <w:sz w:val="28"/>
        </w:rPr>
        <w:t xml:space="preserve">. руб., что составляет </w:t>
      </w:r>
      <w:r w:rsidR="00132B8D" w:rsidRPr="00A364B1">
        <w:rPr>
          <w:rFonts w:ascii="Times New Roman" w:hAnsi="Times New Roman"/>
          <w:sz w:val="28"/>
        </w:rPr>
        <w:t>1</w:t>
      </w:r>
      <w:r w:rsidR="002110DE">
        <w:rPr>
          <w:rFonts w:ascii="Times New Roman" w:hAnsi="Times New Roman"/>
          <w:sz w:val="28"/>
        </w:rPr>
        <w:t>70</w:t>
      </w:r>
      <w:r w:rsidR="00132B8D" w:rsidRPr="00A364B1">
        <w:rPr>
          <w:rFonts w:ascii="Times New Roman" w:hAnsi="Times New Roman"/>
          <w:sz w:val="28"/>
        </w:rPr>
        <w:t>,</w:t>
      </w:r>
      <w:r w:rsidR="002110DE">
        <w:rPr>
          <w:rFonts w:ascii="Times New Roman" w:hAnsi="Times New Roman"/>
          <w:sz w:val="28"/>
        </w:rPr>
        <w:t>48</w:t>
      </w:r>
      <w:r w:rsidR="00F023A7" w:rsidRPr="00A364B1">
        <w:rPr>
          <w:rFonts w:ascii="Times New Roman" w:hAnsi="Times New Roman"/>
          <w:sz w:val="28"/>
        </w:rPr>
        <w:t xml:space="preserve"> </w:t>
      </w:r>
      <w:r w:rsidRPr="00A364B1">
        <w:rPr>
          <w:rFonts w:ascii="Times New Roman" w:hAnsi="Times New Roman"/>
          <w:sz w:val="28"/>
        </w:rPr>
        <w:t>%</w:t>
      </w:r>
      <w:r w:rsidR="002110DE">
        <w:rPr>
          <w:rFonts w:ascii="Times New Roman" w:hAnsi="Times New Roman"/>
          <w:sz w:val="28"/>
        </w:rPr>
        <w:t xml:space="preserve"> (</w:t>
      </w:r>
      <w:r w:rsidR="002110DE" w:rsidRPr="002110DE">
        <w:rPr>
          <w:rFonts w:ascii="Times New Roman" w:hAnsi="Times New Roman"/>
          <w:sz w:val="28"/>
        </w:rPr>
        <w:t>8077</w:t>
      </w:r>
      <w:r w:rsidR="002110DE">
        <w:rPr>
          <w:rFonts w:ascii="Times New Roman" w:hAnsi="Times New Roman"/>
          <w:sz w:val="28"/>
        </w:rPr>
        <w:t>,1)</w:t>
      </w:r>
      <w:r w:rsidRPr="00A364B1">
        <w:rPr>
          <w:rFonts w:ascii="Times New Roman" w:hAnsi="Times New Roman"/>
          <w:sz w:val="28"/>
        </w:rPr>
        <w:t xml:space="preserve"> аналогичного периода прошлого года.</w:t>
      </w:r>
    </w:p>
    <w:p w:rsidR="009832CC" w:rsidRPr="00A364B1" w:rsidRDefault="009832CC" w:rsidP="009832CC">
      <w:pPr>
        <w:tabs>
          <w:tab w:val="left" w:pos="-1701"/>
        </w:tabs>
        <w:contextualSpacing/>
        <w:outlineLvl w:val="0"/>
        <w:rPr>
          <w:rFonts w:ascii="Times New Roman" w:hAnsi="Times New Roman"/>
          <w:b/>
          <w:sz w:val="28"/>
        </w:rPr>
      </w:pPr>
      <w:r w:rsidRPr="00A364B1">
        <w:rPr>
          <w:rFonts w:ascii="Times New Roman" w:hAnsi="Times New Roman"/>
          <w:b/>
          <w:sz w:val="28"/>
        </w:rPr>
        <w:lastRenderedPageBreak/>
        <w:t>Инвестиции</w:t>
      </w:r>
    </w:p>
    <w:p w:rsidR="009832CC" w:rsidRDefault="009832CC" w:rsidP="009832CC">
      <w:pPr>
        <w:pStyle w:val="a4"/>
        <w:numPr>
          <w:ilvl w:val="0"/>
          <w:numId w:val="4"/>
        </w:numPr>
        <w:spacing w:line="276" w:lineRule="auto"/>
        <w:contextualSpacing/>
        <w:rPr>
          <w:sz w:val="28"/>
          <w:szCs w:val="22"/>
        </w:rPr>
      </w:pPr>
      <w:r w:rsidRPr="00A364B1">
        <w:rPr>
          <w:sz w:val="28"/>
          <w:szCs w:val="22"/>
        </w:rPr>
        <w:t>Объем инвестиций в основной капитал</w:t>
      </w:r>
      <w:r>
        <w:rPr>
          <w:b/>
          <w:noProof/>
          <w:sz w:val="28"/>
          <w:szCs w:val="22"/>
        </w:rPr>
        <w:pict>
          <v:shape id="_x0000_s1041" type="#_x0000_t32" style="position:absolute;left:0;text-align:left;margin-left:-1.7pt;margin-top:.35pt;width:411pt;height:.05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ISYTwIAAFgEAAAOAAAAZHJzL2Uyb0RvYy54bWysVEtu2zAQ3RfoHQjtHUmO7diC5aCQ7G7S&#10;1kDSA9AkZRGVSIJkLBtFgbQXyBF6hW666Ac5g3SjDukPknZTFNWCGoozb97MPGp6ua0rtGHacCnS&#10;ID6LAsQEkZSLdRq8vVn0xgEyFguKKylYGuyYCS5nz59NG5WwvixlRZlGACJM0qg0KK1VSRgaUrIa&#10;mzOpmIDDQuoaW9jqdUg1bgC9rsJ+FI3CRmqqtCTMGPia7w+DmccvCkbsm6IwzKIqDYCb9av268qt&#10;4WyKk7XGquTkQAP/A4sacwFJT1A5thjdav4HVM2JlkYW9ozIOpRFwQnzNUA1cfRbNdclVszXAs0x&#10;6tQm8/9gyevNUiNOYXbnARK4hhm1n7u77r792X7p7lH3sX2ApfvU3bVf2x/t9/ah/YbAGTrXKJMA&#10;QCaW2tVOtuJaXUnyziAhsxKLNfMV3OwUoMYuInwS4jZGQf5V80pS8MG3Vvo2bgtdO0hoENr6ae1O&#10;02Jbiwh8HPbjyUUEQyVwNjofenycHEOVNvYlkzVyRhoYqzFflzaTQoAqpI59Iry5MtYRw8kxwOUV&#10;csGryoujEqhJg8mwP/QBRlacukPnZvR6lVUabbCTl38OLJ64aXkrqAcrGabzg20xr/Y2JK+Ew4PS&#10;gM7B2uvn/SSazMfz8aA36I/mvUGU570Xi2zQGy3ii2F+nmdZHn9w1OJBUnJKmXDsjlqOB3+nlcOt&#10;2qvwpOZTG8Kn6L5fQPb49qT9bN0498JYSbpb6uPMQb7e+XDV3P14vAf78Q9h9gsAAP//AwBQSwME&#10;FAAGAAgAAAAhAPpl4/HaAAAABAEAAA8AAABkcnMvZG93bnJldi54bWxMjsFOwzAQRO9I/IO1SFxQ&#10;66RACSFOVSFx4Ehbies2XpJAvI5ipwn9epYT3GY0o5lXbGbXqRMNofVsIF0moIgrb1uuDRz2L4sM&#10;VIjIFjvPZOCbAmzKy4sCc+snfqPTLtZKRjjkaKCJsc+1DlVDDsPS98SSffjBYRQ71NoOOMm46/Qq&#10;SdbaYcvy0GBPzw1VX7vRGaAw3qfJ9tHVh9fzdPO+On9O/d6Y66t5+wQq0hz/yvCLL+hQCtPRj2yD&#10;6gwsbu+kaeABlKRZmq1BHUWALgv9H778AQAA//8DAFBLAQItABQABgAIAAAAIQC2gziS/gAAAOEB&#10;AAATAAAAAAAAAAAAAAAAAAAAAABbQ29udGVudF9UeXBlc10ueG1sUEsBAi0AFAAGAAgAAAAhADj9&#10;If/WAAAAlAEAAAsAAAAAAAAAAAAAAAAALwEAAF9yZWxzLy5yZWxzUEsBAi0AFAAGAAgAAAAhAHrA&#10;hJhPAgAAWAQAAA4AAAAAAAAAAAAAAAAALgIAAGRycy9lMm9Eb2MueG1sUEsBAi0AFAAGAAgAAAAh&#10;APpl4/HaAAAABAEAAA8AAAAAAAAAAAAAAAAAqQQAAGRycy9kb3ducmV2LnhtbFBLBQYAAAAABAAE&#10;APMAAACwBQAAAAA=&#10;"/>
        </w:pict>
      </w:r>
      <w:r w:rsidRPr="00A364B1">
        <w:rPr>
          <w:sz w:val="28"/>
          <w:szCs w:val="22"/>
        </w:rPr>
        <w:t xml:space="preserve"> крупных и средних предприятий (за исключением бюджетных средств) в январе - </w:t>
      </w:r>
      <w:r>
        <w:rPr>
          <w:sz w:val="28"/>
          <w:szCs w:val="22"/>
        </w:rPr>
        <w:t>сентябре</w:t>
      </w:r>
      <w:r w:rsidRPr="00A364B1">
        <w:rPr>
          <w:sz w:val="28"/>
          <w:szCs w:val="22"/>
        </w:rPr>
        <w:t xml:space="preserve"> 2020 года в </w:t>
      </w:r>
      <w:proofErr w:type="spellStart"/>
      <w:r w:rsidRPr="00A364B1">
        <w:rPr>
          <w:sz w:val="28"/>
          <w:szCs w:val="22"/>
        </w:rPr>
        <w:t>Чистопольском</w:t>
      </w:r>
      <w:proofErr w:type="spellEnd"/>
      <w:r w:rsidRPr="00A364B1">
        <w:rPr>
          <w:sz w:val="28"/>
          <w:szCs w:val="22"/>
        </w:rPr>
        <w:t xml:space="preserve"> муниципальном районе составил </w:t>
      </w:r>
      <w:r w:rsidRPr="00CF6640">
        <w:rPr>
          <w:sz w:val="28"/>
          <w:szCs w:val="22"/>
        </w:rPr>
        <w:t>3348</w:t>
      </w:r>
      <w:r>
        <w:rPr>
          <w:sz w:val="28"/>
          <w:szCs w:val="22"/>
        </w:rPr>
        <w:t xml:space="preserve">,7 </w:t>
      </w:r>
      <w:r w:rsidRPr="00A364B1">
        <w:rPr>
          <w:sz w:val="28"/>
          <w:szCs w:val="22"/>
        </w:rPr>
        <w:t>млн. руб.</w:t>
      </w:r>
    </w:p>
    <w:p w:rsidR="009832CC" w:rsidRPr="00A364B1" w:rsidRDefault="009832CC" w:rsidP="009832CC">
      <w:pPr>
        <w:pStyle w:val="a4"/>
        <w:spacing w:line="276" w:lineRule="auto"/>
        <w:ind w:left="720" w:firstLine="0"/>
        <w:contextualSpacing/>
        <w:rPr>
          <w:sz w:val="28"/>
          <w:szCs w:val="22"/>
        </w:rPr>
      </w:pPr>
    </w:p>
    <w:p w:rsidR="004C7571" w:rsidRPr="00A364B1" w:rsidRDefault="004C7571" w:rsidP="009769CB">
      <w:pPr>
        <w:tabs>
          <w:tab w:val="left" w:pos="-1701"/>
        </w:tabs>
        <w:contextualSpacing/>
        <w:outlineLvl w:val="0"/>
        <w:rPr>
          <w:rFonts w:ascii="Times New Roman" w:hAnsi="Times New Roman"/>
          <w:b/>
          <w:sz w:val="28"/>
        </w:rPr>
      </w:pPr>
      <w:r w:rsidRPr="00A364B1">
        <w:rPr>
          <w:rFonts w:ascii="Times New Roman" w:hAnsi="Times New Roman"/>
          <w:b/>
          <w:sz w:val="28"/>
        </w:rPr>
        <w:t>Уровень жизни населения</w:t>
      </w:r>
    </w:p>
    <w:p w:rsidR="004C7571" w:rsidRPr="00A364B1" w:rsidRDefault="00094232" w:rsidP="00EA433F">
      <w:pPr>
        <w:pStyle w:val="a3"/>
        <w:numPr>
          <w:ilvl w:val="0"/>
          <w:numId w:val="3"/>
        </w:numPr>
        <w:tabs>
          <w:tab w:val="left" w:pos="-1701"/>
        </w:tabs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 id="Прямая со стрелкой 8" o:spid="_x0000_s1029" type="#_x0000_t32" style="position:absolute;left:0;text-align:left;margin-left:1.05pt;margin-top:.05pt;width:411.75pt;height:0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7sQSgIAAFQEAAAOAAAAZHJzL2Uyb0RvYy54bWysVEtu2zAQ3RfoHQjuHVmqndpC5KCQ7G7S&#10;1kDSA9AkZRGVSIJkLBtFgTQXyBF6hW666Ac5g3yjDukPknRTFNWCGmo4b97MPOrsfN3UaMWNFUpm&#10;OD7pY8QlVUzIZYbfX816I4ysI5KRWkme4Q23+Hzy/NlZq1OeqErVjBsEINKmrc5w5ZxOo8jSijfE&#10;nijNJThLZRriYGuWETOkBfSmjpJ+/zRqlWHaKMqtha/FzoknAb8sOXXvytJyh+oMAzcXVhPWhV+j&#10;yRlJl4boStA9DfIPLBoiJCQ9QhXEEXRtxB9QjaBGWVW6E6qaSJWloDzUANXE/SfVXFZE81ALNMfq&#10;Y5vs/4Olb1dzgwTLMAxKkgZG1H3Z3mzvul/d1+0d2n7u7mHZ3m5vum/dz+5Hd999RyPft1bbFMJz&#10;OTe+crqWl/pC0Q8WSZVXRC554H+10QAa+4joUYjfWA3ZF+0bxeAMuXYqNHFdmsZDQnvQOsxqc5wV&#10;XztE4eMwScZJMsSIHnwRSQ+B2lj3mqsGeSPD1hkilpXLlZSgCGXikIasLqzztEh6CPBZpZqJug7C&#10;qCVqMzweQh7vsaoWzDvDxiwXeW3QinhphSfU+OSYUdeSBbCKEzbd246IemdD8lp6PCgM6OytnXY+&#10;jvvj6Wg6GvQGyem0N+gXRe/VLB/0Tmfxy2HxosjzIv7kqcWDtBKMcenZHXQcD/5OJ/sbtVPgUcnH&#10;NkSP0UO/gOzhHUiHyfph7mSxUGwzN4eJg3TD4f0183fj4R7shz+DyW8AAAD//wMAUEsDBBQABgAI&#10;AAAAIQC8kO0f1wAAAAMBAAAPAAAAZHJzL2Rvd25yZXYueG1sTI5PS8NAEMXvgt9hGcGL2E0CLTVm&#10;U4rgwaNtwes0OybR7GzIbprYT+/kpMf3h/d+xW52nbrQEFrPBtJVAoq48rbl2sDp+Pq4BRUissXO&#10;Mxn4oQC78vamwNz6id/pcoi1khEOORpoYuxzrUPVkMOw8j2xZJ9+cBhFDrW2A04y7jqdJclGO2xZ&#10;Hhrs6aWh6vswOgMUxnWa7J9cfXq7Tg8f2fVr6o/G3N/N+2dQkeb4V4YFX9ChFKazH9kG1RnIUiku&#10;tpJwm603oM6L1GWh/7OXvwAAAP//AwBQSwECLQAUAAYACAAAACEAtoM4kv4AAADhAQAAEwAAAAAA&#10;AAAAAAAAAAAAAAAAW0NvbnRlbnRfVHlwZXNdLnhtbFBLAQItABQABgAIAAAAIQA4/SH/1gAAAJQB&#10;AAALAAAAAAAAAAAAAAAAAC8BAABfcmVscy8ucmVsc1BLAQItABQABgAIAAAAIQC1i7sQSgIAAFQE&#10;AAAOAAAAAAAAAAAAAAAAAC4CAABkcnMvZTJvRG9jLnhtbFBLAQItABQABgAIAAAAIQC8kO0f1wAA&#10;AAMBAAAPAAAAAAAAAAAAAAAAAKQEAABkcnMvZG93bnJldi54bWxQSwUGAAAAAAQABADzAAAAqAUA&#10;AAAA&#10;"/>
        </w:pict>
      </w:r>
      <w:r w:rsidR="004C7571" w:rsidRPr="00A364B1">
        <w:rPr>
          <w:rFonts w:ascii="Times New Roman" w:hAnsi="Times New Roman"/>
          <w:sz w:val="28"/>
        </w:rPr>
        <w:t xml:space="preserve">Средняя заработная плата </w:t>
      </w:r>
      <w:r w:rsidR="00B702BE" w:rsidRPr="00A364B1">
        <w:rPr>
          <w:rFonts w:ascii="Times New Roman" w:hAnsi="Times New Roman"/>
          <w:sz w:val="28"/>
        </w:rPr>
        <w:t xml:space="preserve">одного работника на </w:t>
      </w:r>
      <w:r w:rsidR="00A72D0A" w:rsidRPr="00A364B1">
        <w:rPr>
          <w:rFonts w:ascii="Times New Roman" w:hAnsi="Times New Roman"/>
          <w:sz w:val="28"/>
        </w:rPr>
        <w:t xml:space="preserve">крупных и средних предприятиях и </w:t>
      </w:r>
      <w:r w:rsidR="00B702BE" w:rsidRPr="00A364B1">
        <w:rPr>
          <w:rFonts w:ascii="Times New Roman" w:hAnsi="Times New Roman"/>
          <w:sz w:val="28"/>
        </w:rPr>
        <w:t>организациях</w:t>
      </w:r>
      <w:r w:rsidR="004C7571" w:rsidRPr="00A364B1">
        <w:rPr>
          <w:rFonts w:ascii="Times New Roman" w:hAnsi="Times New Roman"/>
          <w:sz w:val="28"/>
        </w:rPr>
        <w:t xml:space="preserve"> Чистопольского</w:t>
      </w:r>
      <w:r w:rsidR="00B702BE" w:rsidRPr="00A364B1">
        <w:rPr>
          <w:rFonts w:ascii="Times New Roman" w:hAnsi="Times New Roman"/>
          <w:sz w:val="28"/>
        </w:rPr>
        <w:t xml:space="preserve"> му</w:t>
      </w:r>
      <w:r w:rsidR="00C17B6B" w:rsidRPr="00A364B1">
        <w:rPr>
          <w:rFonts w:ascii="Times New Roman" w:hAnsi="Times New Roman"/>
          <w:sz w:val="28"/>
        </w:rPr>
        <w:t>н</w:t>
      </w:r>
      <w:r w:rsidR="00B702BE" w:rsidRPr="00A364B1">
        <w:rPr>
          <w:rFonts w:ascii="Times New Roman" w:hAnsi="Times New Roman"/>
          <w:sz w:val="28"/>
        </w:rPr>
        <w:t>иципального</w:t>
      </w:r>
      <w:r w:rsidR="004C7571" w:rsidRPr="00A364B1">
        <w:rPr>
          <w:rFonts w:ascii="Times New Roman" w:hAnsi="Times New Roman"/>
          <w:sz w:val="28"/>
        </w:rPr>
        <w:t xml:space="preserve"> района </w:t>
      </w:r>
      <w:r w:rsidR="002E4E4E" w:rsidRPr="00A364B1">
        <w:rPr>
          <w:rFonts w:ascii="Times New Roman" w:hAnsi="Times New Roman"/>
          <w:sz w:val="28"/>
        </w:rPr>
        <w:t>з</w:t>
      </w:r>
      <w:r w:rsidR="00C17B6B" w:rsidRPr="00A364B1">
        <w:rPr>
          <w:rFonts w:ascii="Times New Roman" w:hAnsi="Times New Roman"/>
          <w:sz w:val="28"/>
        </w:rPr>
        <w:t>а</w:t>
      </w:r>
      <w:r w:rsidR="004C7571" w:rsidRPr="00A364B1">
        <w:rPr>
          <w:rFonts w:ascii="Times New Roman" w:hAnsi="Times New Roman"/>
          <w:sz w:val="28"/>
        </w:rPr>
        <w:t xml:space="preserve"> январ</w:t>
      </w:r>
      <w:r w:rsidR="002E4E4E" w:rsidRPr="00A364B1">
        <w:rPr>
          <w:rFonts w:ascii="Times New Roman" w:hAnsi="Times New Roman"/>
          <w:sz w:val="28"/>
        </w:rPr>
        <w:t>ь</w:t>
      </w:r>
      <w:r w:rsidR="00072383" w:rsidRPr="00A364B1">
        <w:rPr>
          <w:rFonts w:ascii="Times New Roman" w:hAnsi="Times New Roman"/>
          <w:sz w:val="28"/>
        </w:rPr>
        <w:t>-</w:t>
      </w:r>
      <w:r w:rsidR="00EA433F">
        <w:rPr>
          <w:rFonts w:ascii="Times New Roman" w:hAnsi="Times New Roman"/>
          <w:sz w:val="28"/>
        </w:rPr>
        <w:t>октябрь</w:t>
      </w:r>
      <w:r w:rsidR="008D05B4" w:rsidRPr="00A364B1">
        <w:rPr>
          <w:rFonts w:ascii="Times New Roman" w:hAnsi="Times New Roman"/>
          <w:sz w:val="28"/>
        </w:rPr>
        <w:t xml:space="preserve"> </w:t>
      </w:r>
      <w:r w:rsidR="004C7571" w:rsidRPr="00A364B1">
        <w:rPr>
          <w:rFonts w:ascii="Times New Roman" w:hAnsi="Times New Roman"/>
          <w:sz w:val="28"/>
        </w:rPr>
        <w:t>20</w:t>
      </w:r>
      <w:r w:rsidR="005314CF" w:rsidRPr="00A364B1">
        <w:rPr>
          <w:rFonts w:ascii="Times New Roman" w:hAnsi="Times New Roman"/>
          <w:sz w:val="28"/>
        </w:rPr>
        <w:t>20</w:t>
      </w:r>
      <w:r w:rsidR="004C7571" w:rsidRPr="00A364B1">
        <w:rPr>
          <w:rFonts w:ascii="Times New Roman" w:hAnsi="Times New Roman"/>
          <w:sz w:val="28"/>
        </w:rPr>
        <w:t xml:space="preserve"> года составила </w:t>
      </w:r>
      <w:r w:rsidR="00EA433F" w:rsidRPr="00EA433F">
        <w:rPr>
          <w:rFonts w:ascii="Times New Roman" w:hAnsi="Times New Roman"/>
          <w:sz w:val="28"/>
        </w:rPr>
        <w:t>33696,5</w:t>
      </w:r>
      <w:r w:rsidR="005314CF" w:rsidRPr="00A364B1">
        <w:rPr>
          <w:rFonts w:ascii="Times New Roman" w:hAnsi="Times New Roman"/>
          <w:sz w:val="28"/>
        </w:rPr>
        <w:t xml:space="preserve"> </w:t>
      </w:r>
      <w:r w:rsidR="004C7571" w:rsidRPr="00A364B1">
        <w:rPr>
          <w:rFonts w:ascii="Times New Roman" w:hAnsi="Times New Roman"/>
          <w:sz w:val="28"/>
        </w:rPr>
        <w:t>рублей</w:t>
      </w:r>
      <w:r w:rsidR="00A72D0A" w:rsidRPr="00A364B1">
        <w:rPr>
          <w:rFonts w:ascii="Times New Roman" w:hAnsi="Times New Roman"/>
          <w:sz w:val="28"/>
        </w:rPr>
        <w:t xml:space="preserve">, что на </w:t>
      </w:r>
      <w:r w:rsidR="00EA433F">
        <w:rPr>
          <w:rFonts w:ascii="Times New Roman" w:hAnsi="Times New Roman"/>
          <w:sz w:val="28"/>
        </w:rPr>
        <w:t>8</w:t>
      </w:r>
      <w:r w:rsidR="007B759A" w:rsidRPr="00A364B1">
        <w:rPr>
          <w:rFonts w:ascii="Times New Roman" w:hAnsi="Times New Roman"/>
          <w:sz w:val="28"/>
        </w:rPr>
        <w:t>,</w:t>
      </w:r>
      <w:r w:rsidR="00EA433F">
        <w:rPr>
          <w:rFonts w:ascii="Times New Roman" w:hAnsi="Times New Roman"/>
          <w:sz w:val="28"/>
        </w:rPr>
        <w:t>5</w:t>
      </w:r>
      <w:r w:rsidR="00A72D0A" w:rsidRPr="00A364B1">
        <w:rPr>
          <w:rFonts w:ascii="Times New Roman" w:hAnsi="Times New Roman"/>
          <w:sz w:val="28"/>
        </w:rPr>
        <w:t>% больше показател</w:t>
      </w:r>
      <w:r w:rsidR="00EE1A5B" w:rsidRPr="00A364B1">
        <w:rPr>
          <w:rFonts w:ascii="Times New Roman" w:hAnsi="Times New Roman"/>
          <w:sz w:val="28"/>
        </w:rPr>
        <w:t>я</w:t>
      </w:r>
      <w:r w:rsidR="00A72D0A" w:rsidRPr="00A364B1">
        <w:rPr>
          <w:rFonts w:ascii="Times New Roman" w:hAnsi="Times New Roman"/>
          <w:sz w:val="28"/>
        </w:rPr>
        <w:t xml:space="preserve"> прошлого года</w:t>
      </w:r>
      <w:r w:rsidR="004C7571" w:rsidRPr="00A364B1">
        <w:rPr>
          <w:rFonts w:ascii="Times New Roman" w:hAnsi="Times New Roman"/>
          <w:sz w:val="28"/>
        </w:rPr>
        <w:t>.</w:t>
      </w:r>
    </w:p>
    <w:p w:rsidR="00C17B6B" w:rsidRPr="00A364B1" w:rsidRDefault="00C17B6B" w:rsidP="009769CB">
      <w:pPr>
        <w:pStyle w:val="a4"/>
        <w:spacing w:line="276" w:lineRule="auto"/>
        <w:ind w:left="714" w:firstLine="0"/>
        <w:contextualSpacing/>
        <w:rPr>
          <w:sz w:val="28"/>
          <w:szCs w:val="22"/>
        </w:rPr>
      </w:pPr>
    </w:p>
    <w:p w:rsidR="004C7571" w:rsidRPr="00A364B1" w:rsidRDefault="004C7571" w:rsidP="009769CB">
      <w:pPr>
        <w:tabs>
          <w:tab w:val="left" w:pos="-1701"/>
        </w:tabs>
        <w:contextualSpacing/>
        <w:jc w:val="both"/>
        <w:outlineLvl w:val="0"/>
        <w:rPr>
          <w:rFonts w:ascii="Times New Roman" w:hAnsi="Times New Roman"/>
          <w:b/>
          <w:sz w:val="28"/>
        </w:rPr>
      </w:pPr>
      <w:r w:rsidRPr="00A364B1">
        <w:rPr>
          <w:rFonts w:ascii="Times New Roman" w:hAnsi="Times New Roman"/>
          <w:b/>
          <w:sz w:val="28"/>
        </w:rPr>
        <w:t>Занятость и безработица</w:t>
      </w:r>
    </w:p>
    <w:p w:rsidR="004C7571" w:rsidRPr="00A364B1" w:rsidRDefault="00094232" w:rsidP="00537311">
      <w:pPr>
        <w:pStyle w:val="a3"/>
        <w:numPr>
          <w:ilvl w:val="0"/>
          <w:numId w:val="3"/>
        </w:numPr>
        <w:ind w:right="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 id="Прямая со стрелкой 10" o:spid="_x0000_s1028" type="#_x0000_t32" style="position:absolute;left:0;text-align:left;margin-left:1.05pt;margin-top:.55pt;width:411.75pt;height:0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hUSwIAAFYEAAAOAAAAZHJzL2Uyb0RvYy54bWysVEtu2zAQ3RfoHQjtbVmq7dqC5aCQ7G7S&#10;1kDSA9AkZRGVSIKkLRtFgTQXyBF6hW666Ac5g3yjDukPknRTFNViNNSQb97MPGpysa0rtGHacCnS&#10;IOr2AsQEkZSLVRq8v553RgEyFguKKylYGuyYCS6mz59NGpWwWJayokwjABEmaVQalNaqJAwNKVmN&#10;TVcqJiBYSF1jC0u9CqnGDaDXVRj3esOwkZoqLQkzBr7mh2Aw9fhFwYh9VxSGWVSlAXCz3mpvl86G&#10;0wlOVhqrkpMjDfwPLGrMBSQ9Q+XYYrTW/A+omhMtjSxsl8g6lEXBCfM1QDVR70k1VyVWzNcCzTHq&#10;3Cbz/2DJ281CI05hdtAegWuYUftlf7O/a3+1X/d3aP+5vQezv93ftN/an+2P9r79jmAzdK5RJgGA&#10;TCy0q51sxZW6lOSDQUJmJRYr5iu43ilAjdyJ8NERtzAK8i+bN5LCHry20rdxW+jaQUKD0NZPa3ee&#10;FttaRODjII7HcTwIEDnFQpycDipt7Gsma+ScNDBWY74qbSaFAE1IHfk0eHNprKOFk9MBl1XIOa8q&#10;L41KoCYNxgPI4yJGVpy6oF/o1TKrNNpgJy7/+BqfbNNyLagHKxmms6NvMa8OPiSvhMODwoDO0Tuo&#10;5+O4N56NZqN+px8PZ51+L887r+ZZvzOcRy8H+Ys8y/Lok6MW9ZOSU8qEY3dSctT/O6Uc79RBg2ct&#10;n9sQPkb3/QKyp7cn7SfrhnmQxVLS3UKfJg7i9ZuPF83djodr8B/+Dqa/AQAA//8DAFBLAwQUAAYA&#10;CAAAACEAR7upUdkAAAAFAQAADwAAAGRycy9kb3ducmV2LnhtbEyOQUvDQBCF74L/YRnBi9hNAi01&#10;zaYUwYNH24LXaXZMUrOzIbtpYn+9oxc9DW/e472v2M6uUxcaQuvZQLpIQBFX3rZcGzgeXh7XoEJE&#10;tth5JgNfFGBb3t4UmFs/8Rtd9rFWUsIhRwNNjH2udagachgWvicW78MPDqPIodZ2wEnKXaezJFlp&#10;hy3LQoM9PTdUfe5HZ4DCuEyT3ZOrj6/X6eE9u56n/mDM/d2824CKNMe/MPzgCzqUwnTyI9ugOgNZ&#10;KkF5yxF3nS1XoE6/WpeF/k9ffgMAAP//AwBQSwECLQAUAAYACAAAACEAtoM4kv4AAADhAQAAEwAA&#10;AAAAAAAAAAAAAAAAAAAAW0NvbnRlbnRfVHlwZXNdLnhtbFBLAQItABQABgAIAAAAIQA4/SH/1gAA&#10;AJQBAAALAAAAAAAAAAAAAAAAAC8BAABfcmVscy8ucmVsc1BLAQItABQABgAIAAAAIQAztuhUSwIA&#10;AFYEAAAOAAAAAAAAAAAAAAAAAC4CAABkcnMvZTJvRG9jLnhtbFBLAQItABQABgAIAAAAIQBHu6lR&#10;2QAAAAUBAAAPAAAAAAAAAAAAAAAAAKUEAABkcnMvZG93bnJldi54bWxQSwUGAAAAAAQABADzAAAA&#10;qwUAAAAA&#10;"/>
        </w:pict>
      </w:r>
      <w:r w:rsidR="008A2944" w:rsidRPr="00A364B1">
        <w:rPr>
          <w:rFonts w:ascii="Times New Roman" w:hAnsi="Times New Roman"/>
          <w:sz w:val="28"/>
        </w:rPr>
        <w:t>В январе</w:t>
      </w:r>
      <w:r w:rsidR="00FB0B75" w:rsidRPr="00A364B1">
        <w:rPr>
          <w:rFonts w:ascii="Times New Roman" w:hAnsi="Times New Roman"/>
          <w:sz w:val="28"/>
        </w:rPr>
        <w:t>-</w:t>
      </w:r>
      <w:r w:rsidR="00537311">
        <w:rPr>
          <w:rFonts w:ascii="Times New Roman" w:hAnsi="Times New Roman"/>
          <w:sz w:val="28"/>
        </w:rPr>
        <w:t>октябре</w:t>
      </w:r>
      <w:r w:rsidR="004C7571" w:rsidRPr="00A364B1">
        <w:rPr>
          <w:rFonts w:ascii="Times New Roman" w:hAnsi="Times New Roman"/>
          <w:sz w:val="28"/>
        </w:rPr>
        <w:t xml:space="preserve"> 20</w:t>
      </w:r>
      <w:r w:rsidR="002F1341" w:rsidRPr="00A364B1">
        <w:rPr>
          <w:rFonts w:ascii="Times New Roman" w:hAnsi="Times New Roman"/>
          <w:sz w:val="28"/>
        </w:rPr>
        <w:t>20</w:t>
      </w:r>
      <w:r w:rsidR="004C7571" w:rsidRPr="00A364B1">
        <w:rPr>
          <w:rFonts w:ascii="Times New Roman" w:hAnsi="Times New Roman"/>
          <w:sz w:val="28"/>
        </w:rPr>
        <w:t xml:space="preserve"> года среднесписочная численность работников (без внешних совместителей и работников </w:t>
      </w:r>
      <w:r w:rsidR="00C746B9" w:rsidRPr="00A364B1">
        <w:rPr>
          <w:rFonts w:ascii="Times New Roman" w:hAnsi="Times New Roman"/>
          <w:sz w:val="28"/>
        </w:rPr>
        <w:t>не списочного</w:t>
      </w:r>
      <w:r w:rsidR="004C7571" w:rsidRPr="00A364B1">
        <w:rPr>
          <w:rFonts w:ascii="Times New Roman" w:hAnsi="Times New Roman"/>
          <w:sz w:val="28"/>
        </w:rPr>
        <w:t xml:space="preserve"> состава)</w:t>
      </w:r>
      <w:r w:rsidR="006F0899" w:rsidRPr="00A364B1">
        <w:rPr>
          <w:rFonts w:ascii="Times New Roman" w:hAnsi="Times New Roman"/>
          <w:sz w:val="28"/>
        </w:rPr>
        <w:t xml:space="preserve"> крупных и средних предприятий </w:t>
      </w:r>
      <w:proofErr w:type="spellStart"/>
      <w:r w:rsidR="004C7571" w:rsidRPr="00A364B1">
        <w:rPr>
          <w:rFonts w:ascii="Times New Roman" w:hAnsi="Times New Roman"/>
          <w:sz w:val="28"/>
        </w:rPr>
        <w:t>Чистопольского</w:t>
      </w:r>
      <w:proofErr w:type="spellEnd"/>
      <w:r w:rsidR="004C7571" w:rsidRPr="00A364B1">
        <w:rPr>
          <w:rFonts w:ascii="Times New Roman" w:hAnsi="Times New Roman"/>
          <w:sz w:val="28"/>
        </w:rPr>
        <w:t xml:space="preserve"> муниципального района составила </w:t>
      </w:r>
      <w:r w:rsidR="00537311" w:rsidRPr="00537311">
        <w:rPr>
          <w:rFonts w:ascii="Times New Roman" w:hAnsi="Times New Roman"/>
          <w:sz w:val="28"/>
        </w:rPr>
        <w:t>11723</w:t>
      </w:r>
      <w:r w:rsidR="004C7571" w:rsidRPr="00A364B1">
        <w:rPr>
          <w:rFonts w:ascii="Times New Roman" w:hAnsi="Times New Roman"/>
          <w:sz w:val="28"/>
        </w:rPr>
        <w:t xml:space="preserve"> человек</w:t>
      </w:r>
      <w:r w:rsidR="00F0180A" w:rsidRPr="00A364B1">
        <w:rPr>
          <w:rFonts w:ascii="Times New Roman" w:hAnsi="Times New Roman"/>
          <w:sz w:val="28"/>
        </w:rPr>
        <w:t xml:space="preserve">, что на </w:t>
      </w:r>
      <w:r w:rsidR="00537311">
        <w:rPr>
          <w:rFonts w:ascii="Times New Roman" w:hAnsi="Times New Roman"/>
          <w:sz w:val="28"/>
        </w:rPr>
        <w:t>3</w:t>
      </w:r>
      <w:r w:rsidR="002E67B3" w:rsidRPr="00A364B1">
        <w:rPr>
          <w:rFonts w:ascii="Times New Roman" w:hAnsi="Times New Roman"/>
          <w:sz w:val="28"/>
        </w:rPr>
        <w:t>,</w:t>
      </w:r>
      <w:r w:rsidR="00537311">
        <w:rPr>
          <w:rFonts w:ascii="Times New Roman" w:hAnsi="Times New Roman"/>
          <w:sz w:val="28"/>
        </w:rPr>
        <w:t>6</w:t>
      </w:r>
      <w:r w:rsidR="008D05B4" w:rsidRPr="00A364B1">
        <w:rPr>
          <w:rFonts w:ascii="Times New Roman" w:hAnsi="Times New Roman"/>
          <w:sz w:val="28"/>
        </w:rPr>
        <w:t xml:space="preserve"> </w:t>
      </w:r>
      <w:r w:rsidR="006963A5" w:rsidRPr="00A364B1">
        <w:rPr>
          <w:rFonts w:ascii="Times New Roman" w:hAnsi="Times New Roman"/>
          <w:sz w:val="28"/>
        </w:rPr>
        <w:t>%</w:t>
      </w:r>
      <w:r w:rsidR="00F0180A" w:rsidRPr="00A364B1">
        <w:rPr>
          <w:rFonts w:ascii="Times New Roman" w:hAnsi="Times New Roman"/>
          <w:sz w:val="28"/>
        </w:rPr>
        <w:t xml:space="preserve"> </w:t>
      </w:r>
      <w:r w:rsidR="00C746B9" w:rsidRPr="00A364B1">
        <w:rPr>
          <w:rFonts w:ascii="Times New Roman" w:hAnsi="Times New Roman"/>
          <w:sz w:val="28"/>
        </w:rPr>
        <w:t>ниже</w:t>
      </w:r>
      <w:r w:rsidR="00F0180A" w:rsidRPr="00A364B1">
        <w:rPr>
          <w:rFonts w:ascii="Times New Roman" w:hAnsi="Times New Roman"/>
          <w:sz w:val="28"/>
        </w:rPr>
        <w:t xml:space="preserve"> показател</w:t>
      </w:r>
      <w:r w:rsidR="000E14BD" w:rsidRPr="00A364B1">
        <w:rPr>
          <w:rFonts w:ascii="Times New Roman" w:hAnsi="Times New Roman"/>
          <w:sz w:val="28"/>
        </w:rPr>
        <w:t>я</w:t>
      </w:r>
      <w:r w:rsidR="00F0180A" w:rsidRPr="00A364B1">
        <w:rPr>
          <w:rFonts w:ascii="Times New Roman" w:hAnsi="Times New Roman"/>
          <w:sz w:val="28"/>
        </w:rPr>
        <w:t xml:space="preserve"> прошлого года</w:t>
      </w:r>
      <w:r w:rsidR="004C7571" w:rsidRPr="00A364B1">
        <w:rPr>
          <w:rFonts w:ascii="Times New Roman" w:hAnsi="Times New Roman"/>
          <w:sz w:val="28"/>
        </w:rPr>
        <w:t>.</w:t>
      </w:r>
    </w:p>
    <w:p w:rsidR="004C7571" w:rsidRPr="00A364B1" w:rsidRDefault="004C7571" w:rsidP="009769CB">
      <w:pPr>
        <w:pStyle w:val="a3"/>
        <w:numPr>
          <w:ilvl w:val="0"/>
          <w:numId w:val="3"/>
        </w:numPr>
        <w:ind w:right="34"/>
        <w:jc w:val="both"/>
        <w:rPr>
          <w:rFonts w:ascii="Times New Roman" w:hAnsi="Times New Roman"/>
          <w:sz w:val="28"/>
        </w:rPr>
      </w:pPr>
      <w:r w:rsidRPr="00A364B1">
        <w:rPr>
          <w:rFonts w:ascii="Times New Roman" w:hAnsi="Times New Roman"/>
          <w:sz w:val="28"/>
        </w:rPr>
        <w:t xml:space="preserve">На </w:t>
      </w:r>
      <w:r w:rsidR="00537311">
        <w:rPr>
          <w:rFonts w:ascii="Times New Roman" w:hAnsi="Times New Roman"/>
          <w:sz w:val="28"/>
        </w:rPr>
        <w:t>1</w:t>
      </w:r>
      <w:r w:rsidR="008D05B4" w:rsidRPr="00A364B1">
        <w:rPr>
          <w:rFonts w:ascii="Times New Roman" w:hAnsi="Times New Roman"/>
          <w:sz w:val="28"/>
        </w:rPr>
        <w:t xml:space="preserve"> </w:t>
      </w:r>
      <w:r w:rsidR="00537311">
        <w:rPr>
          <w:rFonts w:ascii="Times New Roman" w:hAnsi="Times New Roman"/>
          <w:sz w:val="28"/>
        </w:rPr>
        <w:t>января</w:t>
      </w:r>
      <w:r w:rsidR="002E67B3" w:rsidRPr="00A364B1">
        <w:rPr>
          <w:rFonts w:ascii="Times New Roman" w:hAnsi="Times New Roman"/>
          <w:sz w:val="28"/>
        </w:rPr>
        <w:t xml:space="preserve"> 202</w:t>
      </w:r>
      <w:r w:rsidR="00537311">
        <w:rPr>
          <w:rFonts w:ascii="Times New Roman" w:hAnsi="Times New Roman"/>
          <w:sz w:val="28"/>
        </w:rPr>
        <w:t>1</w:t>
      </w:r>
      <w:r w:rsidRPr="00A364B1">
        <w:rPr>
          <w:rFonts w:ascii="Times New Roman" w:hAnsi="Times New Roman"/>
          <w:sz w:val="28"/>
        </w:rPr>
        <w:t xml:space="preserve"> года в </w:t>
      </w:r>
      <w:r w:rsidR="000E14BD" w:rsidRPr="00A364B1">
        <w:rPr>
          <w:rFonts w:ascii="Times New Roman" w:hAnsi="Times New Roman"/>
          <w:sz w:val="28"/>
        </w:rPr>
        <w:t>Ц</w:t>
      </w:r>
      <w:r w:rsidRPr="00A364B1">
        <w:rPr>
          <w:rFonts w:ascii="Times New Roman" w:hAnsi="Times New Roman"/>
          <w:sz w:val="28"/>
        </w:rPr>
        <w:t>ентре занятости населения г.</w:t>
      </w:r>
      <w:r w:rsidR="00F50A1F" w:rsidRPr="00A364B1">
        <w:rPr>
          <w:rFonts w:ascii="Times New Roman" w:hAnsi="Times New Roman"/>
          <w:sz w:val="28"/>
        </w:rPr>
        <w:t xml:space="preserve"> </w:t>
      </w:r>
      <w:r w:rsidRPr="00A364B1">
        <w:rPr>
          <w:rFonts w:ascii="Times New Roman" w:hAnsi="Times New Roman"/>
          <w:sz w:val="28"/>
        </w:rPr>
        <w:t xml:space="preserve">Чистополя состояли на учете </w:t>
      </w:r>
      <w:r w:rsidR="00537311">
        <w:rPr>
          <w:rFonts w:ascii="Times New Roman" w:hAnsi="Times New Roman"/>
          <w:sz w:val="28"/>
        </w:rPr>
        <w:t>369</w:t>
      </w:r>
      <w:r w:rsidRPr="00A364B1">
        <w:rPr>
          <w:rFonts w:ascii="Times New Roman" w:hAnsi="Times New Roman"/>
          <w:sz w:val="28"/>
        </w:rPr>
        <w:t xml:space="preserve"> человек безработных граждан или </w:t>
      </w:r>
      <w:r w:rsidR="00537311">
        <w:rPr>
          <w:rFonts w:ascii="Times New Roman" w:hAnsi="Times New Roman"/>
          <w:sz w:val="28"/>
        </w:rPr>
        <w:t>0</w:t>
      </w:r>
      <w:r w:rsidR="002E67B3" w:rsidRPr="00A364B1">
        <w:rPr>
          <w:rFonts w:ascii="Times New Roman" w:hAnsi="Times New Roman"/>
          <w:sz w:val="28"/>
        </w:rPr>
        <w:t>,</w:t>
      </w:r>
      <w:r w:rsidR="00537311">
        <w:rPr>
          <w:rFonts w:ascii="Times New Roman" w:hAnsi="Times New Roman"/>
          <w:sz w:val="28"/>
        </w:rPr>
        <w:t>95</w:t>
      </w:r>
      <w:r w:rsidR="008D05B4" w:rsidRPr="00A364B1">
        <w:rPr>
          <w:rFonts w:ascii="Times New Roman" w:hAnsi="Times New Roman"/>
          <w:sz w:val="28"/>
        </w:rPr>
        <w:t xml:space="preserve"> </w:t>
      </w:r>
      <w:r w:rsidRPr="00A364B1">
        <w:rPr>
          <w:rFonts w:ascii="Times New Roman" w:hAnsi="Times New Roman"/>
          <w:sz w:val="28"/>
        </w:rPr>
        <w:t xml:space="preserve">% экономически активного населения </w:t>
      </w:r>
      <w:proofErr w:type="spellStart"/>
      <w:r w:rsidRPr="00A364B1">
        <w:rPr>
          <w:rFonts w:ascii="Times New Roman" w:hAnsi="Times New Roman"/>
          <w:sz w:val="28"/>
        </w:rPr>
        <w:t>Чистопольского</w:t>
      </w:r>
      <w:proofErr w:type="spellEnd"/>
      <w:r w:rsidRPr="00A364B1">
        <w:rPr>
          <w:rFonts w:ascii="Times New Roman" w:hAnsi="Times New Roman"/>
          <w:sz w:val="28"/>
        </w:rPr>
        <w:t xml:space="preserve"> муниципального района</w:t>
      </w:r>
      <w:r w:rsidR="00F50A1F" w:rsidRPr="00A364B1">
        <w:rPr>
          <w:rFonts w:ascii="Times New Roman" w:hAnsi="Times New Roman"/>
          <w:sz w:val="28"/>
        </w:rPr>
        <w:t>.</w:t>
      </w:r>
    </w:p>
    <w:p w:rsidR="009769CB" w:rsidRPr="00A364B1" w:rsidRDefault="00094232" w:rsidP="009769CB">
      <w:pPr>
        <w:tabs>
          <w:tab w:val="left" w:pos="-1701"/>
        </w:tabs>
        <w:contextualSpacing/>
        <w:jc w:val="both"/>
        <w:outlineLvl w:val="0"/>
        <w:rPr>
          <w:rFonts w:ascii="Times New Roman" w:hAnsi="Times New Roman"/>
          <w:b/>
          <w:sz w:val="28"/>
        </w:rPr>
      </w:pPr>
      <w:bookmarkStart w:id="0" w:name="_GoBack"/>
      <w:r>
        <w:rPr>
          <w:rFonts w:ascii="Times New Roman" w:hAnsi="Times New Roman"/>
          <w:noProof/>
          <w:sz w:val="28"/>
          <w:lang w:eastAsia="ru-RU"/>
        </w:rPr>
        <w:pict>
          <v:shape id="_x0000_s1038" type="#_x0000_t32" style="position:absolute;left:0;text-align:left;margin-left:1.05pt;margin-top:23.45pt;width:411.75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hUSwIAAFYEAAAOAAAAZHJzL2Uyb0RvYy54bWysVEtu2zAQ3RfoHQjtbVmq7dqC5aCQ7G7S&#10;1kDSA9AkZRGVSIKkLRtFgTQXyBF6hW666Ac5g3yjDukPknRTFNViNNSQb97MPGpysa0rtGHacCnS&#10;IOr2AsQEkZSLVRq8v553RgEyFguKKylYGuyYCS6mz59NGpWwWJayokwjABEmaVQalNaqJAwNKVmN&#10;TVcqJiBYSF1jC0u9CqnGDaDXVRj3esOwkZoqLQkzBr7mh2Aw9fhFwYh9VxSGWVSlAXCz3mpvl86G&#10;0wlOVhqrkpMjDfwPLGrMBSQ9Q+XYYrTW/A+omhMtjSxsl8g6lEXBCfM1QDVR70k1VyVWzNcCzTHq&#10;3Cbz/2DJ281CI05hdtAegWuYUftlf7O/a3+1X/d3aP+5vQezv93ftN/an+2P9r79jmAzdK5RJgGA&#10;TCy0q51sxZW6lOSDQUJmJRYr5iu43ilAjdyJ8NERtzAK8i+bN5LCHry20rdxW+jaQUKD0NZPa3ee&#10;FttaRODjII7HcTwIEDnFQpycDipt7Gsma+ScNDBWY74qbSaFAE1IHfk0eHNprKOFk9MBl1XIOa8q&#10;L41KoCYNxgPI4yJGVpy6oF/o1TKrNNpgJy7/+BqfbNNyLagHKxmms6NvMa8OPiSvhMODwoDO0Tuo&#10;5+O4N56NZqN+px8PZ51+L887r+ZZvzOcRy8H+Ys8y/Lok6MW9ZOSU8qEY3dSctT/O6Uc79RBg2ct&#10;n9sQPkb3/QKyp7cn7SfrhnmQxVLS3UKfJg7i9ZuPF83djodr8B/+Dqa/AQAA//8DAFBLAwQUAAYA&#10;CAAAACEAR7upUdkAAAAFAQAADwAAAGRycy9kb3ducmV2LnhtbEyOQUvDQBCF74L/YRnBi9hNAi01&#10;zaYUwYNH24LXaXZMUrOzIbtpYn+9oxc9DW/e472v2M6uUxcaQuvZQLpIQBFX3rZcGzgeXh7XoEJE&#10;tth5JgNfFGBb3t4UmFs/8Rtd9rFWUsIhRwNNjH2udagachgWvicW78MPDqPIodZ2wEnKXaezJFlp&#10;hy3LQoM9PTdUfe5HZ4DCuEyT3ZOrj6/X6eE9u56n/mDM/d2824CKNMe/MPzgCzqUwnTyI9ugOgNZ&#10;KkF5yxF3nS1XoE6/WpeF/k9ffgMAAP//AwBQSwECLQAUAAYACAAAACEAtoM4kv4AAADhAQAAEwAA&#10;AAAAAAAAAAAAAAAAAAAAW0NvbnRlbnRfVHlwZXNdLnhtbFBLAQItABQABgAIAAAAIQA4/SH/1gAA&#10;AJQBAAALAAAAAAAAAAAAAAAAAC8BAABfcmVscy8ucmVsc1BLAQItABQABgAIAAAAIQAztuhUSwIA&#10;AFYEAAAOAAAAAAAAAAAAAAAAAC4CAABkcnMvZTJvRG9jLnhtbFBLAQItABQABgAIAAAAIQBHu6lR&#10;2QAAAAUBAAAPAAAAAAAAAAAAAAAAAKUEAABkcnMvZG93bnJldi54bWxQSwUGAAAAAAQABADzAAAA&#10;qwUAAAAA&#10;"/>
        </w:pict>
      </w:r>
      <w:r w:rsidR="009769CB" w:rsidRPr="00A364B1">
        <w:rPr>
          <w:rFonts w:ascii="Times New Roman" w:hAnsi="Times New Roman"/>
          <w:b/>
          <w:sz w:val="28"/>
        </w:rPr>
        <w:t xml:space="preserve">Содействие </w:t>
      </w:r>
      <w:proofErr w:type="spellStart"/>
      <w:r w:rsidR="009769CB" w:rsidRPr="00A364B1">
        <w:rPr>
          <w:rFonts w:ascii="Times New Roman" w:hAnsi="Times New Roman"/>
          <w:b/>
          <w:sz w:val="28"/>
        </w:rPr>
        <w:t>самозанятости</w:t>
      </w:r>
      <w:proofErr w:type="spellEnd"/>
      <w:r w:rsidR="009769CB" w:rsidRPr="00A364B1">
        <w:rPr>
          <w:rFonts w:ascii="Times New Roman" w:hAnsi="Times New Roman"/>
          <w:b/>
          <w:sz w:val="28"/>
        </w:rPr>
        <w:t xml:space="preserve"> и предпринимательской деятельности</w:t>
      </w:r>
    </w:p>
    <w:bookmarkEnd w:id="0"/>
    <w:p w:rsidR="009769CB" w:rsidRPr="00A364B1" w:rsidRDefault="009769CB" w:rsidP="009769CB">
      <w:pPr>
        <w:pStyle w:val="a3"/>
        <w:numPr>
          <w:ilvl w:val="0"/>
          <w:numId w:val="3"/>
        </w:numPr>
        <w:ind w:left="714" w:right="34" w:hanging="357"/>
        <w:jc w:val="both"/>
        <w:rPr>
          <w:rFonts w:ascii="Times New Roman" w:hAnsi="Times New Roman"/>
          <w:sz w:val="28"/>
        </w:rPr>
      </w:pPr>
      <w:r w:rsidRPr="00A364B1">
        <w:rPr>
          <w:rFonts w:ascii="Times New Roman" w:hAnsi="Times New Roman"/>
          <w:sz w:val="28"/>
          <w:szCs w:val="28"/>
        </w:rPr>
        <w:t xml:space="preserve">Уже </w:t>
      </w:r>
      <w:r w:rsidR="008658B6" w:rsidRPr="00A364B1">
        <w:rPr>
          <w:rFonts w:ascii="Times New Roman" w:hAnsi="Times New Roman"/>
          <w:sz w:val="28"/>
          <w:szCs w:val="28"/>
        </w:rPr>
        <w:t>3</w:t>
      </w:r>
      <w:r w:rsidRPr="00A364B1">
        <w:rPr>
          <w:rFonts w:ascii="Times New Roman" w:hAnsi="Times New Roman"/>
          <w:sz w:val="28"/>
          <w:szCs w:val="28"/>
        </w:rPr>
        <w:t xml:space="preserve"> года город имеет статус ТОСЭР – экономической зоны с налоговыми льготами для новых предприятий.</w:t>
      </w:r>
    </w:p>
    <w:p w:rsidR="009769CB" w:rsidRPr="00A364B1" w:rsidRDefault="009769CB" w:rsidP="009769CB">
      <w:pPr>
        <w:pStyle w:val="a3"/>
        <w:numPr>
          <w:ilvl w:val="0"/>
          <w:numId w:val="3"/>
        </w:numPr>
        <w:ind w:left="714" w:right="34" w:hanging="357"/>
        <w:jc w:val="both"/>
        <w:rPr>
          <w:rFonts w:ascii="Times New Roman" w:hAnsi="Times New Roman"/>
          <w:sz w:val="28"/>
        </w:rPr>
      </w:pPr>
      <w:r w:rsidRPr="00A364B1">
        <w:rPr>
          <w:rFonts w:ascii="Times New Roman" w:hAnsi="Times New Roman"/>
          <w:sz w:val="28"/>
        </w:rPr>
        <w:t>Действует Индустриальный парк «Чистополь», который также предлагает налоговые льготы.</w:t>
      </w:r>
    </w:p>
    <w:p w:rsidR="009769CB" w:rsidRPr="00A364B1" w:rsidRDefault="009769CB" w:rsidP="009769CB">
      <w:pPr>
        <w:pStyle w:val="a3"/>
        <w:numPr>
          <w:ilvl w:val="0"/>
          <w:numId w:val="3"/>
        </w:numPr>
        <w:ind w:right="34"/>
        <w:jc w:val="both"/>
        <w:rPr>
          <w:rFonts w:ascii="Times New Roman" w:hAnsi="Times New Roman"/>
          <w:sz w:val="28"/>
        </w:rPr>
      </w:pPr>
      <w:r w:rsidRPr="00A364B1">
        <w:rPr>
          <w:rFonts w:ascii="Times New Roman" w:hAnsi="Times New Roman"/>
          <w:sz w:val="28"/>
        </w:rPr>
        <w:t xml:space="preserve">Для предпринимателей вне зависимости от сферы, в которой они работают (промышленность, сельское хозяйство, сферы услуг или торговля), вне зависимости от масштаба (крупное предприятие, индивидуальный предприниматель или </w:t>
      </w:r>
      <w:proofErr w:type="spellStart"/>
      <w:r w:rsidRPr="00A364B1">
        <w:rPr>
          <w:rFonts w:ascii="Times New Roman" w:hAnsi="Times New Roman"/>
          <w:sz w:val="28"/>
        </w:rPr>
        <w:t>самозанятый</w:t>
      </w:r>
      <w:proofErr w:type="spellEnd"/>
      <w:r w:rsidRPr="00A364B1">
        <w:rPr>
          <w:rFonts w:ascii="Times New Roman" w:hAnsi="Times New Roman"/>
          <w:sz w:val="28"/>
        </w:rPr>
        <w:t xml:space="preserve">) действует множество программ поддержки бизнеса. Помощь </w:t>
      </w:r>
      <w:proofErr w:type="gramStart"/>
      <w:r w:rsidR="00B218EB" w:rsidRPr="00A364B1">
        <w:rPr>
          <w:rFonts w:ascii="Times New Roman" w:hAnsi="Times New Roman"/>
          <w:sz w:val="28"/>
        </w:rPr>
        <w:t>оказывается</w:t>
      </w:r>
      <w:proofErr w:type="gramEnd"/>
      <w:r w:rsidRPr="00A364B1">
        <w:rPr>
          <w:rFonts w:ascii="Times New Roman" w:hAnsi="Times New Roman"/>
          <w:sz w:val="28"/>
        </w:rPr>
        <w:t xml:space="preserve"> как на этапе создания бизнеса, так и в процессе его расширения.</w:t>
      </w:r>
    </w:p>
    <w:p w:rsidR="009769CB" w:rsidRPr="00A364B1" w:rsidRDefault="00B218EB" w:rsidP="009769CB">
      <w:pPr>
        <w:pStyle w:val="a3"/>
        <w:numPr>
          <w:ilvl w:val="0"/>
          <w:numId w:val="3"/>
        </w:numPr>
        <w:ind w:right="34"/>
        <w:jc w:val="both"/>
        <w:rPr>
          <w:rFonts w:ascii="Times New Roman" w:hAnsi="Times New Roman"/>
          <w:sz w:val="28"/>
        </w:rPr>
      </w:pPr>
      <w:r w:rsidRPr="00A364B1">
        <w:rPr>
          <w:rFonts w:ascii="Times New Roman" w:hAnsi="Times New Roman"/>
          <w:sz w:val="28"/>
        </w:rPr>
        <w:t>На конец 2020 года</w:t>
      </w:r>
      <w:r w:rsidR="009769CB" w:rsidRPr="00A364B1">
        <w:rPr>
          <w:rFonts w:ascii="Times New Roman" w:hAnsi="Times New Roman"/>
          <w:sz w:val="28"/>
        </w:rPr>
        <w:t xml:space="preserve"> 1</w:t>
      </w:r>
      <w:r w:rsidRPr="00A364B1">
        <w:rPr>
          <w:rFonts w:ascii="Times New Roman" w:hAnsi="Times New Roman"/>
          <w:sz w:val="28"/>
        </w:rPr>
        <w:t>710</w:t>
      </w:r>
      <w:r w:rsidR="009769CB" w:rsidRPr="00A364B1">
        <w:rPr>
          <w:rFonts w:ascii="Times New Roman" w:hAnsi="Times New Roman"/>
          <w:sz w:val="28"/>
        </w:rPr>
        <w:t xml:space="preserve"> человек получили статус </w:t>
      </w:r>
      <w:proofErr w:type="spellStart"/>
      <w:r w:rsidR="009769CB" w:rsidRPr="00A364B1">
        <w:rPr>
          <w:rFonts w:ascii="Times New Roman" w:hAnsi="Times New Roman"/>
          <w:sz w:val="28"/>
        </w:rPr>
        <w:t>самозанятых</w:t>
      </w:r>
      <w:proofErr w:type="spellEnd"/>
      <w:r w:rsidR="009769CB" w:rsidRPr="00A364B1">
        <w:rPr>
          <w:rFonts w:ascii="Times New Roman" w:hAnsi="Times New Roman"/>
          <w:sz w:val="28"/>
        </w:rPr>
        <w:t>, который позволил им легально вести свою предпринимательскую деятельность.</w:t>
      </w:r>
    </w:p>
    <w:p w:rsidR="004C7571" w:rsidRPr="00A364B1" w:rsidRDefault="004C7571" w:rsidP="009769CB">
      <w:pPr>
        <w:tabs>
          <w:tab w:val="left" w:pos="-1701"/>
        </w:tabs>
        <w:contextualSpacing/>
        <w:outlineLvl w:val="0"/>
        <w:rPr>
          <w:rFonts w:ascii="Times New Roman" w:hAnsi="Times New Roman"/>
          <w:b/>
          <w:sz w:val="28"/>
        </w:rPr>
      </w:pPr>
      <w:r w:rsidRPr="00A364B1">
        <w:rPr>
          <w:rFonts w:ascii="Times New Roman" w:hAnsi="Times New Roman"/>
          <w:b/>
          <w:sz w:val="28"/>
        </w:rPr>
        <w:t>Демография</w:t>
      </w:r>
    </w:p>
    <w:p w:rsidR="004C7571" w:rsidRPr="00A364B1" w:rsidRDefault="00094232" w:rsidP="009769CB">
      <w:pPr>
        <w:pStyle w:val="a4"/>
        <w:numPr>
          <w:ilvl w:val="0"/>
          <w:numId w:val="4"/>
        </w:numPr>
        <w:spacing w:line="276" w:lineRule="auto"/>
        <w:contextualSpacing/>
        <w:rPr>
          <w:sz w:val="28"/>
          <w:szCs w:val="22"/>
        </w:rPr>
      </w:pPr>
      <w:r>
        <w:rPr>
          <w:b/>
          <w:noProof/>
          <w:sz w:val="28"/>
          <w:szCs w:val="22"/>
        </w:rPr>
        <w:pict>
          <v:shape id="Прямая со стрелкой 13" o:spid="_x0000_s1027" type="#_x0000_t32" style="position:absolute;left:0;text-align:left;margin-left:-1.7pt;margin-top:.35pt;width:411pt;height: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ISYTwIAAFgEAAAOAAAAZHJzL2Uyb0RvYy54bWysVEtu2zAQ3RfoHQjtHUmO7diC5aCQ7G7S&#10;1kDSA9AkZRGVSIJkLBtFgbQXyBF6hW666Ac5g3SjDukPknZTFNWCGoozb97MPGp6ua0rtGHacCnS&#10;ID6LAsQEkZSLdRq8vVn0xgEyFguKKylYGuyYCS5nz59NG5WwvixlRZlGACJM0qg0KK1VSRgaUrIa&#10;mzOpmIDDQuoaW9jqdUg1bgC9rsJ+FI3CRmqqtCTMGPia7w+DmccvCkbsm6IwzKIqDYCb9av268qt&#10;4WyKk7XGquTkQAP/A4sacwFJT1A5thjdav4HVM2JlkYW9ozIOpRFwQnzNUA1cfRbNdclVszXAs0x&#10;6tQm8/9gyevNUiNOYXbnARK4hhm1n7u77r792X7p7lH3sX2ApfvU3bVf2x/t9/ah/YbAGTrXKJMA&#10;QCaW2tVOtuJaXUnyziAhsxKLNfMV3OwUoMYuInwS4jZGQf5V80pS8MG3Vvo2bgtdO0hoENr6ae1O&#10;02Jbiwh8HPbjyUUEQyVwNjofenycHEOVNvYlkzVyRhoYqzFflzaTQoAqpI59Iry5MtYRw8kxwOUV&#10;csGryoujEqhJg8mwP/QBRlacukPnZvR6lVUabbCTl38OLJ64aXkrqAcrGabzg20xr/Y2JK+Ew4PS&#10;gM7B2uvn/SSazMfz8aA36I/mvUGU570Xi2zQGy3ii2F+nmdZHn9w1OJBUnJKmXDsjlqOB3+nlcOt&#10;2qvwpOZTG8Kn6L5fQPb49qT9bN0498JYSbpb6uPMQb7e+XDV3P14vAf78Q9h9gsAAP//AwBQSwME&#10;FAAGAAgAAAAhAPpl4/HaAAAABAEAAA8AAABkcnMvZG93bnJldi54bWxMjsFOwzAQRO9I/IO1SFxQ&#10;66RACSFOVSFx4Ehbies2XpJAvI5ipwn9epYT3GY0o5lXbGbXqRMNofVsIF0moIgrb1uuDRz2L4sM&#10;VIjIFjvPZOCbAmzKy4sCc+snfqPTLtZKRjjkaKCJsc+1DlVDDsPS98SSffjBYRQ71NoOOMm46/Qq&#10;SdbaYcvy0GBPzw1VX7vRGaAw3qfJ9tHVh9fzdPO+On9O/d6Y66t5+wQq0hz/yvCLL+hQCtPRj2yD&#10;6gwsbu+kaeABlKRZmq1BHUWALgv9H778AQAA//8DAFBLAQItABQABgAIAAAAIQC2gziS/gAAAOEB&#10;AAATAAAAAAAAAAAAAAAAAAAAAABbQ29udGVudF9UeXBlc10ueG1sUEsBAi0AFAAGAAgAAAAhADj9&#10;If/WAAAAlAEAAAsAAAAAAAAAAAAAAAAALwEAAF9yZWxzLy5yZWxzUEsBAi0AFAAGAAgAAAAhAHrA&#10;hJhPAgAAWAQAAA4AAAAAAAAAAAAAAAAALgIAAGRycy9lMm9Eb2MueG1sUEsBAi0AFAAGAAgAAAAh&#10;APpl4/HaAAAABAEAAA8AAAAAAAAAAAAAAAAAqQQAAGRycy9kb3ducmV2LnhtbFBLBQYAAAAABAAE&#10;APMAAACwBQAAAAA=&#10;"/>
        </w:pict>
      </w:r>
      <w:r w:rsidR="004C7571" w:rsidRPr="00A364B1">
        <w:rPr>
          <w:sz w:val="28"/>
          <w:szCs w:val="22"/>
        </w:rPr>
        <w:t>В январе</w:t>
      </w:r>
      <w:r w:rsidR="006B4F10" w:rsidRPr="00A364B1">
        <w:rPr>
          <w:sz w:val="28"/>
          <w:szCs w:val="22"/>
        </w:rPr>
        <w:t xml:space="preserve"> </w:t>
      </w:r>
      <w:r w:rsidR="00DF252E" w:rsidRPr="00A364B1">
        <w:rPr>
          <w:sz w:val="28"/>
        </w:rPr>
        <w:t>–</w:t>
      </w:r>
      <w:r w:rsidR="006B4F10" w:rsidRPr="00A364B1">
        <w:rPr>
          <w:sz w:val="28"/>
          <w:szCs w:val="22"/>
        </w:rPr>
        <w:t xml:space="preserve"> </w:t>
      </w:r>
      <w:r w:rsidR="00D1472F">
        <w:rPr>
          <w:sz w:val="28"/>
          <w:szCs w:val="22"/>
        </w:rPr>
        <w:t>октября</w:t>
      </w:r>
      <w:r w:rsidR="004C7571" w:rsidRPr="00A364B1">
        <w:rPr>
          <w:sz w:val="28"/>
          <w:szCs w:val="22"/>
        </w:rPr>
        <w:t xml:space="preserve"> 20</w:t>
      </w:r>
      <w:r w:rsidR="00D70546" w:rsidRPr="00A364B1">
        <w:rPr>
          <w:sz w:val="28"/>
          <w:szCs w:val="22"/>
        </w:rPr>
        <w:t>20</w:t>
      </w:r>
      <w:r w:rsidR="004C7571" w:rsidRPr="00A364B1">
        <w:rPr>
          <w:sz w:val="28"/>
          <w:szCs w:val="22"/>
        </w:rPr>
        <w:t xml:space="preserve"> года в Чистопольском муниципальном районе родилось </w:t>
      </w:r>
      <w:r w:rsidR="00D1472F">
        <w:rPr>
          <w:sz w:val="28"/>
          <w:szCs w:val="22"/>
        </w:rPr>
        <w:t>529</w:t>
      </w:r>
      <w:r w:rsidR="004C7571" w:rsidRPr="00A364B1">
        <w:rPr>
          <w:sz w:val="28"/>
          <w:szCs w:val="22"/>
        </w:rPr>
        <w:t xml:space="preserve"> человек, умерло – </w:t>
      </w:r>
      <w:r w:rsidR="00D1472F">
        <w:rPr>
          <w:sz w:val="28"/>
          <w:szCs w:val="22"/>
        </w:rPr>
        <w:t>1110</w:t>
      </w:r>
      <w:r w:rsidR="00DF252E" w:rsidRPr="00A364B1">
        <w:rPr>
          <w:sz w:val="28"/>
          <w:szCs w:val="22"/>
        </w:rPr>
        <w:t xml:space="preserve">, в сравнении с прошлым годом – </w:t>
      </w:r>
      <w:r w:rsidR="000738AB" w:rsidRPr="00A364B1">
        <w:rPr>
          <w:sz w:val="28"/>
          <w:szCs w:val="22"/>
        </w:rPr>
        <w:t xml:space="preserve">родилось </w:t>
      </w:r>
      <w:r w:rsidR="00483EC4" w:rsidRPr="00A364B1">
        <w:rPr>
          <w:sz w:val="28"/>
          <w:szCs w:val="22"/>
        </w:rPr>
        <w:t>5</w:t>
      </w:r>
      <w:r w:rsidR="00D1472F">
        <w:rPr>
          <w:sz w:val="28"/>
          <w:szCs w:val="22"/>
        </w:rPr>
        <w:t>96</w:t>
      </w:r>
      <w:r w:rsidR="00D70546" w:rsidRPr="00A364B1">
        <w:rPr>
          <w:sz w:val="28"/>
          <w:szCs w:val="22"/>
        </w:rPr>
        <w:t xml:space="preserve"> </w:t>
      </w:r>
      <w:r w:rsidR="00452607" w:rsidRPr="00A364B1">
        <w:rPr>
          <w:sz w:val="28"/>
          <w:szCs w:val="22"/>
        </w:rPr>
        <w:t>человек</w:t>
      </w:r>
      <w:r w:rsidR="00483EC4" w:rsidRPr="00A364B1">
        <w:rPr>
          <w:sz w:val="28"/>
          <w:szCs w:val="22"/>
        </w:rPr>
        <w:t>а</w:t>
      </w:r>
      <w:r w:rsidR="00452607" w:rsidRPr="00A364B1">
        <w:rPr>
          <w:sz w:val="28"/>
          <w:szCs w:val="22"/>
        </w:rPr>
        <w:t xml:space="preserve">, </w:t>
      </w:r>
      <w:r w:rsidR="000738AB" w:rsidRPr="00A364B1">
        <w:rPr>
          <w:sz w:val="28"/>
          <w:szCs w:val="22"/>
        </w:rPr>
        <w:t xml:space="preserve">умерло </w:t>
      </w:r>
      <w:r w:rsidR="00D1472F">
        <w:rPr>
          <w:sz w:val="28"/>
          <w:szCs w:val="22"/>
        </w:rPr>
        <w:t>987</w:t>
      </w:r>
      <w:r w:rsidR="00452607" w:rsidRPr="00A364B1">
        <w:rPr>
          <w:sz w:val="28"/>
          <w:szCs w:val="22"/>
        </w:rPr>
        <w:t xml:space="preserve"> человек</w:t>
      </w:r>
      <w:r w:rsidR="00DF252E" w:rsidRPr="00A364B1">
        <w:rPr>
          <w:sz w:val="28"/>
          <w:szCs w:val="22"/>
        </w:rPr>
        <w:t>.</w:t>
      </w:r>
      <w:r w:rsidR="00FC23E0" w:rsidRPr="00A364B1">
        <w:rPr>
          <w:sz w:val="28"/>
          <w:szCs w:val="22"/>
        </w:rPr>
        <w:t xml:space="preserve"> </w:t>
      </w:r>
    </w:p>
    <w:p w:rsidR="0013349F" w:rsidRPr="00A364B1" w:rsidRDefault="00C732D8" w:rsidP="009769CB">
      <w:pPr>
        <w:pStyle w:val="a4"/>
        <w:numPr>
          <w:ilvl w:val="0"/>
          <w:numId w:val="4"/>
        </w:numPr>
        <w:spacing w:line="276" w:lineRule="auto"/>
        <w:contextualSpacing/>
        <w:rPr>
          <w:sz w:val="28"/>
          <w:szCs w:val="22"/>
        </w:rPr>
      </w:pPr>
      <w:r w:rsidRPr="00A364B1">
        <w:rPr>
          <w:sz w:val="28"/>
        </w:rPr>
        <w:lastRenderedPageBreak/>
        <w:t xml:space="preserve">В январе </w:t>
      </w:r>
      <w:r w:rsidR="00DF252E" w:rsidRPr="00A364B1">
        <w:rPr>
          <w:sz w:val="28"/>
        </w:rPr>
        <w:t>–</w:t>
      </w:r>
      <w:r w:rsidRPr="00A364B1">
        <w:rPr>
          <w:sz w:val="28"/>
        </w:rPr>
        <w:t xml:space="preserve"> </w:t>
      </w:r>
      <w:r w:rsidR="00D1472F">
        <w:rPr>
          <w:sz w:val="28"/>
        </w:rPr>
        <w:t>октябре</w:t>
      </w:r>
      <w:r w:rsidRPr="00A364B1">
        <w:rPr>
          <w:sz w:val="28"/>
        </w:rPr>
        <w:t xml:space="preserve"> 20</w:t>
      </w:r>
      <w:r w:rsidR="00D70546" w:rsidRPr="00A364B1">
        <w:rPr>
          <w:sz w:val="28"/>
        </w:rPr>
        <w:t>20</w:t>
      </w:r>
      <w:r w:rsidRPr="00A364B1">
        <w:rPr>
          <w:sz w:val="28"/>
        </w:rPr>
        <w:t xml:space="preserve"> года зарегистрировано </w:t>
      </w:r>
      <w:r w:rsidR="00D1472F">
        <w:rPr>
          <w:sz w:val="28"/>
        </w:rPr>
        <w:t>303</w:t>
      </w:r>
      <w:r w:rsidRPr="00A364B1">
        <w:rPr>
          <w:sz w:val="28"/>
        </w:rPr>
        <w:t xml:space="preserve"> брак</w:t>
      </w:r>
      <w:r w:rsidR="001132C5" w:rsidRPr="00A364B1">
        <w:rPr>
          <w:sz w:val="28"/>
        </w:rPr>
        <w:t>ов</w:t>
      </w:r>
      <w:r w:rsidRPr="00A364B1">
        <w:rPr>
          <w:sz w:val="28"/>
        </w:rPr>
        <w:t xml:space="preserve"> и </w:t>
      </w:r>
      <w:r w:rsidR="00D1472F">
        <w:rPr>
          <w:sz w:val="28"/>
        </w:rPr>
        <w:t>171</w:t>
      </w:r>
      <w:r w:rsidRPr="00A364B1">
        <w:rPr>
          <w:sz w:val="28"/>
        </w:rPr>
        <w:t xml:space="preserve"> развод</w:t>
      </w:r>
      <w:r w:rsidR="005118A7" w:rsidRPr="00A364B1">
        <w:rPr>
          <w:sz w:val="28"/>
        </w:rPr>
        <w:t>, в сравнении с прошлым годом</w:t>
      </w:r>
      <w:r w:rsidR="00DF252E" w:rsidRPr="00A364B1">
        <w:rPr>
          <w:sz w:val="28"/>
        </w:rPr>
        <w:t xml:space="preserve"> </w:t>
      </w:r>
      <w:r w:rsidR="005118A7" w:rsidRPr="00A364B1">
        <w:rPr>
          <w:sz w:val="28"/>
        </w:rPr>
        <w:t xml:space="preserve">–  </w:t>
      </w:r>
      <w:r w:rsidR="00D1472F">
        <w:rPr>
          <w:sz w:val="28"/>
        </w:rPr>
        <w:t>376</w:t>
      </w:r>
      <w:r w:rsidR="005118A7" w:rsidRPr="00A364B1">
        <w:rPr>
          <w:sz w:val="28"/>
        </w:rPr>
        <w:t xml:space="preserve"> заключенных браков и </w:t>
      </w:r>
      <w:r w:rsidR="00D1472F">
        <w:rPr>
          <w:sz w:val="28"/>
        </w:rPr>
        <w:t>205</w:t>
      </w:r>
      <w:r w:rsidR="005118A7" w:rsidRPr="00A364B1">
        <w:rPr>
          <w:sz w:val="28"/>
        </w:rPr>
        <w:t xml:space="preserve"> развод</w:t>
      </w:r>
      <w:r w:rsidR="00844E82" w:rsidRPr="00A364B1">
        <w:rPr>
          <w:sz w:val="28"/>
        </w:rPr>
        <w:t>ов</w:t>
      </w:r>
      <w:r w:rsidR="005118A7" w:rsidRPr="00A364B1">
        <w:rPr>
          <w:sz w:val="28"/>
        </w:rPr>
        <w:t xml:space="preserve">. </w:t>
      </w:r>
    </w:p>
    <w:p w:rsidR="0013349F" w:rsidRPr="00A364B1" w:rsidRDefault="0013349F" w:rsidP="0013349F">
      <w:pPr>
        <w:pStyle w:val="a4"/>
        <w:spacing w:line="276" w:lineRule="auto"/>
        <w:ind w:left="720" w:firstLine="0"/>
        <w:contextualSpacing/>
        <w:rPr>
          <w:sz w:val="28"/>
          <w:szCs w:val="22"/>
        </w:rPr>
      </w:pPr>
    </w:p>
    <w:p w:rsidR="0013349F" w:rsidRPr="00A364B1" w:rsidRDefault="00094232" w:rsidP="0013349F">
      <w:pPr>
        <w:tabs>
          <w:tab w:val="left" w:pos="-1701"/>
        </w:tabs>
        <w:jc w:val="both"/>
        <w:outlineLvl w:val="0"/>
        <w:rPr>
          <w:rFonts w:ascii="Times New Roman" w:hAnsi="Times New Roman"/>
          <w:b/>
          <w:sz w:val="28"/>
        </w:rPr>
      </w:pPr>
      <w:r>
        <w:rPr>
          <w:noProof/>
          <w:lang w:eastAsia="ru-RU"/>
        </w:rPr>
        <w:pict>
          <v:shape id="_x0000_s1040" type="#_x0000_t32" style="position:absolute;left:0;text-align:left;margin-left:-1.7pt;margin-top:25.1pt;width:411.75pt;height: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hUSwIAAFYEAAAOAAAAZHJzL2Uyb0RvYy54bWysVEtu2zAQ3RfoHQjtbVmq7dqC5aCQ7G7S&#10;1kDSA9AkZRGVSIKkLRtFgTQXyBF6hW666Ac5g3yjDukPknRTFNViNNSQb97MPGpysa0rtGHacCnS&#10;IOr2AsQEkZSLVRq8v553RgEyFguKKylYGuyYCS6mz59NGpWwWJayokwjABEmaVQalNaqJAwNKVmN&#10;TVcqJiBYSF1jC0u9CqnGDaDXVRj3esOwkZoqLQkzBr7mh2Aw9fhFwYh9VxSGWVSlAXCz3mpvl86G&#10;0wlOVhqrkpMjDfwPLGrMBSQ9Q+XYYrTW/A+omhMtjSxsl8g6lEXBCfM1QDVR70k1VyVWzNcCzTHq&#10;3Cbz/2DJ281CI05hdtAegWuYUftlf7O/a3+1X/d3aP+5vQezv93ftN/an+2P9r79jmAzdK5RJgGA&#10;TCy0q51sxZW6lOSDQUJmJRYr5iu43ilAjdyJ8NERtzAK8i+bN5LCHry20rdxW+jaQUKD0NZPa3ee&#10;FttaRODjII7HcTwIEDnFQpycDipt7Gsma+ScNDBWY74qbSaFAE1IHfk0eHNprKOFk9MBl1XIOa8q&#10;L41KoCYNxgPI4yJGVpy6oF/o1TKrNNpgJy7/+BqfbNNyLagHKxmms6NvMa8OPiSvhMODwoDO0Tuo&#10;5+O4N56NZqN+px8PZ51+L887r+ZZvzOcRy8H+Ys8y/Lok6MW9ZOSU8qEY3dSctT/O6Uc79RBg2ct&#10;n9sQPkb3/QKyp7cn7SfrhnmQxVLS3UKfJg7i9ZuPF83djodr8B/+Dqa/AQAA//8DAFBLAwQUAAYA&#10;CAAAACEAR7upUdkAAAAFAQAADwAAAGRycy9kb3ducmV2LnhtbEyOQUvDQBCF74L/YRnBi9hNAi01&#10;zaYUwYNH24LXaXZMUrOzIbtpYn+9oxc9DW/e472v2M6uUxcaQuvZQLpIQBFX3rZcGzgeXh7XoEJE&#10;tth5JgNfFGBb3t4UmFs/8Rtd9rFWUsIhRwNNjH2udagachgWvicW78MPDqPIodZ2wEnKXaezJFlp&#10;hy3LQoM9PTdUfe5HZ4DCuEyT3ZOrj6/X6eE9u56n/mDM/d2824CKNMe/MPzgCzqUwnTyI9ugOgNZ&#10;KkF5yxF3nS1XoE6/WpeF/k9ffgMAAP//AwBQSwECLQAUAAYACAAAACEAtoM4kv4AAADhAQAAEwAA&#10;AAAAAAAAAAAAAAAAAAAAW0NvbnRlbnRfVHlwZXNdLnhtbFBLAQItABQABgAIAAAAIQA4/SH/1gAA&#10;AJQBAAALAAAAAAAAAAAAAAAAAC8BAABfcmVscy8ucmVsc1BLAQItABQABgAIAAAAIQAztuhUSwIA&#10;AFYEAAAOAAAAAAAAAAAAAAAAAC4CAABkcnMvZTJvRG9jLnhtbFBLAQItABQABgAIAAAAIQBHu6lR&#10;2QAAAAUBAAAPAAAAAAAAAAAAAAAAAKUEAABkcnMvZG93bnJldi54bWxQSwUGAAAAAAQABADzAAAA&#10;qwUAAAAA&#10;" strokeweight="1.5pt"/>
        </w:pict>
      </w:r>
      <w:r w:rsidR="0013349F" w:rsidRPr="00A364B1">
        <w:rPr>
          <w:rFonts w:ascii="Times New Roman" w:hAnsi="Times New Roman"/>
          <w:b/>
          <w:sz w:val="28"/>
        </w:rPr>
        <w:t>СМИ и межнациональные отношения</w:t>
      </w:r>
    </w:p>
    <w:p w:rsidR="00A577A7" w:rsidRPr="00A577A7" w:rsidRDefault="00A577A7" w:rsidP="00A577A7">
      <w:pPr>
        <w:pStyle w:val="a4"/>
        <w:numPr>
          <w:ilvl w:val="0"/>
          <w:numId w:val="4"/>
        </w:numPr>
        <w:spacing w:line="276" w:lineRule="auto"/>
        <w:contextualSpacing/>
        <w:rPr>
          <w:sz w:val="28"/>
        </w:rPr>
      </w:pPr>
      <w:r w:rsidRPr="00A577A7">
        <w:rPr>
          <w:sz w:val="28"/>
        </w:rPr>
        <w:t xml:space="preserve">В </w:t>
      </w:r>
      <w:proofErr w:type="spellStart"/>
      <w:r w:rsidRPr="00A577A7">
        <w:rPr>
          <w:sz w:val="28"/>
        </w:rPr>
        <w:t>Чистопольском</w:t>
      </w:r>
      <w:proofErr w:type="spellEnd"/>
      <w:r w:rsidRPr="00A577A7">
        <w:rPr>
          <w:sz w:val="28"/>
        </w:rPr>
        <w:t xml:space="preserve"> муниципальном районе имеются православные такие культовые объекты, как Никольский Собор, Церковь Иконы Казанской Божьей матери, храм «Умиление», церковь «</w:t>
      </w:r>
      <w:proofErr w:type="spellStart"/>
      <w:r w:rsidRPr="00A577A7">
        <w:rPr>
          <w:sz w:val="28"/>
        </w:rPr>
        <w:t>Новомучеников</w:t>
      </w:r>
      <w:proofErr w:type="spellEnd"/>
      <w:r w:rsidRPr="00A577A7">
        <w:rPr>
          <w:sz w:val="28"/>
        </w:rPr>
        <w:t xml:space="preserve"> </w:t>
      </w:r>
      <w:proofErr w:type="spellStart"/>
      <w:r w:rsidRPr="00A577A7">
        <w:rPr>
          <w:sz w:val="28"/>
        </w:rPr>
        <w:t>чистопольских</w:t>
      </w:r>
      <w:proofErr w:type="spellEnd"/>
      <w:r w:rsidRPr="00A577A7">
        <w:rPr>
          <w:sz w:val="28"/>
        </w:rPr>
        <w:t xml:space="preserve">», Воскресения в селе </w:t>
      </w:r>
      <w:proofErr w:type="spellStart"/>
      <w:r w:rsidRPr="00A577A7">
        <w:rPr>
          <w:sz w:val="28"/>
        </w:rPr>
        <w:t>Змиево</w:t>
      </w:r>
      <w:proofErr w:type="spellEnd"/>
      <w:r w:rsidRPr="00A577A7">
        <w:rPr>
          <w:sz w:val="28"/>
        </w:rPr>
        <w:t xml:space="preserve">, а также храмы в Нижней Кондрате </w:t>
      </w:r>
      <w:proofErr w:type="spellStart"/>
      <w:r w:rsidRPr="00A577A7">
        <w:rPr>
          <w:sz w:val="28"/>
        </w:rPr>
        <w:t>Чистопольские</w:t>
      </w:r>
      <w:proofErr w:type="spellEnd"/>
      <w:r w:rsidRPr="00A577A7">
        <w:rPr>
          <w:sz w:val="28"/>
        </w:rPr>
        <w:t xml:space="preserve"> Выселки, Малый </w:t>
      </w:r>
      <w:proofErr w:type="spellStart"/>
      <w:r w:rsidRPr="00A577A7">
        <w:rPr>
          <w:sz w:val="28"/>
        </w:rPr>
        <w:t>Толкиш</w:t>
      </w:r>
      <w:proofErr w:type="spellEnd"/>
      <w:r w:rsidRPr="00A577A7">
        <w:rPr>
          <w:sz w:val="28"/>
        </w:rPr>
        <w:t xml:space="preserve">, Верхней Кондрате и </w:t>
      </w:r>
      <w:proofErr w:type="spellStart"/>
      <w:r w:rsidRPr="00A577A7">
        <w:rPr>
          <w:sz w:val="28"/>
        </w:rPr>
        <w:t>Бахте</w:t>
      </w:r>
      <w:proofErr w:type="spellEnd"/>
      <w:r w:rsidRPr="00A577A7">
        <w:rPr>
          <w:sz w:val="28"/>
        </w:rPr>
        <w:t xml:space="preserve">. В последние годы увеличилось число часовен. Их сегодня 9 –  3 в Чистополе, а также в населенных пунктах Морд. Багана, </w:t>
      </w:r>
      <w:proofErr w:type="spellStart"/>
      <w:r w:rsidRPr="00A577A7">
        <w:rPr>
          <w:sz w:val="28"/>
        </w:rPr>
        <w:t>Галактионово</w:t>
      </w:r>
      <w:proofErr w:type="spellEnd"/>
      <w:r w:rsidRPr="00A577A7">
        <w:rPr>
          <w:sz w:val="28"/>
        </w:rPr>
        <w:t xml:space="preserve">, </w:t>
      </w:r>
      <w:proofErr w:type="spellStart"/>
      <w:r w:rsidRPr="00A577A7">
        <w:rPr>
          <w:sz w:val="28"/>
        </w:rPr>
        <w:t>Кр.Елтан</w:t>
      </w:r>
      <w:proofErr w:type="spellEnd"/>
      <w:r w:rsidRPr="00A577A7">
        <w:rPr>
          <w:sz w:val="28"/>
        </w:rPr>
        <w:t xml:space="preserve">, Михайловка, </w:t>
      </w:r>
      <w:proofErr w:type="spellStart"/>
      <w:r w:rsidRPr="00A577A7">
        <w:rPr>
          <w:sz w:val="28"/>
        </w:rPr>
        <w:t>Кр.Ключ</w:t>
      </w:r>
      <w:proofErr w:type="spellEnd"/>
      <w:r w:rsidRPr="00A577A7">
        <w:rPr>
          <w:sz w:val="28"/>
        </w:rPr>
        <w:t xml:space="preserve">, </w:t>
      </w:r>
      <w:proofErr w:type="spellStart"/>
      <w:r w:rsidRPr="00A577A7">
        <w:rPr>
          <w:sz w:val="28"/>
        </w:rPr>
        <w:t>Донауровка</w:t>
      </w:r>
      <w:proofErr w:type="spellEnd"/>
      <w:r w:rsidRPr="00A577A7">
        <w:rPr>
          <w:sz w:val="28"/>
        </w:rPr>
        <w:t>. Имеется три молельных дома в </w:t>
      </w:r>
      <w:proofErr w:type="spellStart"/>
      <w:r w:rsidRPr="00A577A7">
        <w:rPr>
          <w:sz w:val="28"/>
        </w:rPr>
        <w:t>Чистопольском</w:t>
      </w:r>
      <w:proofErr w:type="spellEnd"/>
      <w:r w:rsidRPr="00A577A7">
        <w:rPr>
          <w:sz w:val="28"/>
        </w:rPr>
        <w:t xml:space="preserve"> районе: с. </w:t>
      </w:r>
      <w:proofErr w:type="spellStart"/>
      <w:r w:rsidRPr="00A577A7">
        <w:rPr>
          <w:sz w:val="28"/>
        </w:rPr>
        <w:t>Четырчи</w:t>
      </w:r>
      <w:proofErr w:type="spellEnd"/>
      <w:r w:rsidRPr="00A577A7">
        <w:rPr>
          <w:sz w:val="28"/>
        </w:rPr>
        <w:t xml:space="preserve"> и </w:t>
      </w:r>
      <w:proofErr w:type="spellStart"/>
      <w:r w:rsidRPr="00A577A7">
        <w:rPr>
          <w:sz w:val="28"/>
        </w:rPr>
        <w:t>с.Большой</w:t>
      </w:r>
      <w:proofErr w:type="spellEnd"/>
      <w:r w:rsidRPr="00A577A7">
        <w:rPr>
          <w:sz w:val="28"/>
        </w:rPr>
        <w:t xml:space="preserve"> </w:t>
      </w:r>
      <w:proofErr w:type="spellStart"/>
      <w:r w:rsidRPr="00A577A7">
        <w:rPr>
          <w:sz w:val="28"/>
        </w:rPr>
        <w:t>Толкиш</w:t>
      </w:r>
      <w:proofErr w:type="spellEnd"/>
      <w:r w:rsidRPr="00A577A7">
        <w:rPr>
          <w:sz w:val="28"/>
        </w:rPr>
        <w:t xml:space="preserve"> и </w:t>
      </w:r>
      <w:proofErr w:type="spellStart"/>
      <w:r w:rsidRPr="00A577A7">
        <w:rPr>
          <w:sz w:val="28"/>
        </w:rPr>
        <w:t>с.Кубассы</w:t>
      </w:r>
      <w:proofErr w:type="spellEnd"/>
      <w:r w:rsidRPr="00A577A7">
        <w:rPr>
          <w:sz w:val="28"/>
        </w:rPr>
        <w:t xml:space="preserve">. В городе Чистополь имеется 2 молитвенных дома: в микрорайоне </w:t>
      </w:r>
      <w:proofErr w:type="spellStart"/>
      <w:proofErr w:type="gramStart"/>
      <w:r w:rsidRPr="00A577A7">
        <w:rPr>
          <w:sz w:val="28"/>
        </w:rPr>
        <w:t>пос.Водников</w:t>
      </w:r>
      <w:proofErr w:type="spellEnd"/>
      <w:proofErr w:type="gramEnd"/>
      <w:r w:rsidRPr="00A577A7">
        <w:rPr>
          <w:sz w:val="28"/>
        </w:rPr>
        <w:t xml:space="preserve">,   в микрорайоне кирпичного заводе открыт молитвенный дом  с преимущественным служением на </w:t>
      </w:r>
      <w:proofErr w:type="spellStart"/>
      <w:r w:rsidRPr="00A577A7">
        <w:rPr>
          <w:sz w:val="28"/>
        </w:rPr>
        <w:t>кряшенском</w:t>
      </w:r>
      <w:proofErr w:type="spellEnd"/>
      <w:r w:rsidRPr="00A577A7">
        <w:rPr>
          <w:sz w:val="28"/>
        </w:rPr>
        <w:t xml:space="preserve"> языке.</w:t>
      </w:r>
    </w:p>
    <w:p w:rsidR="00A577A7" w:rsidRPr="00A577A7" w:rsidRDefault="00A577A7" w:rsidP="00A577A7">
      <w:pPr>
        <w:pStyle w:val="a4"/>
        <w:numPr>
          <w:ilvl w:val="0"/>
          <w:numId w:val="4"/>
        </w:numPr>
        <w:spacing w:line="276" w:lineRule="auto"/>
        <w:contextualSpacing/>
        <w:rPr>
          <w:sz w:val="28"/>
        </w:rPr>
      </w:pPr>
      <w:r>
        <w:rPr>
          <w:sz w:val="28"/>
        </w:rPr>
        <w:t>Так</w:t>
      </w:r>
      <w:r w:rsidRPr="00A577A7">
        <w:rPr>
          <w:sz w:val="28"/>
        </w:rPr>
        <w:t xml:space="preserve">же в </w:t>
      </w:r>
      <w:proofErr w:type="spellStart"/>
      <w:r w:rsidRPr="00A577A7">
        <w:rPr>
          <w:sz w:val="28"/>
        </w:rPr>
        <w:t>Чистопольском</w:t>
      </w:r>
      <w:proofErr w:type="spellEnd"/>
      <w:r w:rsidRPr="00A577A7">
        <w:rPr>
          <w:sz w:val="28"/>
        </w:rPr>
        <w:t xml:space="preserve"> муниципальном районе действуют 25 мечетей и 2 молельных дома. Из них 5 мечетей находятся в городе, остальные 20 в населенных   пунктах сельской местности - </w:t>
      </w:r>
      <w:proofErr w:type="spellStart"/>
      <w:r w:rsidRPr="00A577A7">
        <w:rPr>
          <w:sz w:val="28"/>
        </w:rPr>
        <w:t>Кутлушкино</w:t>
      </w:r>
      <w:proofErr w:type="spellEnd"/>
      <w:r w:rsidRPr="00A577A7">
        <w:rPr>
          <w:sz w:val="28"/>
        </w:rPr>
        <w:t xml:space="preserve">, </w:t>
      </w:r>
      <w:proofErr w:type="spellStart"/>
      <w:r w:rsidRPr="00A577A7">
        <w:rPr>
          <w:sz w:val="28"/>
        </w:rPr>
        <w:t>НаратЕлга</w:t>
      </w:r>
      <w:proofErr w:type="spellEnd"/>
      <w:r w:rsidRPr="00A577A7">
        <w:rPr>
          <w:sz w:val="28"/>
        </w:rPr>
        <w:t xml:space="preserve">, Татарская Багана, Чулпан, Татарский </w:t>
      </w:r>
      <w:proofErr w:type="spellStart"/>
      <w:r w:rsidRPr="00A577A7">
        <w:rPr>
          <w:sz w:val="28"/>
        </w:rPr>
        <w:t>Елтан</w:t>
      </w:r>
      <w:proofErr w:type="spellEnd"/>
      <w:r w:rsidRPr="00A577A7">
        <w:rPr>
          <w:sz w:val="28"/>
        </w:rPr>
        <w:t xml:space="preserve">, Старое </w:t>
      </w:r>
      <w:proofErr w:type="spellStart"/>
      <w:r w:rsidRPr="00A577A7">
        <w:rPr>
          <w:sz w:val="28"/>
        </w:rPr>
        <w:t>Ромашкино</w:t>
      </w:r>
      <w:proofErr w:type="spellEnd"/>
      <w:r w:rsidRPr="00A577A7">
        <w:rPr>
          <w:sz w:val="28"/>
        </w:rPr>
        <w:t xml:space="preserve">, Муслюмкино, </w:t>
      </w:r>
      <w:proofErr w:type="spellStart"/>
      <w:r w:rsidRPr="00A577A7">
        <w:rPr>
          <w:sz w:val="28"/>
        </w:rPr>
        <w:t>Уракча</w:t>
      </w:r>
      <w:proofErr w:type="spellEnd"/>
      <w:r w:rsidRPr="00A577A7">
        <w:rPr>
          <w:sz w:val="28"/>
        </w:rPr>
        <w:t xml:space="preserve">, Татарские </w:t>
      </w:r>
      <w:proofErr w:type="spellStart"/>
      <w:r w:rsidRPr="00A577A7">
        <w:rPr>
          <w:sz w:val="28"/>
        </w:rPr>
        <w:t>Сарсазы</w:t>
      </w:r>
      <w:proofErr w:type="spellEnd"/>
      <w:r w:rsidRPr="00A577A7">
        <w:rPr>
          <w:sz w:val="28"/>
        </w:rPr>
        <w:t xml:space="preserve">, </w:t>
      </w:r>
      <w:proofErr w:type="spellStart"/>
      <w:r w:rsidRPr="00A577A7">
        <w:rPr>
          <w:sz w:val="28"/>
        </w:rPr>
        <w:t>Исляйкино</w:t>
      </w:r>
      <w:proofErr w:type="spellEnd"/>
      <w:r w:rsidRPr="00A577A7">
        <w:rPr>
          <w:sz w:val="28"/>
        </w:rPr>
        <w:t xml:space="preserve">, </w:t>
      </w:r>
      <w:proofErr w:type="spellStart"/>
      <w:r w:rsidRPr="00A577A7">
        <w:rPr>
          <w:sz w:val="28"/>
        </w:rPr>
        <w:t>Акбулат</w:t>
      </w:r>
      <w:proofErr w:type="spellEnd"/>
      <w:r w:rsidRPr="00A577A7">
        <w:rPr>
          <w:sz w:val="28"/>
        </w:rPr>
        <w:t xml:space="preserve">, </w:t>
      </w:r>
      <w:proofErr w:type="spellStart"/>
      <w:r w:rsidRPr="00A577A7">
        <w:rPr>
          <w:sz w:val="28"/>
        </w:rPr>
        <w:t>Адельшино</w:t>
      </w:r>
      <w:proofErr w:type="spellEnd"/>
      <w:r w:rsidRPr="00A577A7">
        <w:rPr>
          <w:sz w:val="28"/>
        </w:rPr>
        <w:t xml:space="preserve">, Четыре Двора, Татарский </w:t>
      </w:r>
      <w:proofErr w:type="spellStart"/>
      <w:r w:rsidRPr="00A577A7">
        <w:rPr>
          <w:sz w:val="28"/>
        </w:rPr>
        <w:t>Толкиш</w:t>
      </w:r>
      <w:proofErr w:type="spellEnd"/>
      <w:r w:rsidRPr="00A577A7">
        <w:rPr>
          <w:sz w:val="28"/>
        </w:rPr>
        <w:t xml:space="preserve"> (2 мечети), Кызыл Болгар, Кызыл </w:t>
      </w:r>
      <w:proofErr w:type="spellStart"/>
      <w:r w:rsidRPr="00A577A7">
        <w:rPr>
          <w:sz w:val="28"/>
        </w:rPr>
        <w:t>Ялан</w:t>
      </w:r>
      <w:proofErr w:type="spellEnd"/>
      <w:r w:rsidRPr="00A577A7">
        <w:rPr>
          <w:sz w:val="28"/>
        </w:rPr>
        <w:t>, Каргали</w:t>
      </w:r>
      <w:r>
        <w:rPr>
          <w:sz w:val="28"/>
        </w:rPr>
        <w:t xml:space="preserve"> </w:t>
      </w:r>
      <w:r w:rsidRPr="00A577A7">
        <w:rPr>
          <w:sz w:val="28"/>
        </w:rPr>
        <w:t>(2 мечети).</w:t>
      </w:r>
    </w:p>
    <w:p w:rsidR="00A577A7" w:rsidRPr="00A577A7" w:rsidRDefault="00A577A7" w:rsidP="00A577A7">
      <w:pPr>
        <w:pStyle w:val="a4"/>
        <w:numPr>
          <w:ilvl w:val="0"/>
          <w:numId w:val="4"/>
        </w:numPr>
        <w:spacing w:line="276" w:lineRule="auto"/>
        <w:contextualSpacing/>
        <w:rPr>
          <w:sz w:val="28"/>
        </w:rPr>
      </w:pPr>
      <w:r w:rsidRPr="00A577A7">
        <w:rPr>
          <w:sz w:val="28"/>
        </w:rPr>
        <w:t xml:space="preserve">За 3 квартала 2020 года в </w:t>
      </w:r>
      <w:proofErr w:type="spellStart"/>
      <w:r w:rsidRPr="00A577A7">
        <w:rPr>
          <w:sz w:val="28"/>
        </w:rPr>
        <w:t>Чистопольском</w:t>
      </w:r>
      <w:proofErr w:type="spellEnd"/>
      <w:r w:rsidRPr="00A577A7">
        <w:rPr>
          <w:sz w:val="28"/>
        </w:rPr>
        <w:t xml:space="preserve"> муниципальном районе состоялось 3 заседания Совета при главе по межнациональным и межконфессиональным вопросам. На данных заседаниях были рассмотрены общественно-политические ситуации в сельских поселениях, а также, в целях укрепления и гармонизации межнациональных отношений в </w:t>
      </w:r>
      <w:proofErr w:type="spellStart"/>
      <w:r w:rsidRPr="00A577A7">
        <w:rPr>
          <w:sz w:val="28"/>
        </w:rPr>
        <w:t>Чистопольском</w:t>
      </w:r>
      <w:proofErr w:type="spellEnd"/>
      <w:r w:rsidRPr="00A577A7">
        <w:rPr>
          <w:sz w:val="28"/>
        </w:rPr>
        <w:t xml:space="preserve"> муниципальном районе проводятся мероприятия согласно муниципальной программе «Реализация государственной национальной политики в </w:t>
      </w:r>
      <w:proofErr w:type="spellStart"/>
      <w:r w:rsidRPr="00A577A7">
        <w:rPr>
          <w:sz w:val="28"/>
        </w:rPr>
        <w:t>Чистопольском</w:t>
      </w:r>
      <w:proofErr w:type="spellEnd"/>
      <w:r w:rsidRPr="00A577A7">
        <w:rPr>
          <w:sz w:val="28"/>
        </w:rPr>
        <w:t xml:space="preserve"> муниципальном районе на 2019-2025 годы».</w:t>
      </w:r>
    </w:p>
    <w:p w:rsidR="00A577A7" w:rsidRPr="00A577A7" w:rsidRDefault="00A577A7" w:rsidP="00A577A7">
      <w:pPr>
        <w:pStyle w:val="a4"/>
        <w:numPr>
          <w:ilvl w:val="0"/>
          <w:numId w:val="4"/>
        </w:numPr>
        <w:spacing w:line="276" w:lineRule="auto"/>
        <w:contextualSpacing/>
        <w:rPr>
          <w:sz w:val="28"/>
        </w:rPr>
      </w:pPr>
      <w:r w:rsidRPr="00A577A7">
        <w:rPr>
          <w:sz w:val="28"/>
        </w:rPr>
        <w:t>В Чистополе на сегодняшний день действует 7 религиозных групп, которых можно отнести к нетрадиционным течениям для нашего региона по вероисповеданию, а также 33 общественно-политич</w:t>
      </w:r>
      <w:r>
        <w:rPr>
          <w:sz w:val="28"/>
        </w:rPr>
        <w:t>еских организаций и объединений.</w:t>
      </w:r>
      <w:r w:rsidRPr="00A577A7">
        <w:rPr>
          <w:sz w:val="28"/>
        </w:rPr>
        <w:t> </w:t>
      </w:r>
    </w:p>
    <w:p w:rsidR="00A577A7" w:rsidRPr="00A577A7" w:rsidRDefault="00A577A7" w:rsidP="00A577A7">
      <w:pPr>
        <w:pStyle w:val="a4"/>
        <w:numPr>
          <w:ilvl w:val="0"/>
          <w:numId w:val="4"/>
        </w:numPr>
        <w:spacing w:line="276" w:lineRule="auto"/>
        <w:contextualSpacing/>
        <w:rPr>
          <w:sz w:val="28"/>
        </w:rPr>
      </w:pPr>
      <w:r w:rsidRPr="00A577A7">
        <w:rPr>
          <w:sz w:val="28"/>
        </w:rPr>
        <w:t>Наиболее значимым и предпочтительным видом средства массовой информации на сегодня остаётся газета «</w:t>
      </w:r>
      <w:proofErr w:type="spellStart"/>
      <w:r w:rsidRPr="00A577A7">
        <w:rPr>
          <w:sz w:val="28"/>
        </w:rPr>
        <w:t>Чистопольские</w:t>
      </w:r>
      <w:proofErr w:type="spellEnd"/>
      <w:r w:rsidRPr="00A577A7">
        <w:rPr>
          <w:sz w:val="28"/>
        </w:rPr>
        <w:t xml:space="preserve"> известия», тираж газеты около 2000 экземпляров на русском языке и около 350 экземпляров на татарском языке. Также нельзя не отметить официальный </w:t>
      </w:r>
      <w:r w:rsidRPr="00A577A7">
        <w:rPr>
          <w:sz w:val="28"/>
        </w:rPr>
        <w:lastRenderedPageBreak/>
        <w:t xml:space="preserve">сайт </w:t>
      </w:r>
      <w:proofErr w:type="spellStart"/>
      <w:r w:rsidRPr="00A577A7">
        <w:rPr>
          <w:sz w:val="28"/>
        </w:rPr>
        <w:t>Чистопольского</w:t>
      </w:r>
      <w:proofErr w:type="spellEnd"/>
      <w:r w:rsidRPr="00A577A7">
        <w:rPr>
          <w:sz w:val="28"/>
        </w:rPr>
        <w:t xml:space="preserve"> муниципального района, а также официальные аккаунты в социальных сетях </w:t>
      </w:r>
      <w:proofErr w:type="spellStart"/>
      <w:r w:rsidRPr="00A577A7">
        <w:rPr>
          <w:sz w:val="28"/>
        </w:rPr>
        <w:t>Чистопольского</w:t>
      </w:r>
      <w:proofErr w:type="spellEnd"/>
      <w:r w:rsidRPr="00A577A7">
        <w:rPr>
          <w:sz w:val="28"/>
        </w:rPr>
        <w:t xml:space="preserve"> муниципального района, в сумме которые просматривают более 200 000 в месяц. </w:t>
      </w:r>
    </w:p>
    <w:p w:rsidR="00A577A7" w:rsidRPr="00A577A7" w:rsidRDefault="00A577A7" w:rsidP="00A577A7">
      <w:pPr>
        <w:pStyle w:val="a4"/>
        <w:numPr>
          <w:ilvl w:val="0"/>
          <w:numId w:val="4"/>
        </w:numPr>
        <w:spacing w:line="276" w:lineRule="auto"/>
        <w:contextualSpacing/>
        <w:rPr>
          <w:sz w:val="28"/>
        </w:rPr>
      </w:pPr>
      <w:r w:rsidRPr="00A577A7">
        <w:rPr>
          <w:sz w:val="28"/>
        </w:rPr>
        <w:t>В районе не имеется телевидение, присутствует лишь корреспондентский пункт «Татарстан 24». Сотрудники корр. пункта освещают лишь наиболее значимые события, проводимые в региональном масштабе.</w:t>
      </w:r>
    </w:p>
    <w:p w:rsidR="00C732D8" w:rsidRPr="00A577A7" w:rsidRDefault="00A577A7" w:rsidP="00A577A7">
      <w:pPr>
        <w:pStyle w:val="a4"/>
        <w:numPr>
          <w:ilvl w:val="0"/>
          <w:numId w:val="4"/>
        </w:numPr>
        <w:spacing w:line="276" w:lineRule="auto"/>
        <w:contextualSpacing/>
        <w:rPr>
          <w:sz w:val="28"/>
        </w:rPr>
      </w:pPr>
      <w:r w:rsidRPr="00A577A7">
        <w:rPr>
          <w:sz w:val="28"/>
        </w:rPr>
        <w:t xml:space="preserve">В </w:t>
      </w:r>
      <w:proofErr w:type="spellStart"/>
      <w:r w:rsidRPr="00A577A7">
        <w:rPr>
          <w:sz w:val="28"/>
        </w:rPr>
        <w:t>Чистопольском</w:t>
      </w:r>
      <w:proofErr w:type="spellEnd"/>
      <w:r w:rsidRPr="00A577A7">
        <w:rPr>
          <w:sz w:val="28"/>
        </w:rPr>
        <w:t xml:space="preserve"> муниципальном районе имеется станция радио «Новое радио» 99.4 </w:t>
      </w:r>
      <w:proofErr w:type="spellStart"/>
      <w:r w:rsidRPr="00A577A7">
        <w:rPr>
          <w:sz w:val="28"/>
        </w:rPr>
        <w:t>Fm</w:t>
      </w:r>
      <w:proofErr w:type="spellEnd"/>
      <w:r w:rsidRPr="00A577A7">
        <w:rPr>
          <w:sz w:val="28"/>
        </w:rPr>
        <w:t xml:space="preserve">, доступное в </w:t>
      </w:r>
      <w:proofErr w:type="spellStart"/>
      <w:r w:rsidRPr="00A577A7">
        <w:rPr>
          <w:sz w:val="28"/>
        </w:rPr>
        <w:t>Чистопольском</w:t>
      </w:r>
      <w:proofErr w:type="spellEnd"/>
      <w:r w:rsidRPr="00A577A7">
        <w:rPr>
          <w:sz w:val="28"/>
        </w:rPr>
        <w:t>, Алексеевском, Новошешминском и частично в Рыбно-Слободском районе. Благодаря масштабному переходу на цифровое телевидение, все жители района могут смотреть 20 федеральных каналов бесплатно, а также, в аналоговом телевидении всё так же остается доступным АО «ТРК «ТНВ»</w:t>
      </w:r>
    </w:p>
    <w:sectPr w:rsidR="00C732D8" w:rsidRPr="00A577A7" w:rsidSect="00C1395D">
      <w:headerReference w:type="default" r:id="rId8"/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232" w:rsidRDefault="00094232" w:rsidP="00A47BBA">
      <w:pPr>
        <w:spacing w:after="0" w:line="240" w:lineRule="auto"/>
      </w:pPr>
      <w:r>
        <w:separator/>
      </w:r>
    </w:p>
  </w:endnote>
  <w:endnote w:type="continuationSeparator" w:id="0">
    <w:p w:rsidR="00094232" w:rsidRDefault="00094232" w:rsidP="00A4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232" w:rsidRDefault="00094232" w:rsidP="00A47BBA">
      <w:pPr>
        <w:spacing w:after="0" w:line="240" w:lineRule="auto"/>
      </w:pPr>
      <w:r>
        <w:separator/>
      </w:r>
    </w:p>
  </w:footnote>
  <w:footnote w:type="continuationSeparator" w:id="0">
    <w:p w:rsidR="00094232" w:rsidRDefault="00094232" w:rsidP="00A47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341" w:rsidRPr="001E66A7" w:rsidRDefault="002F1341" w:rsidP="00A47BBA">
    <w:pPr>
      <w:pStyle w:val="a6"/>
      <w:jc w:val="right"/>
      <w:rPr>
        <w:rFonts w:cstheme="minorHAnsi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9105A"/>
    <w:multiLevelType w:val="hybridMultilevel"/>
    <w:tmpl w:val="C068E1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B2DA9"/>
    <w:multiLevelType w:val="hybridMultilevel"/>
    <w:tmpl w:val="CD1E9C48"/>
    <w:lvl w:ilvl="0" w:tplc="DC8EDC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C61A2"/>
    <w:multiLevelType w:val="hybridMultilevel"/>
    <w:tmpl w:val="7D20CC8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C5D7161"/>
    <w:multiLevelType w:val="hybridMultilevel"/>
    <w:tmpl w:val="9A7C3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D749D"/>
    <w:multiLevelType w:val="hybridMultilevel"/>
    <w:tmpl w:val="0060E4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571"/>
    <w:rsid w:val="000002EE"/>
    <w:rsid w:val="00000657"/>
    <w:rsid w:val="00017240"/>
    <w:rsid w:val="00023000"/>
    <w:rsid w:val="00025225"/>
    <w:rsid w:val="0002612B"/>
    <w:rsid w:val="00045B08"/>
    <w:rsid w:val="00050497"/>
    <w:rsid w:val="00070DC3"/>
    <w:rsid w:val="00072383"/>
    <w:rsid w:val="000738AB"/>
    <w:rsid w:val="00084998"/>
    <w:rsid w:val="00094232"/>
    <w:rsid w:val="00094CC9"/>
    <w:rsid w:val="00096777"/>
    <w:rsid w:val="000B18AF"/>
    <w:rsid w:val="000B6CBF"/>
    <w:rsid w:val="000D2195"/>
    <w:rsid w:val="000D56E0"/>
    <w:rsid w:val="000E14BD"/>
    <w:rsid w:val="000F2320"/>
    <w:rsid w:val="000F37B6"/>
    <w:rsid w:val="000F3D75"/>
    <w:rsid w:val="000F7E7D"/>
    <w:rsid w:val="00101DA8"/>
    <w:rsid w:val="001116A1"/>
    <w:rsid w:val="001132C5"/>
    <w:rsid w:val="00132B8D"/>
    <w:rsid w:val="0013349F"/>
    <w:rsid w:val="001939D7"/>
    <w:rsid w:val="0019709E"/>
    <w:rsid w:val="001A3864"/>
    <w:rsid w:val="001D2527"/>
    <w:rsid w:val="002110DE"/>
    <w:rsid w:val="0022421A"/>
    <w:rsid w:val="00251A5A"/>
    <w:rsid w:val="00276F6E"/>
    <w:rsid w:val="00291997"/>
    <w:rsid w:val="00292587"/>
    <w:rsid w:val="00293A46"/>
    <w:rsid w:val="002B3629"/>
    <w:rsid w:val="002C1433"/>
    <w:rsid w:val="002C5951"/>
    <w:rsid w:val="002C71B9"/>
    <w:rsid w:val="002D0BAE"/>
    <w:rsid w:val="002E4E4E"/>
    <w:rsid w:val="002E67B3"/>
    <w:rsid w:val="002F1341"/>
    <w:rsid w:val="0030401B"/>
    <w:rsid w:val="00304BE2"/>
    <w:rsid w:val="00305EAE"/>
    <w:rsid w:val="0031659E"/>
    <w:rsid w:val="00325D2E"/>
    <w:rsid w:val="00327B0E"/>
    <w:rsid w:val="00350D8D"/>
    <w:rsid w:val="00353B34"/>
    <w:rsid w:val="003577F1"/>
    <w:rsid w:val="0036499E"/>
    <w:rsid w:val="003847F8"/>
    <w:rsid w:val="003A0837"/>
    <w:rsid w:val="003A2E41"/>
    <w:rsid w:val="003C0EA6"/>
    <w:rsid w:val="003D0A40"/>
    <w:rsid w:val="003D20A0"/>
    <w:rsid w:val="003E7E9C"/>
    <w:rsid w:val="003F30F1"/>
    <w:rsid w:val="00401947"/>
    <w:rsid w:val="00404316"/>
    <w:rsid w:val="004071BB"/>
    <w:rsid w:val="00407E38"/>
    <w:rsid w:val="00413486"/>
    <w:rsid w:val="00415CA6"/>
    <w:rsid w:val="00445D1E"/>
    <w:rsid w:val="00450F8A"/>
    <w:rsid w:val="00451C6F"/>
    <w:rsid w:val="00452607"/>
    <w:rsid w:val="004643E7"/>
    <w:rsid w:val="00464939"/>
    <w:rsid w:val="0046679F"/>
    <w:rsid w:val="00470A5F"/>
    <w:rsid w:val="00481B58"/>
    <w:rsid w:val="00483EC4"/>
    <w:rsid w:val="00492EBA"/>
    <w:rsid w:val="0049424E"/>
    <w:rsid w:val="00496914"/>
    <w:rsid w:val="004A6023"/>
    <w:rsid w:val="004A623A"/>
    <w:rsid w:val="004B4183"/>
    <w:rsid w:val="004B7BAE"/>
    <w:rsid w:val="004C14F8"/>
    <w:rsid w:val="004C7571"/>
    <w:rsid w:val="004E7924"/>
    <w:rsid w:val="004F3073"/>
    <w:rsid w:val="004F561E"/>
    <w:rsid w:val="00500992"/>
    <w:rsid w:val="005118A7"/>
    <w:rsid w:val="0052525F"/>
    <w:rsid w:val="00530131"/>
    <w:rsid w:val="005314CF"/>
    <w:rsid w:val="00532698"/>
    <w:rsid w:val="00533701"/>
    <w:rsid w:val="00536248"/>
    <w:rsid w:val="00537311"/>
    <w:rsid w:val="00541926"/>
    <w:rsid w:val="00556865"/>
    <w:rsid w:val="00580BE0"/>
    <w:rsid w:val="00581DAD"/>
    <w:rsid w:val="005A0EDD"/>
    <w:rsid w:val="005A788E"/>
    <w:rsid w:val="005A7CEA"/>
    <w:rsid w:val="005B0755"/>
    <w:rsid w:val="005B39E5"/>
    <w:rsid w:val="005C13B1"/>
    <w:rsid w:val="005C3904"/>
    <w:rsid w:val="005C5B6B"/>
    <w:rsid w:val="005E03F0"/>
    <w:rsid w:val="005E0D6F"/>
    <w:rsid w:val="005E19C7"/>
    <w:rsid w:val="005F38D9"/>
    <w:rsid w:val="005F45A2"/>
    <w:rsid w:val="00603404"/>
    <w:rsid w:val="006048D3"/>
    <w:rsid w:val="006335CD"/>
    <w:rsid w:val="00634630"/>
    <w:rsid w:val="006369F6"/>
    <w:rsid w:val="006546C7"/>
    <w:rsid w:val="00690B4E"/>
    <w:rsid w:val="006956F6"/>
    <w:rsid w:val="006963A5"/>
    <w:rsid w:val="006A3214"/>
    <w:rsid w:val="006A4E2E"/>
    <w:rsid w:val="006A5D41"/>
    <w:rsid w:val="006B1B2A"/>
    <w:rsid w:val="006B2663"/>
    <w:rsid w:val="006B4F10"/>
    <w:rsid w:val="006E288B"/>
    <w:rsid w:val="006F0805"/>
    <w:rsid w:val="006F0899"/>
    <w:rsid w:val="006F34B9"/>
    <w:rsid w:val="00701C15"/>
    <w:rsid w:val="00704A4D"/>
    <w:rsid w:val="00724979"/>
    <w:rsid w:val="007261A1"/>
    <w:rsid w:val="007275FB"/>
    <w:rsid w:val="007311FA"/>
    <w:rsid w:val="00746422"/>
    <w:rsid w:val="007679FF"/>
    <w:rsid w:val="007726FB"/>
    <w:rsid w:val="00773F91"/>
    <w:rsid w:val="00782225"/>
    <w:rsid w:val="007900F2"/>
    <w:rsid w:val="007B2C94"/>
    <w:rsid w:val="007B3A74"/>
    <w:rsid w:val="007B759A"/>
    <w:rsid w:val="007C65EF"/>
    <w:rsid w:val="007E2149"/>
    <w:rsid w:val="007E7279"/>
    <w:rsid w:val="007E794A"/>
    <w:rsid w:val="007F53A9"/>
    <w:rsid w:val="00807CEF"/>
    <w:rsid w:val="00812DEF"/>
    <w:rsid w:val="0082100C"/>
    <w:rsid w:val="00825718"/>
    <w:rsid w:val="00825DE9"/>
    <w:rsid w:val="0083180A"/>
    <w:rsid w:val="008448EA"/>
    <w:rsid w:val="008449B6"/>
    <w:rsid w:val="00844E82"/>
    <w:rsid w:val="008648CC"/>
    <w:rsid w:val="008658B6"/>
    <w:rsid w:val="00875C0D"/>
    <w:rsid w:val="008947C3"/>
    <w:rsid w:val="008A2944"/>
    <w:rsid w:val="008B4311"/>
    <w:rsid w:val="008B688A"/>
    <w:rsid w:val="008C1DF8"/>
    <w:rsid w:val="008D05B4"/>
    <w:rsid w:val="008D2021"/>
    <w:rsid w:val="008D2CE0"/>
    <w:rsid w:val="008D77A0"/>
    <w:rsid w:val="008F3FD5"/>
    <w:rsid w:val="00903C44"/>
    <w:rsid w:val="009116FB"/>
    <w:rsid w:val="00920C47"/>
    <w:rsid w:val="00922D9E"/>
    <w:rsid w:val="00925698"/>
    <w:rsid w:val="00933E4F"/>
    <w:rsid w:val="009345F0"/>
    <w:rsid w:val="009379F7"/>
    <w:rsid w:val="009574E0"/>
    <w:rsid w:val="009633D4"/>
    <w:rsid w:val="009769CB"/>
    <w:rsid w:val="009832CC"/>
    <w:rsid w:val="00993976"/>
    <w:rsid w:val="009B1C32"/>
    <w:rsid w:val="009C5CFB"/>
    <w:rsid w:val="009F0F81"/>
    <w:rsid w:val="009F6B66"/>
    <w:rsid w:val="00A040B1"/>
    <w:rsid w:val="00A11DDE"/>
    <w:rsid w:val="00A13B9D"/>
    <w:rsid w:val="00A25B4F"/>
    <w:rsid w:val="00A364B1"/>
    <w:rsid w:val="00A47BBA"/>
    <w:rsid w:val="00A51E83"/>
    <w:rsid w:val="00A56E73"/>
    <w:rsid w:val="00A577A7"/>
    <w:rsid w:val="00A72D0A"/>
    <w:rsid w:val="00A75485"/>
    <w:rsid w:val="00A83025"/>
    <w:rsid w:val="00A86A18"/>
    <w:rsid w:val="00A9745E"/>
    <w:rsid w:val="00A97733"/>
    <w:rsid w:val="00AB5B7B"/>
    <w:rsid w:val="00AC2C08"/>
    <w:rsid w:val="00AD255D"/>
    <w:rsid w:val="00AF3B32"/>
    <w:rsid w:val="00AF3BEF"/>
    <w:rsid w:val="00AF466F"/>
    <w:rsid w:val="00B02AC8"/>
    <w:rsid w:val="00B131FD"/>
    <w:rsid w:val="00B218EB"/>
    <w:rsid w:val="00B31117"/>
    <w:rsid w:val="00B4494F"/>
    <w:rsid w:val="00B54710"/>
    <w:rsid w:val="00B702BE"/>
    <w:rsid w:val="00B80CFE"/>
    <w:rsid w:val="00BA033A"/>
    <w:rsid w:val="00BB08D9"/>
    <w:rsid w:val="00BE4591"/>
    <w:rsid w:val="00BE4912"/>
    <w:rsid w:val="00BF4BFD"/>
    <w:rsid w:val="00C0251F"/>
    <w:rsid w:val="00C1395D"/>
    <w:rsid w:val="00C17A67"/>
    <w:rsid w:val="00C17B6B"/>
    <w:rsid w:val="00C34766"/>
    <w:rsid w:val="00C34796"/>
    <w:rsid w:val="00C513DF"/>
    <w:rsid w:val="00C536A3"/>
    <w:rsid w:val="00C732D8"/>
    <w:rsid w:val="00C746B9"/>
    <w:rsid w:val="00C8609B"/>
    <w:rsid w:val="00C922C3"/>
    <w:rsid w:val="00C925BE"/>
    <w:rsid w:val="00CA0129"/>
    <w:rsid w:val="00CA1A77"/>
    <w:rsid w:val="00CA1DF5"/>
    <w:rsid w:val="00CD26BD"/>
    <w:rsid w:val="00CD66D0"/>
    <w:rsid w:val="00CF1B02"/>
    <w:rsid w:val="00CF6110"/>
    <w:rsid w:val="00CF6640"/>
    <w:rsid w:val="00D029AB"/>
    <w:rsid w:val="00D14546"/>
    <w:rsid w:val="00D1471F"/>
    <w:rsid w:val="00D1472F"/>
    <w:rsid w:val="00D156CB"/>
    <w:rsid w:val="00D248E8"/>
    <w:rsid w:val="00D56881"/>
    <w:rsid w:val="00D6111C"/>
    <w:rsid w:val="00D6423F"/>
    <w:rsid w:val="00D66A18"/>
    <w:rsid w:val="00D70546"/>
    <w:rsid w:val="00D729DF"/>
    <w:rsid w:val="00D73047"/>
    <w:rsid w:val="00D92003"/>
    <w:rsid w:val="00D973B0"/>
    <w:rsid w:val="00DA5370"/>
    <w:rsid w:val="00DB646A"/>
    <w:rsid w:val="00DF252E"/>
    <w:rsid w:val="00E24B87"/>
    <w:rsid w:val="00E83733"/>
    <w:rsid w:val="00E85569"/>
    <w:rsid w:val="00E903AA"/>
    <w:rsid w:val="00E9537C"/>
    <w:rsid w:val="00E9679A"/>
    <w:rsid w:val="00E97EA9"/>
    <w:rsid w:val="00EA2EE2"/>
    <w:rsid w:val="00EA433F"/>
    <w:rsid w:val="00EB4143"/>
    <w:rsid w:val="00EB6853"/>
    <w:rsid w:val="00EC551D"/>
    <w:rsid w:val="00EC5972"/>
    <w:rsid w:val="00EE1A5B"/>
    <w:rsid w:val="00EE3181"/>
    <w:rsid w:val="00F0180A"/>
    <w:rsid w:val="00F023A7"/>
    <w:rsid w:val="00F07E61"/>
    <w:rsid w:val="00F42397"/>
    <w:rsid w:val="00F42A29"/>
    <w:rsid w:val="00F47770"/>
    <w:rsid w:val="00F50A1F"/>
    <w:rsid w:val="00F7279E"/>
    <w:rsid w:val="00F7652D"/>
    <w:rsid w:val="00F94662"/>
    <w:rsid w:val="00F97E75"/>
    <w:rsid w:val="00FB0B75"/>
    <w:rsid w:val="00FC23E0"/>
    <w:rsid w:val="00FC2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Прямая со стрелкой 12"/>
        <o:r id="V:Rule2" type="connector" idref="#Прямая со стрелкой 10"/>
        <o:r id="V:Rule3" type="connector" idref="#AutoShape 113"/>
        <o:r id="V:Rule4" type="connector" idref="#Прямая со стрелкой 8"/>
        <o:r id="V:Rule5" type="connector" idref="#_x0000_s1034"/>
        <o:r id="V:Rule6" type="connector" idref="#_x0000_s1035"/>
        <o:r id="V:Rule7" type="connector" idref="#_x0000_s1037"/>
        <o:r id="V:Rule8" type="connector" idref="#_x0000_s1038"/>
        <o:r id="V:Rule9" type="connector" idref="#_x0000_s1040"/>
        <o:r id="V:Rule10" type="connector" idref="#_x0000_s1039"/>
        <o:r id="V:Rule11" type="connector" idref="#Прямая со стрелкой 13"/>
        <o:r id="V:Rule12" type="connector" idref="#_x0000_s1036"/>
        <o:r id="V:Rule13" type="connector" idref="#_x0000_s1041"/>
      </o:rules>
    </o:shapelayout>
  </w:shapeDefaults>
  <w:decimalSymbol w:val=","/>
  <w:listSeparator w:val=";"/>
  <w14:docId w14:val="4FE14A1A"/>
  <w15:docId w15:val="{51E1F62D-BF14-4F2C-AD00-79AB2C84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57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9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C757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aliases w:val="Основной текст с отступом Знак Знак,Body Text Indent"/>
    <w:basedOn w:val="a"/>
    <w:link w:val="a5"/>
    <w:rsid w:val="004C7571"/>
    <w:pPr>
      <w:spacing w:after="0" w:line="228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aliases w:val="Основной текст с отступом Знак Знак Знак,Body Text Indent Знак"/>
    <w:basedOn w:val="a0"/>
    <w:link w:val="a4"/>
    <w:rsid w:val="004C75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47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7BBA"/>
  </w:style>
  <w:style w:type="paragraph" w:styleId="a8">
    <w:name w:val="footer"/>
    <w:basedOn w:val="a"/>
    <w:link w:val="a9"/>
    <w:uiPriority w:val="99"/>
    <w:unhideWhenUsed/>
    <w:rsid w:val="00A47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7BBA"/>
  </w:style>
  <w:style w:type="paragraph" w:styleId="aa">
    <w:name w:val="Balloon Text"/>
    <w:basedOn w:val="a"/>
    <w:link w:val="ab"/>
    <w:uiPriority w:val="99"/>
    <w:semiHidden/>
    <w:unhideWhenUsed/>
    <w:rsid w:val="007E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794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769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CE87F-A366-4C18-BB2A-80AD4AD9F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1968</TotalTime>
  <Pages>6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Shilova</dc:creator>
  <cp:lastModifiedBy>Отдел Экономики</cp:lastModifiedBy>
  <cp:revision>414</cp:revision>
  <cp:lastPrinted>2019-07-22T06:47:00Z</cp:lastPrinted>
  <dcterms:created xsi:type="dcterms:W3CDTF">2016-08-31T11:50:00Z</dcterms:created>
  <dcterms:modified xsi:type="dcterms:W3CDTF">2021-01-20T07:44:00Z</dcterms:modified>
</cp:coreProperties>
</file>